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C3A" w:rsidP="00ED6C3A">
      <w:pPr>
        <w:pStyle w:val="Title"/>
      </w:pPr>
      <w:r>
        <w:fldChar w:fldCharType="begin"/>
      </w:r>
      <w:r>
        <w:instrText xml:space="preserve"> TITLE   \* MERGEFORMAT </w:instrText>
      </w:r>
      <w:r>
        <w:fldChar w:fldCharType="separate"/>
      </w:r>
      <w:r>
        <w:t>AHCPCM601A Develop and implement a plant health management strategy</w:t>
      </w:r>
      <w:r>
        <w:fldChar w:fldCharType="end"/>
      </w:r>
    </w:p>
    <w:p w:rsidR="00ED6C3A" w:rsidP="00ED6C3A">
      <w:pPr>
        <w:pStyle w:val="Version"/>
        <w:sectPr w:rsidSect="00767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67D" w:rsidP="0076767D">
      <w:pPr>
        <w:pStyle w:val="SuperHeading"/>
      </w:pPr>
      <w:r w:rsidRPr="0076767D">
        <w:t>AHCPCM601A Develop and implement a plant health management strategy</w:t>
      </w:r>
    </w:p>
    <w:p w:rsidR="00000000" w:rsidRPr="0076767D" w:rsidP="0076767D">
      <w:pPr>
        <w:pStyle w:val="Heading1"/>
      </w:pPr>
      <w:bookmarkStart w:id="1" w:name="O_268094"/>
      <w:bookmarkEnd w:id="1"/>
      <w:r w:rsidRPr="0076767D">
        <w:t>Modification History</w:t>
      </w:r>
    </w:p>
    <w:p w:rsidR="00000000" w:rsidRPr="0076767D" w:rsidP="0076767D">
      <w:pPr>
        <w:pStyle w:val="BodyText"/>
      </w:pPr>
      <w:r w:rsidRPr="0076767D">
        <w:t>Not Applicable</w:t>
      </w:r>
    </w:p>
    <w:p w:rsidR="00000000" w:rsidRPr="0076767D" w:rsidP="0076767D">
      <w:pPr>
        <w:pStyle w:val="AllowPageBreak"/>
      </w:pPr>
    </w:p>
    <w:p w:rsidR="00000000" w:rsidRPr="0076767D" w:rsidP="0076767D">
      <w:pPr>
        <w:pStyle w:val="Heading1"/>
      </w:pPr>
      <w:bookmarkStart w:id="2" w:name="O_189801"/>
      <w:bookmarkEnd w:id="2"/>
      <w:r w:rsidRPr="0076767D">
        <w:t>Unit Descriptor</w:t>
      </w:r>
    </w:p>
    <w:tbl>
      <w:tblPr>
        <w:tblW w:w="0" w:type="auto"/>
        <w:tblLayout w:type="fixed"/>
        <w:tblCellMar>
          <w:left w:w="62" w:type="dxa"/>
          <w:right w:w="62" w:type="dxa"/>
        </w:tblCellMar>
        <w:tblLook w:val="0000"/>
      </w:tblPr>
      <w:tblGrid>
        <w:gridCol w:w="2664"/>
        <w:gridCol w:w="5858"/>
      </w:tblGrid>
      <w:tr w:rsidTr="00ED6C3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r w:rsidRPr="0076767D">
              <w:t>This unit covers the process of managing plant health in a horticultural or agricul</w:t>
            </w:r>
            <w:r w:rsidRPr="0076767D">
              <w:t>tural enterprise, and defines the standard required to:  gather information and advice on plant health for an enterprise;  develop strategies to manage plant health;  integrate plant health strategies into enterprise planning;  determine scheduling and key</w:t>
            </w:r>
            <w:r w:rsidRPr="0076767D">
              <w:t xml:space="preserve"> responsibilities for plant health management;  evaluate and modify the plant health program;  document the strategic plan for plant health management;  report on the implementation of the strategies.</w:t>
            </w:r>
          </w:p>
        </w:tc>
      </w:tr>
    </w:tbl>
    <w:p w:rsidR="00ED6C3A" w:rsidP="0076767D">
      <w:pPr>
        <w:pStyle w:val="BodyText"/>
      </w:pPr>
    </w:p>
    <w:p w:rsidR="00ED6C3A" w:rsidP="0076767D">
      <w:pPr>
        <w:pStyle w:val="BodyText"/>
      </w:pPr>
    </w:p>
    <w:p w:rsidR="00000000" w:rsidRPr="0076767D" w:rsidP="0076767D">
      <w:pPr>
        <w:pStyle w:val="Heading1"/>
      </w:pPr>
      <w:bookmarkStart w:id="3" w:name="O_189805"/>
      <w:bookmarkEnd w:id="3"/>
      <w:r w:rsidRPr="0076767D">
        <w:t>Application of the Unit</w:t>
      </w:r>
    </w:p>
    <w:tbl>
      <w:tblPr>
        <w:tblW w:w="0" w:type="auto"/>
        <w:tblLayout w:type="fixed"/>
        <w:tblCellMar>
          <w:left w:w="62" w:type="dxa"/>
          <w:right w:w="62" w:type="dxa"/>
        </w:tblCellMar>
        <w:tblLook w:val="0000"/>
      </w:tblPr>
      <w:tblGrid>
        <w:gridCol w:w="2753"/>
        <w:gridCol w:w="5769"/>
      </w:tblGrid>
      <w:tr w:rsidTr="00ED6C3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r w:rsidRPr="0076767D">
              <w:t xml:space="preserve">This unit applies to the ability to develop a plant health and management strategy, determine plant health strategies, scheduling and key responsibilities and document a strategic plan of plant health management.  </w:t>
            </w:r>
          </w:p>
        </w:tc>
      </w:tr>
    </w:tbl>
    <w:p w:rsidR="00ED6C3A" w:rsidP="0076767D">
      <w:pPr>
        <w:pStyle w:val="BodyText"/>
      </w:pPr>
    </w:p>
    <w:p w:rsidR="00ED6C3A" w:rsidP="0076767D">
      <w:pPr>
        <w:pStyle w:val="BodyText"/>
      </w:pPr>
    </w:p>
    <w:p w:rsidR="00000000" w:rsidRPr="0076767D" w:rsidP="0076767D">
      <w:pPr>
        <w:pStyle w:val="Heading1"/>
      </w:pPr>
      <w:bookmarkStart w:id="4" w:name="O_276354"/>
      <w:bookmarkEnd w:id="4"/>
      <w:r w:rsidRPr="0076767D">
        <w:t>Licensing/Regulatory Information</w:t>
      </w:r>
    </w:p>
    <w:p w:rsidR="00000000" w:rsidRPr="0076767D" w:rsidP="0076767D">
      <w:pPr>
        <w:pStyle w:val="BodyText"/>
      </w:pPr>
      <w:r w:rsidRPr="0076767D">
        <w:t>Not Applicable</w:t>
      </w:r>
    </w:p>
    <w:p w:rsidR="00000000" w:rsidRPr="0076767D" w:rsidP="0076767D">
      <w:pPr>
        <w:pStyle w:val="AllowPageBreak"/>
      </w:pPr>
    </w:p>
    <w:p w:rsidR="00000000" w:rsidRPr="0076767D" w:rsidP="0076767D">
      <w:pPr>
        <w:pStyle w:val="Heading1"/>
      </w:pPr>
      <w:bookmarkStart w:id="5" w:name="O_189803"/>
      <w:bookmarkEnd w:id="5"/>
      <w:r w:rsidRPr="0076767D">
        <w:t>Pre-Requisites</w:t>
      </w:r>
    </w:p>
    <w:tbl>
      <w:tblPr>
        <w:tblW w:w="0" w:type="auto"/>
        <w:tblLayout w:type="fixed"/>
        <w:tblCellMar>
          <w:left w:w="62" w:type="dxa"/>
          <w:right w:w="62" w:type="dxa"/>
        </w:tblCellMar>
        <w:tblLook w:val="0000"/>
      </w:tblPr>
      <w:tblGrid>
        <w:gridCol w:w="2775"/>
        <w:gridCol w:w="1295"/>
        <w:gridCol w:w="4452"/>
      </w:tblGrid>
      <w:tr w:rsidTr="00ED6C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p>
        </w:tc>
      </w:tr>
      <w:tr w:rsidTr="00ED6C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p>
        </w:tc>
      </w:tr>
      <w:tr w:rsidTr="00ED6C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p>
        </w:tc>
      </w:tr>
    </w:tbl>
    <w:p w:rsidR="00ED6C3A" w:rsidP="0076767D">
      <w:pPr>
        <w:pStyle w:val="BodyText"/>
      </w:pPr>
    </w:p>
    <w:p w:rsidR="00ED6C3A" w:rsidP="0076767D">
      <w:pPr>
        <w:pStyle w:val="BodyText"/>
      </w:pPr>
    </w:p>
    <w:p w:rsidR="00000000" w:rsidRPr="0076767D" w:rsidP="0076767D">
      <w:pPr>
        <w:pStyle w:val="Heading1"/>
      </w:pPr>
      <w:bookmarkStart w:id="6" w:name="O_189802"/>
      <w:bookmarkEnd w:id="6"/>
      <w:r w:rsidRPr="0076767D">
        <w:t>Employability Skills Information</w:t>
      </w:r>
    </w:p>
    <w:tbl>
      <w:tblPr>
        <w:tblW w:w="0" w:type="auto"/>
        <w:tblLayout w:type="fixed"/>
        <w:tblCellMar>
          <w:left w:w="62" w:type="dxa"/>
          <w:right w:w="62" w:type="dxa"/>
        </w:tblCellMar>
        <w:tblLook w:val="0000"/>
      </w:tblPr>
      <w:tblGrid>
        <w:gridCol w:w="2802"/>
        <w:gridCol w:w="5720"/>
      </w:tblGrid>
      <w:tr w:rsidTr="00ED6C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r w:rsidRPr="0076767D">
              <w:t>This unit contains employability skills.</w:t>
            </w:r>
          </w:p>
        </w:tc>
      </w:tr>
    </w:tbl>
    <w:p w:rsidR="00ED6C3A" w:rsidP="0076767D">
      <w:pPr>
        <w:pStyle w:val="BodyText"/>
      </w:pPr>
    </w:p>
    <w:p w:rsidR="00ED6C3A" w:rsidP="0076767D">
      <w:pPr>
        <w:pStyle w:val="BodyText"/>
      </w:pPr>
    </w:p>
    <w:p w:rsidR="00000000" w:rsidRPr="0076767D" w:rsidP="0076767D">
      <w:pPr>
        <w:pStyle w:val="Heading1"/>
      </w:pPr>
      <w:bookmarkStart w:id="7" w:name="O_286140"/>
      <w:bookmarkEnd w:id="7"/>
      <w:r w:rsidRPr="0076767D">
        <w:t>Elements and Performance Criteria Pre-Content</w:t>
      </w:r>
    </w:p>
    <w:p w:rsidR="00000000" w:rsidRPr="0076767D" w:rsidP="0076767D">
      <w:pPr>
        <w:pStyle w:val="BodyText"/>
      </w:pPr>
      <w:r w:rsidRPr="0076767D">
        <w:t>Not Applicable</w:t>
      </w:r>
    </w:p>
    <w:p w:rsidR="00000000" w:rsidRPr="0076767D" w:rsidP="0076767D">
      <w:pPr>
        <w:pStyle w:val="AllowPageBreak"/>
      </w:pPr>
    </w:p>
    <w:p w:rsidR="00000000" w:rsidRPr="0076767D" w:rsidP="0076767D">
      <w:pPr>
        <w:pStyle w:val="Heading1"/>
      </w:pPr>
      <w:bookmarkStart w:id="8" w:name="O_232807"/>
      <w:bookmarkEnd w:id="8"/>
      <w:r w:rsidRPr="0076767D">
        <w:t>Elements and Performance Criteria</w:t>
      </w:r>
    </w:p>
    <w:tbl>
      <w:tblPr>
        <w:tblW w:w="0" w:type="auto"/>
        <w:tblLayout w:type="fixed"/>
        <w:tblCellMar>
          <w:left w:w="62" w:type="dxa"/>
          <w:right w:w="62" w:type="dxa"/>
        </w:tblCellMar>
        <w:tblLook w:val="0000"/>
      </w:tblPr>
      <w:tblGrid>
        <w:gridCol w:w="2552"/>
        <w:gridCol w:w="5970"/>
      </w:tblGrid>
      <w:tr w:rsidTr="00ED6C3A">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r w:rsidRPr="0076767D">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PERFORMANCE CRITERIA</w:t>
            </w:r>
          </w:p>
        </w:tc>
      </w:tr>
      <w:tr w:rsidTr="00ED6C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p>
        </w:tc>
      </w:tr>
      <w:tr w:rsidTr="00ED6C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List"/>
              <w:rPr>
                <w:lang w:val="en-NZ"/>
              </w:rPr>
            </w:pPr>
            <w:r w:rsidRPr="0076767D">
              <w:t>1.</w:t>
            </w:r>
            <w:r w:rsidRPr="0076767D">
              <w:tab/>
              <w:t>Develop a plant health and management program</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2"/>
            </w:pPr>
            <w:r w:rsidRPr="0076767D">
              <w:t>1.1.</w:t>
            </w:r>
            <w:r w:rsidRPr="0076767D">
              <w:tab/>
            </w:r>
            <w:r w:rsidRPr="0076767D">
              <w:t>Plant health issues are identified from published data, historical records and industry consultation.</w:t>
            </w:r>
          </w:p>
          <w:p w:rsidR="00000000" w:rsidRPr="0076767D" w:rsidP="0076767D">
            <w:pPr>
              <w:pStyle w:val="List2"/>
            </w:pPr>
            <w:r w:rsidRPr="0076767D">
              <w:t>1.2.</w:t>
            </w:r>
            <w:r w:rsidRPr="0076767D">
              <w:tab/>
              <w:t>Management issues are defined relative to desired quality, quantity and productivity requirements of marketing and production plans.</w:t>
            </w:r>
          </w:p>
          <w:p w:rsidR="00000000" w:rsidRPr="0076767D" w:rsidP="0076767D">
            <w:pPr>
              <w:pStyle w:val="List2"/>
            </w:pPr>
            <w:r w:rsidRPr="0076767D">
              <w:t>1.3.</w:t>
            </w:r>
            <w:r w:rsidRPr="0076767D">
              <w:tab/>
              <w:t>The program</w:t>
            </w:r>
            <w:r w:rsidRPr="0076767D">
              <w:t xml:space="preserve"> is developed which defines enterprise guidelines and specific responsibilities of operational elements to achieve required outcomes.</w:t>
            </w:r>
          </w:p>
          <w:p w:rsidR="00000000" w:rsidRPr="0076767D" w:rsidP="0076767D">
            <w:pPr>
              <w:pStyle w:val="List2"/>
            </w:pPr>
            <w:r w:rsidRPr="0076767D">
              <w:t>1.4.</w:t>
            </w:r>
            <w:r w:rsidRPr="0076767D">
              <w:tab/>
              <w:t>The program is communicated effectively, and systems are established to monitor business goals.</w:t>
            </w:r>
          </w:p>
          <w:p w:rsidR="00000000" w:rsidRPr="0076767D" w:rsidP="0076767D">
            <w:pPr>
              <w:pStyle w:val="List2"/>
            </w:pPr>
            <w:r w:rsidRPr="0076767D">
              <w:t>1.5.</w:t>
            </w:r>
            <w:r w:rsidRPr="0076767D">
              <w:tab/>
              <w:t>Professional ass</w:t>
            </w:r>
            <w:r w:rsidRPr="0076767D">
              <w:t>istance is sought where appropriate.</w:t>
            </w:r>
          </w:p>
          <w:p w:rsidR="00000000" w:rsidRPr="0076767D" w:rsidP="0076767D">
            <w:pPr>
              <w:pStyle w:val="List2"/>
            </w:pPr>
            <w:r w:rsidRPr="0076767D">
              <w:t>1.6.</w:t>
            </w:r>
            <w:r w:rsidRPr="0076767D">
              <w:tab/>
              <w:t>Information is assessed to determine potential key information for input to planning decisions.</w:t>
            </w:r>
          </w:p>
          <w:p w:rsidR="00000000" w:rsidRPr="0076767D" w:rsidP="0076767D">
            <w:pPr>
              <w:pStyle w:val="List2"/>
            </w:pPr>
            <w:r w:rsidRPr="0076767D">
              <w:t>1.7.</w:t>
            </w:r>
            <w:r w:rsidRPr="0076767D">
              <w:tab/>
              <w:t>The environmental implications of chemical use, alternative methods and non-chemical preventative methods are con</w:t>
            </w:r>
            <w:r w:rsidRPr="0076767D">
              <w:t>sidered and documented.</w:t>
            </w:r>
          </w:p>
          <w:p w:rsidR="00000000" w:rsidP="0076767D">
            <w:pPr>
              <w:pStyle w:val="List2"/>
              <w:rPr>
                <w:lang w:val="en-NZ"/>
              </w:rPr>
            </w:pPr>
            <w:r w:rsidRPr="0076767D">
              <w:t>1.8.</w:t>
            </w:r>
            <w:r w:rsidRPr="0076767D">
              <w:tab/>
              <w:t>Information is assessed to determine potential key information for input to planning decisions.</w:t>
            </w:r>
          </w:p>
        </w:tc>
      </w:tr>
      <w:tr w:rsidTr="00ED6C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List"/>
              <w:rPr>
                <w:lang w:val="en-NZ"/>
              </w:rPr>
            </w:pPr>
            <w:r w:rsidRPr="0076767D">
              <w:t>2.</w:t>
            </w:r>
            <w:r w:rsidRPr="0076767D">
              <w:tab/>
              <w:t>Determine plant health strategies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2"/>
            </w:pPr>
            <w:r w:rsidRPr="0076767D">
              <w:t>2.1.</w:t>
            </w:r>
            <w:r w:rsidRPr="0076767D">
              <w:tab/>
              <w:t>Information gathered is analysed for suitable approaches to plant health management.</w:t>
            </w:r>
          </w:p>
          <w:p w:rsidR="00000000" w:rsidRPr="0076767D" w:rsidP="0076767D">
            <w:pPr>
              <w:pStyle w:val="List2"/>
            </w:pPr>
            <w:r w:rsidRPr="0076767D">
              <w:t>2.2</w:t>
            </w:r>
            <w:r w:rsidRPr="0076767D">
              <w:t>.</w:t>
            </w:r>
            <w:r w:rsidRPr="0076767D">
              <w:tab/>
              <w:t>Strategies are considered in the light of their impacts.</w:t>
            </w:r>
          </w:p>
          <w:p w:rsidR="00000000" w:rsidRPr="0076767D" w:rsidP="0076767D">
            <w:pPr>
              <w:pStyle w:val="List2"/>
            </w:pPr>
            <w:r w:rsidRPr="0076767D">
              <w:t>2.3.</w:t>
            </w:r>
            <w:r w:rsidRPr="0076767D">
              <w:tab/>
              <w:t>Strategies for plant health management are determined to integrate the most suitable methods with the proposed plants and the existing soil types.</w:t>
            </w:r>
          </w:p>
          <w:p w:rsidR="00000000" w:rsidRPr="0076767D" w:rsidP="0076767D">
            <w:pPr>
              <w:pStyle w:val="List2"/>
            </w:pPr>
            <w:r w:rsidRPr="0076767D">
              <w:t>2.4.</w:t>
            </w:r>
            <w:r w:rsidRPr="0076767D">
              <w:tab/>
              <w:t>Environmental controls are established a</w:t>
            </w:r>
            <w:r w:rsidRPr="0076767D">
              <w:t>nd specifically included in the plan.</w:t>
            </w:r>
          </w:p>
          <w:p w:rsidR="00000000" w:rsidP="0076767D">
            <w:pPr>
              <w:pStyle w:val="List2"/>
              <w:rPr>
                <w:lang w:val="en-NZ"/>
              </w:rPr>
            </w:pPr>
            <w:r w:rsidRPr="0076767D">
              <w:t>2.5.</w:t>
            </w:r>
            <w:r w:rsidRPr="0076767D">
              <w:tab/>
              <w:t>Occupational Health and Safety (OHS) hazards are identified, risks assessed, and suitable controls are incorporated into the plan.</w:t>
            </w:r>
          </w:p>
        </w:tc>
      </w:tr>
      <w:tr w:rsidTr="00ED6C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List"/>
              <w:rPr>
                <w:lang w:val="en-NZ"/>
              </w:rPr>
            </w:pPr>
            <w:r w:rsidRPr="0076767D">
              <w:t>3.</w:t>
            </w:r>
            <w:r w:rsidRPr="0076767D">
              <w:tab/>
              <w:t>Provide input to other planning processes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2"/>
            </w:pPr>
            <w:r w:rsidRPr="0076767D">
              <w:t>3.1.</w:t>
            </w:r>
            <w:r w:rsidRPr="0076767D">
              <w:tab/>
            </w:r>
            <w:r w:rsidRPr="0076767D">
              <w:t>Details regarding plant health management strategies are used as input to other organisational planning processes.</w:t>
            </w:r>
          </w:p>
          <w:p w:rsidR="00000000" w:rsidRPr="0076767D" w:rsidP="0076767D">
            <w:pPr>
              <w:pStyle w:val="List2"/>
            </w:pPr>
            <w:r w:rsidRPr="0076767D">
              <w:t>3.2.</w:t>
            </w:r>
            <w:r w:rsidRPr="0076767D">
              <w:tab/>
              <w:t>Information regarding other planning processes is collected and used to inform the plant health management planning process.</w:t>
            </w:r>
          </w:p>
          <w:p w:rsidR="00000000" w:rsidP="0076767D">
            <w:pPr>
              <w:pStyle w:val="List2"/>
              <w:rPr>
                <w:lang w:val="en-NZ"/>
              </w:rPr>
            </w:pPr>
            <w:r w:rsidRPr="0076767D">
              <w:t>3.3.</w:t>
            </w:r>
            <w:r w:rsidRPr="0076767D">
              <w:tab/>
              <w:t>Inform</w:t>
            </w:r>
            <w:r w:rsidRPr="0076767D">
              <w:t>ation about the range of planning processes is communicated verbally and/or in writing according to the requirements of the circumstances and the people involved.</w:t>
            </w:r>
          </w:p>
        </w:tc>
      </w:tr>
      <w:tr w:rsidTr="00ED6C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List"/>
              <w:rPr>
                <w:lang w:val="en-NZ"/>
              </w:rPr>
            </w:pPr>
            <w:r w:rsidRPr="0076767D">
              <w:t>4.</w:t>
            </w:r>
            <w:r w:rsidRPr="0076767D">
              <w:tab/>
              <w:t xml:space="preserve">Determine scheduling and key </w:t>
            </w:r>
            <w:r w:rsidRPr="0076767D">
              <w:t>responsibilities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2"/>
            </w:pPr>
            <w:r w:rsidRPr="0076767D">
              <w:t>4.1.</w:t>
            </w:r>
            <w:r w:rsidRPr="0076767D">
              <w:tab/>
              <w:t>Scheduling for plant health management</w:t>
            </w:r>
            <w:r w:rsidRPr="0076767D">
              <w:t xml:space="preserve"> is determined taking the range of seasonal, geographic, </w:t>
            </w:r>
            <w:r w:rsidRPr="0076767D">
              <w:t>and resourcing factors into consideration.</w:t>
            </w:r>
          </w:p>
          <w:p w:rsidR="00000000" w:rsidRPr="0076767D" w:rsidP="0076767D">
            <w:pPr>
              <w:pStyle w:val="List2"/>
            </w:pPr>
            <w:r w:rsidRPr="0076767D">
              <w:t>4.2.</w:t>
            </w:r>
            <w:r w:rsidRPr="0076767D">
              <w:tab/>
              <w:t>Key responsibilities for specific implementation processes are determined.</w:t>
            </w:r>
          </w:p>
          <w:p w:rsidR="00000000" w:rsidRPr="0076767D" w:rsidP="0076767D">
            <w:pPr>
              <w:pStyle w:val="List2"/>
            </w:pPr>
            <w:r w:rsidRPr="0076767D">
              <w:t>4.3.</w:t>
            </w:r>
            <w:r w:rsidRPr="0076767D">
              <w:tab/>
              <w:t>Recordkeeping requirements are determined and procedures are put in pla</w:t>
            </w:r>
            <w:r w:rsidRPr="0076767D">
              <w:t>ce to ensure compliance with the range of applicable regulations.</w:t>
            </w:r>
          </w:p>
          <w:p w:rsidR="00000000" w:rsidRPr="0076767D" w:rsidP="0076767D">
            <w:pPr>
              <w:pStyle w:val="List2"/>
            </w:pPr>
            <w:r w:rsidRPr="0076767D">
              <w:t>4.4.</w:t>
            </w:r>
            <w:r w:rsidRPr="0076767D">
              <w:tab/>
              <w:t>The strategic plan, including scheduling and key responsibilities, is clearly documented.</w:t>
            </w:r>
          </w:p>
          <w:p w:rsidR="00000000" w:rsidP="0076767D">
            <w:pPr>
              <w:pStyle w:val="List2"/>
              <w:rPr>
                <w:lang w:val="en-NZ"/>
              </w:rPr>
            </w:pPr>
            <w:r w:rsidRPr="0076767D">
              <w:t>4.5.</w:t>
            </w:r>
            <w:r w:rsidRPr="0076767D">
              <w:tab/>
              <w:t>The plan includes the type, format, frequency and detail of any reporting required by both</w:t>
            </w:r>
            <w:r w:rsidRPr="0076767D">
              <w:t xml:space="preserve"> manager(s) and operators.</w:t>
            </w:r>
          </w:p>
        </w:tc>
      </w:tr>
      <w:tr w:rsidTr="00ED6C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List"/>
              <w:rPr>
                <w:lang w:val="en-NZ"/>
              </w:rPr>
            </w:pPr>
            <w:r w:rsidRPr="0076767D">
              <w:t>5.</w:t>
            </w:r>
            <w:r w:rsidRPr="0076767D">
              <w:tab/>
              <w:t>Monitor and adjust plant health management strategies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2"/>
            </w:pPr>
            <w:r w:rsidRPr="0076767D">
              <w:t>5.1.</w:t>
            </w:r>
            <w:r w:rsidRPr="0076767D">
              <w:tab/>
              <w:t>The effectiveness of the plant health management strategies is evaluated at key points and adjustments made as necessary.</w:t>
            </w:r>
          </w:p>
          <w:p w:rsidR="00000000" w:rsidRPr="0076767D" w:rsidP="0076767D">
            <w:pPr>
              <w:pStyle w:val="List2"/>
            </w:pPr>
            <w:r w:rsidRPr="0076767D">
              <w:t>5.2.</w:t>
            </w:r>
            <w:r w:rsidRPr="0076767D">
              <w:tab/>
              <w:t>Environmental impacts and OHS hazards r</w:t>
            </w:r>
            <w:r w:rsidRPr="0076767D">
              <w:t>elating to plant health management are identified, monitored and risk assessed and managed throughout the implementation process.</w:t>
            </w:r>
          </w:p>
          <w:p w:rsidR="00000000" w:rsidP="0076767D">
            <w:pPr>
              <w:pStyle w:val="List2"/>
              <w:rPr>
                <w:lang w:val="en-NZ"/>
              </w:rPr>
            </w:pPr>
            <w:r w:rsidRPr="0076767D">
              <w:t>5.3.</w:t>
            </w:r>
            <w:r w:rsidRPr="0076767D">
              <w:tab/>
              <w:t>Modifications are made to the strategy as and when necessary for environmental, OHS resourcing, or effectiveness reasons.</w:t>
            </w:r>
          </w:p>
        </w:tc>
      </w:tr>
      <w:tr w:rsidTr="00ED6C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List"/>
              <w:rPr>
                <w:lang w:val="en-NZ"/>
              </w:rPr>
            </w:pPr>
            <w:r w:rsidRPr="0076767D">
              <w:t>6.</w:t>
            </w:r>
            <w:r w:rsidRPr="0076767D">
              <w:tab/>
              <w:t>Evaluate plant health management strategies and record result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2"/>
            </w:pPr>
            <w:r w:rsidRPr="0076767D">
              <w:t>6.1.</w:t>
            </w:r>
            <w:r w:rsidRPr="0076767D">
              <w:tab/>
              <w:t>Data, observations and documentation from the implementation of plant health management program is analysed against the plan according to organisation guidelines.</w:t>
            </w:r>
          </w:p>
          <w:p w:rsidR="00000000" w:rsidRPr="0076767D" w:rsidP="0076767D">
            <w:pPr>
              <w:pStyle w:val="List2"/>
            </w:pPr>
            <w:r w:rsidRPr="0076767D">
              <w:t>6.2.</w:t>
            </w:r>
            <w:r w:rsidRPr="0076767D">
              <w:tab/>
            </w:r>
            <w:r w:rsidRPr="0076767D">
              <w:t>Recommendations for future strategies are prepared based on the analysis of the data.</w:t>
            </w:r>
          </w:p>
          <w:p w:rsidR="00000000" w:rsidRPr="0076767D" w:rsidP="0076767D">
            <w:pPr>
              <w:pStyle w:val="List2"/>
            </w:pPr>
            <w:r w:rsidRPr="0076767D">
              <w:t>6.3.</w:t>
            </w:r>
            <w:r w:rsidRPr="0076767D">
              <w:tab/>
              <w:t>A report is prepared that documents the implementation of the strategies.</w:t>
            </w:r>
          </w:p>
        </w:tc>
      </w:tr>
    </w:tbl>
    <w:p w:rsidR="00ED6C3A" w:rsidP="0076767D">
      <w:pPr>
        <w:pStyle w:val="BodyText"/>
      </w:pPr>
    </w:p>
    <w:p w:rsidR="00ED6C3A" w:rsidP="0076767D">
      <w:pPr>
        <w:pStyle w:val="BodyText"/>
      </w:pPr>
    </w:p>
    <w:p w:rsidR="00000000" w:rsidRPr="0076767D" w:rsidP="0076767D">
      <w:pPr>
        <w:pStyle w:val="Heading1"/>
      </w:pPr>
      <w:bookmarkStart w:id="9" w:name="O_256757"/>
      <w:bookmarkEnd w:id="9"/>
      <w:r w:rsidRPr="0076767D">
        <w:t>Required Skills and Knowledge</w:t>
      </w:r>
    </w:p>
    <w:tbl>
      <w:tblPr>
        <w:tblW w:w="0" w:type="auto"/>
        <w:tblLayout w:type="fixed"/>
        <w:tblCellMar>
          <w:left w:w="62" w:type="dxa"/>
          <w:right w:w="62" w:type="dxa"/>
        </w:tblCellMar>
        <w:tblLook w:val="0000"/>
      </w:tblPr>
      <w:tblGrid>
        <w:gridCol w:w="8522"/>
      </w:tblGrid>
      <w:tr w:rsidTr="00ED6C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REQUIRED SKILLS AND KNOWLEDGE</w:t>
            </w:r>
          </w:p>
        </w:tc>
      </w:tr>
      <w:tr w:rsidTr="00ED6C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t>This section describes the skills and knowledge required for this unit.</w:t>
            </w:r>
          </w:p>
        </w:tc>
      </w:tr>
      <w:tr w:rsidTr="00ED6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Required skills</w:t>
            </w:r>
          </w:p>
        </w:tc>
      </w:tr>
      <w:tr w:rsidTr="00ED6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Bullet"/>
            </w:pPr>
            <w:r w:rsidRPr="0076767D">
              <w:t>determine plant health strategies</w:t>
            </w:r>
          </w:p>
          <w:p w:rsidR="00000000" w:rsidRPr="0076767D" w:rsidP="0076767D">
            <w:pPr>
              <w:pStyle w:val="ListBullet"/>
            </w:pPr>
            <w:r w:rsidRPr="0076767D">
              <w:t>develop plant health management strategies</w:t>
            </w:r>
          </w:p>
          <w:p w:rsidR="00000000" w:rsidRPr="0076767D" w:rsidP="0076767D">
            <w:pPr>
              <w:pStyle w:val="ListBullet"/>
            </w:pPr>
            <w:r w:rsidRPr="0076767D">
              <w:t>provide input to other planning processes</w:t>
            </w:r>
          </w:p>
          <w:p w:rsidR="00000000" w:rsidRPr="0076767D" w:rsidP="0076767D">
            <w:pPr>
              <w:pStyle w:val="ListBullet"/>
            </w:pPr>
            <w:r w:rsidRPr="0076767D">
              <w:t>determine scheduling and key responsibilities</w:t>
            </w:r>
          </w:p>
          <w:p w:rsidR="00000000" w:rsidRPr="0076767D" w:rsidP="0076767D">
            <w:pPr>
              <w:pStyle w:val="ListBullet"/>
            </w:pPr>
            <w:r w:rsidRPr="0076767D">
              <w:t>monitor and adjust plant health management strategies</w:t>
            </w:r>
          </w:p>
          <w:p w:rsidR="00000000" w:rsidRPr="0076767D" w:rsidP="0076767D">
            <w:pPr>
              <w:pStyle w:val="ListBullet"/>
            </w:pPr>
            <w:r w:rsidRPr="0076767D">
              <w:t>evaluate plant health management strategies and record results</w:t>
            </w:r>
          </w:p>
          <w:p w:rsidR="00000000" w:rsidRPr="0076767D" w:rsidP="0076767D">
            <w:pPr>
              <w:pStyle w:val="ListBullet"/>
            </w:pPr>
            <w:r w:rsidRPr="0076767D">
              <w:t xml:space="preserve">use literacy skills to fulfil job roles as required by the organisation.  The level of skill </w:t>
            </w:r>
            <w:r w:rsidRPr="0076767D">
              <w:t>may range from reading and understanding documentation to completion of written reports</w:t>
            </w:r>
          </w:p>
          <w:p w:rsidR="00000000" w:rsidRPr="0076767D" w:rsidP="0076767D">
            <w:pPr>
              <w:pStyle w:val="ListBullet"/>
            </w:pPr>
            <w:r w:rsidRPr="0076767D">
              <w:t>use oral communication skills/language competence to fulfil the job role as specified by the organisation including questioning, active listening, asking for clarificat</w:t>
            </w:r>
            <w:r w:rsidRPr="0076767D">
              <w:t>ion, negotiating solutions and responding to a range of views</w:t>
            </w:r>
          </w:p>
          <w:p w:rsidR="00000000" w:rsidRPr="0076767D" w:rsidP="0076767D">
            <w:pPr>
              <w:pStyle w:val="ListBullet"/>
            </w:pPr>
            <w:r w:rsidRPr="0076767D">
              <w:t>use numeracy skills to estimate, calculate and record complex workplace measures</w:t>
            </w:r>
          </w:p>
          <w:p w:rsidR="00000000" w:rsidP="0076767D">
            <w:pPr>
              <w:pStyle w:val="ListBullet"/>
              <w:rPr>
                <w:lang w:val="en-NZ"/>
              </w:rPr>
            </w:pPr>
            <w:r w:rsidRPr="0076767D">
              <w:t xml:space="preserve">use interpersonal skills to work with others and relate to people from a range of cultural, social and religious </w:t>
            </w:r>
            <w:r w:rsidRPr="0076767D">
              <w:t>backgrounds and with a range of physical and mental abilities.</w:t>
            </w:r>
          </w:p>
        </w:tc>
      </w:tr>
      <w:tr w:rsidTr="00ED6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Required knowledge</w:t>
            </w:r>
          </w:p>
        </w:tc>
      </w:tr>
      <w:tr w:rsidTr="00ED6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Bullet"/>
            </w:pPr>
            <w:r w:rsidRPr="0076767D">
              <w:t>strategic aspects of managing plant quality, performance and nutrition</w:t>
            </w:r>
          </w:p>
          <w:p w:rsidR="00000000" w:rsidRPr="0076767D" w:rsidP="0076767D">
            <w:pPr>
              <w:pStyle w:val="ListBullet"/>
            </w:pPr>
            <w:r w:rsidRPr="0076767D">
              <w:t>management of weed, pest and disease infestations</w:t>
            </w:r>
          </w:p>
          <w:p w:rsidR="00000000" w:rsidRPr="0076767D" w:rsidP="0076767D">
            <w:pPr>
              <w:pStyle w:val="ListBullet"/>
            </w:pPr>
            <w:r w:rsidRPr="0076767D">
              <w:t>planning water budgets and irrigation strategies</w:t>
            </w:r>
          </w:p>
          <w:p w:rsidR="00000000" w:rsidRPr="0076767D" w:rsidP="0076767D">
            <w:pPr>
              <w:pStyle w:val="ListBullet"/>
            </w:pPr>
            <w:r w:rsidRPr="0076767D">
              <w:t>plant growth processes such as photosynthesis, respiration, nutrient uptake, solute transport, and metabolism, water balance and osmotic pressure</w:t>
            </w:r>
          </w:p>
          <w:p w:rsidR="00000000" w:rsidRPr="0076767D" w:rsidP="0076767D">
            <w:pPr>
              <w:pStyle w:val="ListBullet"/>
            </w:pPr>
            <w:r w:rsidRPr="0076767D">
              <w:t>plant growth and development and growth regulators</w:t>
            </w:r>
          </w:p>
          <w:p w:rsidR="00000000" w:rsidRPr="0076767D" w:rsidP="0076767D">
            <w:pPr>
              <w:pStyle w:val="ListBullet"/>
            </w:pPr>
            <w:r w:rsidRPr="0076767D">
              <w:t>Integrated Pest Management (IPM)</w:t>
            </w:r>
          </w:p>
          <w:p w:rsidR="00000000" w:rsidRPr="0076767D" w:rsidP="0076767D">
            <w:pPr>
              <w:pStyle w:val="ListBullet"/>
            </w:pPr>
            <w:r w:rsidRPr="0076767D">
              <w:t>environmental controls and</w:t>
            </w:r>
            <w:r w:rsidRPr="0076767D">
              <w:t xml:space="preserve"> codes of practice applicable to the enterprise</w:t>
            </w:r>
          </w:p>
          <w:p w:rsidR="00000000" w:rsidRPr="0076767D" w:rsidP="0076767D">
            <w:pPr>
              <w:pStyle w:val="ListBullet"/>
            </w:pPr>
            <w:r w:rsidRPr="0076767D">
              <w:t>relevant legislation and regulations relating to OHS contractor engagement, chemical use and application, and vehicle and plant use</w:t>
            </w:r>
          </w:p>
          <w:p w:rsidR="00000000" w:rsidRPr="0076767D" w:rsidP="0076767D">
            <w:pPr>
              <w:pStyle w:val="ListBullet"/>
            </w:pPr>
            <w:r w:rsidRPr="0076767D">
              <w:t xml:space="preserve">environmental controls and codes of practice applicable to the business and </w:t>
            </w:r>
            <w:r w:rsidRPr="0076767D">
              <w:t>to plant health management operations</w:t>
            </w:r>
          </w:p>
          <w:p w:rsidR="00000000" w:rsidRPr="0076767D" w:rsidP="0076767D">
            <w:pPr>
              <w:pStyle w:val="ListBullet"/>
            </w:pPr>
            <w:r w:rsidRPr="0076767D">
              <w:t>sound management practices and processes to minimise plant health management control operations.</w:t>
            </w:r>
          </w:p>
        </w:tc>
      </w:tr>
    </w:tbl>
    <w:p w:rsidR="00ED6C3A" w:rsidP="0076767D">
      <w:pPr>
        <w:pStyle w:val="BodyText"/>
      </w:pPr>
    </w:p>
    <w:p w:rsidR="00ED6C3A" w:rsidP="0076767D">
      <w:pPr>
        <w:pStyle w:val="BodyText"/>
      </w:pPr>
    </w:p>
    <w:p w:rsidR="00000000" w:rsidRPr="0076767D" w:rsidP="0076767D">
      <w:pPr>
        <w:pStyle w:val="AllowPageBreak"/>
      </w:pPr>
    </w:p>
    <w:p w:rsidR="00000000" w:rsidRPr="0076767D" w:rsidP="0076767D">
      <w:pPr>
        <w:pStyle w:val="Heading1"/>
      </w:pPr>
      <w:bookmarkStart w:id="10" w:name="O_240791"/>
      <w:bookmarkEnd w:id="10"/>
      <w:r w:rsidRPr="0076767D">
        <w:t>Evidence Guide</w:t>
      </w:r>
    </w:p>
    <w:tbl>
      <w:tblPr>
        <w:tblW w:w="9570" w:type="dxa"/>
        <w:tblLayout w:type="fixed"/>
        <w:tblCellMar>
          <w:left w:w="62" w:type="dxa"/>
          <w:right w:w="62" w:type="dxa"/>
        </w:tblCellMar>
        <w:tblLook w:val="0000"/>
      </w:tblPr>
      <w:tblGrid>
        <w:gridCol w:w="3908"/>
        <w:gridCol w:w="5662"/>
      </w:tblGrid>
      <w:tr w:rsidTr="00ED6C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EVIDENCE GUIDE</w:t>
            </w:r>
          </w:p>
        </w:tc>
      </w:tr>
      <w:tr w:rsidTr="00ED6C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t>The evidence guide provides advice on assessment and must be read in conjunction with the performance criteria, required skills and knowledge, range statement and the Assessment Guidelines for the Training Package.</w:t>
            </w:r>
          </w:p>
        </w:tc>
      </w:tr>
      <w:tr w:rsidTr="00ED6C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p>
        </w:tc>
      </w:tr>
      <w:tr w:rsidTr="00ED6C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r w:rsidRPr="0076767D">
              <w:t>The evidence required to demonstrate competency in this unit must be relevant to workplace operations and satisfy holistically all of the requirements of the perfo</w:t>
            </w:r>
            <w:r w:rsidRPr="0076767D">
              <w:t>rmance criteria and required skills and knowledge and include achievement of the following:</w:t>
            </w:r>
          </w:p>
          <w:p w:rsidR="00000000" w:rsidRPr="0076767D" w:rsidP="0076767D">
            <w:pPr>
              <w:pStyle w:val="ListBullet"/>
            </w:pPr>
            <w:r w:rsidRPr="0076767D">
              <w:t>gather information and advice on plant health for an enterprise</w:t>
            </w:r>
          </w:p>
          <w:p w:rsidR="00000000" w:rsidRPr="0076767D" w:rsidP="0076767D">
            <w:pPr>
              <w:pStyle w:val="ListBullet"/>
            </w:pPr>
            <w:r w:rsidRPr="0076767D">
              <w:t xml:space="preserve">develop strategies to manage plant health </w:t>
            </w:r>
          </w:p>
          <w:p w:rsidR="00000000" w:rsidRPr="0076767D" w:rsidP="0076767D">
            <w:pPr>
              <w:pStyle w:val="ListBullet"/>
            </w:pPr>
            <w:r w:rsidRPr="0076767D">
              <w:t>integrate plant health strategies into enterprise planni</w:t>
            </w:r>
            <w:r w:rsidRPr="0076767D">
              <w:t>ng</w:t>
            </w:r>
          </w:p>
          <w:p w:rsidR="00000000" w:rsidRPr="0076767D" w:rsidP="0076767D">
            <w:pPr>
              <w:pStyle w:val="ListBullet"/>
            </w:pPr>
            <w:r w:rsidRPr="0076767D">
              <w:t>determine scheduling and key responsibilities for plant health management</w:t>
            </w:r>
          </w:p>
          <w:p w:rsidR="00000000" w:rsidRPr="0076767D" w:rsidP="0076767D">
            <w:pPr>
              <w:pStyle w:val="ListBullet"/>
            </w:pPr>
            <w:r w:rsidRPr="0076767D">
              <w:t>evaluate and modify the plant health program</w:t>
            </w:r>
          </w:p>
          <w:p w:rsidR="00000000" w:rsidRPr="0076767D" w:rsidP="0076767D">
            <w:pPr>
              <w:pStyle w:val="ListBullet"/>
            </w:pPr>
            <w:r w:rsidRPr="0076767D">
              <w:t>document the strategic plan for plant health management</w:t>
            </w:r>
          </w:p>
          <w:p w:rsidR="00000000" w:rsidP="0076767D">
            <w:pPr>
              <w:pStyle w:val="ListBullet"/>
              <w:rPr>
                <w:lang w:val="en-NZ"/>
              </w:rPr>
            </w:pPr>
            <w:r w:rsidRPr="0076767D">
              <w:t>report on the implementation of the strategies.</w:t>
            </w:r>
          </w:p>
        </w:tc>
      </w:tr>
      <w:tr w:rsidTr="00ED6C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r w:rsidRPr="0076767D">
              <w:t>Competency requires the application of work practices under work conditions.  Selection and use of resources for some worksites may differ due to the regional or enterprise circumstances.</w:t>
            </w:r>
          </w:p>
        </w:tc>
      </w:tr>
    </w:tbl>
    <w:p w:rsidR="00ED6C3A" w:rsidP="0076767D">
      <w:pPr>
        <w:pStyle w:val="BodyText"/>
      </w:pPr>
    </w:p>
    <w:p w:rsidR="00ED6C3A" w:rsidP="0076767D">
      <w:pPr>
        <w:pStyle w:val="BodyText"/>
      </w:pPr>
    </w:p>
    <w:p w:rsidR="00000000" w:rsidRPr="0076767D" w:rsidP="0076767D">
      <w:pPr>
        <w:pStyle w:val="Heading1"/>
      </w:pPr>
      <w:bookmarkStart w:id="11" w:name="O_248774"/>
      <w:bookmarkEnd w:id="11"/>
      <w:r w:rsidRPr="0076767D">
        <w:t>Range Statement</w:t>
      </w:r>
    </w:p>
    <w:tbl>
      <w:tblPr>
        <w:tblW w:w="0" w:type="auto"/>
        <w:tblLayout w:type="fixed"/>
        <w:tblCellMar>
          <w:left w:w="62" w:type="dxa"/>
          <w:right w:w="62" w:type="dxa"/>
        </w:tblCellMar>
        <w:tblLook w:val="0000"/>
      </w:tblPr>
      <w:tblGrid>
        <w:gridCol w:w="3466"/>
        <w:gridCol w:w="5056"/>
      </w:tblGrid>
      <w:tr w:rsidTr="00ED6C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RANGE STATEMENT</w:t>
            </w:r>
          </w:p>
        </w:tc>
      </w:tr>
      <w:tr w:rsidTr="00ED6C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t>The range statement relates to the unit of competency as a whole.</w:t>
            </w:r>
          </w:p>
        </w:tc>
      </w:tr>
      <w:tr w:rsidTr="00ED6C3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t>Strategies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Bullet"/>
            </w:pPr>
            <w:r w:rsidRPr="0076767D">
              <w:t>managing plant quality, performance and nutrition</w:t>
            </w:r>
          </w:p>
          <w:p w:rsidR="00000000" w:rsidRPr="0076767D" w:rsidP="0076767D">
            <w:pPr>
              <w:pStyle w:val="ListBullet"/>
            </w:pPr>
            <w:r w:rsidRPr="0076767D">
              <w:t>management of weed, pest and disease infestations</w:t>
            </w:r>
          </w:p>
          <w:p w:rsidR="00000000" w:rsidRPr="0076767D" w:rsidP="0076767D">
            <w:pPr>
              <w:pStyle w:val="ListBullet"/>
            </w:pPr>
            <w:r w:rsidRPr="0076767D">
              <w:t>planning water budgets and irrigation strategies</w:t>
            </w:r>
          </w:p>
          <w:p w:rsidR="00000000" w:rsidRPr="0076767D" w:rsidP="0076767D">
            <w:pPr>
              <w:pStyle w:val="ListBullet"/>
            </w:pPr>
            <w:r w:rsidRPr="0076767D">
              <w:t>plant health management and organisational planning processes</w:t>
            </w:r>
          </w:p>
          <w:p w:rsidR="00000000" w:rsidRPr="0076767D" w:rsidP="0076767D">
            <w:pPr>
              <w:pStyle w:val="ListBullet"/>
            </w:pPr>
            <w:r w:rsidRPr="0076767D">
              <w:t>integrated pest management</w:t>
            </w:r>
          </w:p>
          <w:p w:rsidR="00000000" w:rsidP="0076767D">
            <w:pPr>
              <w:pStyle w:val="ListBullet"/>
              <w:rPr>
                <w:lang w:val="en-NZ"/>
              </w:rPr>
            </w:pPr>
            <w:r w:rsidRPr="0076767D">
              <w:t>risk management and environmental and OHS impacts.</w:t>
            </w:r>
          </w:p>
        </w:tc>
      </w:tr>
      <w:tr w:rsidTr="00ED6C3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t>Report structure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ListBullet"/>
            </w:pPr>
            <w:r w:rsidRPr="0076767D">
              <w:t xml:space="preserve">the approach to the implementation </w:t>
            </w:r>
            <w:r w:rsidRPr="0076767D">
              <w:t>of the strategies that includes any difficulties or issues faced</w:t>
            </w:r>
          </w:p>
          <w:p w:rsidR="00000000" w:rsidRPr="0076767D" w:rsidP="0076767D">
            <w:pPr>
              <w:pStyle w:val="ListBullet"/>
            </w:pPr>
            <w:r w:rsidRPr="0076767D">
              <w:t>the methods used for treatment</w:t>
            </w:r>
          </w:p>
          <w:p w:rsidR="00000000" w:rsidRPr="0076767D" w:rsidP="0076767D">
            <w:pPr>
              <w:pStyle w:val="ListBullet"/>
            </w:pPr>
            <w:r w:rsidRPr="0076767D">
              <w:t>impacts on environmental and OHS</w:t>
            </w:r>
          </w:p>
          <w:p w:rsidR="00000000" w:rsidRPr="0076767D" w:rsidP="0076767D">
            <w:pPr>
              <w:pStyle w:val="ListBullet"/>
            </w:pPr>
            <w:r w:rsidRPr="0076767D">
              <w:t>any recommendations for future work</w:t>
            </w:r>
          </w:p>
          <w:p w:rsidR="00000000" w:rsidRPr="0076767D" w:rsidP="0076767D">
            <w:pPr>
              <w:pStyle w:val="ListBullet"/>
            </w:pPr>
            <w:r w:rsidRPr="0076767D">
              <w:t>results, costs, and data analysis.</w:t>
            </w:r>
          </w:p>
        </w:tc>
      </w:tr>
    </w:tbl>
    <w:p w:rsidR="00ED6C3A" w:rsidP="0076767D">
      <w:pPr>
        <w:pStyle w:val="BodyText"/>
      </w:pPr>
    </w:p>
    <w:p w:rsidR="00ED6C3A" w:rsidP="0076767D">
      <w:pPr>
        <w:pStyle w:val="BodyText"/>
      </w:pPr>
    </w:p>
    <w:p w:rsidR="00000000" w:rsidRPr="0076767D" w:rsidP="0076767D">
      <w:pPr>
        <w:pStyle w:val="Heading1"/>
      </w:pPr>
      <w:bookmarkStart w:id="12" w:name="O_189807"/>
      <w:bookmarkEnd w:id="12"/>
      <w:r w:rsidRPr="0076767D">
        <w:t>Unit Sector(s)</w:t>
      </w:r>
    </w:p>
    <w:tbl>
      <w:tblPr>
        <w:tblW w:w="0" w:type="auto"/>
        <w:tblLayout w:type="fixed"/>
        <w:tblCellMar>
          <w:left w:w="62" w:type="dxa"/>
          <w:right w:w="62" w:type="dxa"/>
        </w:tblCellMar>
        <w:tblLook w:val="0000"/>
      </w:tblPr>
      <w:tblGrid>
        <w:gridCol w:w="2623"/>
        <w:gridCol w:w="5899"/>
      </w:tblGrid>
      <w:tr w:rsidTr="00ED6C3A">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r w:rsidRPr="0076767D">
              <w:t>Plants</w:t>
            </w:r>
          </w:p>
        </w:tc>
      </w:tr>
    </w:tbl>
    <w:p w:rsidR="00ED6C3A" w:rsidP="0076767D">
      <w:pPr>
        <w:pStyle w:val="BodyText"/>
      </w:pPr>
    </w:p>
    <w:p w:rsidR="00ED6C3A" w:rsidP="0076767D">
      <w:pPr>
        <w:pStyle w:val="BodyText"/>
      </w:pPr>
    </w:p>
    <w:p w:rsidR="00000000" w:rsidRPr="0076767D" w:rsidP="0076767D">
      <w:pPr>
        <w:pStyle w:val="Heading1"/>
      </w:pPr>
      <w:bookmarkStart w:id="13" w:name="O_189804"/>
      <w:bookmarkEnd w:id="13"/>
      <w:r w:rsidRPr="0076767D">
        <w:t>Co-requisite units</w:t>
      </w:r>
    </w:p>
    <w:tbl>
      <w:tblPr>
        <w:tblW w:w="0" w:type="auto"/>
        <w:tblLayout w:type="fixed"/>
        <w:tblCellMar>
          <w:left w:w="62" w:type="dxa"/>
          <w:right w:w="62" w:type="dxa"/>
        </w:tblCellMar>
        <w:tblLook w:val="0000"/>
      </w:tblPr>
      <w:tblGrid>
        <w:gridCol w:w="2641"/>
        <w:gridCol w:w="1322"/>
        <w:gridCol w:w="4559"/>
      </w:tblGrid>
      <w:tr w:rsidTr="00ED6C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p>
        </w:tc>
      </w:tr>
      <w:tr w:rsidTr="00ED6C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p>
        </w:tc>
      </w:tr>
      <w:tr w:rsidTr="00ED6C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p>
        </w:tc>
      </w:tr>
    </w:tbl>
    <w:p w:rsidR="00ED6C3A" w:rsidP="0076767D">
      <w:pPr>
        <w:pStyle w:val="BodyText"/>
      </w:pPr>
    </w:p>
    <w:p w:rsidR="00ED6C3A" w:rsidP="0076767D">
      <w:pPr>
        <w:pStyle w:val="BodyText"/>
      </w:pPr>
    </w:p>
    <w:p w:rsidR="00000000" w:rsidRPr="0076767D" w:rsidP="0076767D">
      <w:pPr>
        <w:pStyle w:val="Heading1"/>
      </w:pPr>
      <w:bookmarkStart w:id="14" w:name="O_189806"/>
      <w:bookmarkEnd w:id="14"/>
      <w:r w:rsidRPr="0076767D">
        <w:t>Competency field</w:t>
      </w:r>
    </w:p>
    <w:tbl>
      <w:tblPr>
        <w:tblW w:w="0" w:type="auto"/>
        <w:tblLayout w:type="fixed"/>
        <w:tblCellMar>
          <w:left w:w="62" w:type="dxa"/>
          <w:right w:w="62" w:type="dxa"/>
        </w:tblCellMar>
        <w:tblLook w:val="0000"/>
      </w:tblPr>
      <w:tblGrid>
        <w:gridCol w:w="2784"/>
        <w:gridCol w:w="5738"/>
      </w:tblGrid>
      <w:tr w:rsidTr="00ED6C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67D">
            <w:pPr>
              <w:pStyle w:val="BodyText"/>
              <w:rPr>
                <w:lang w:val="en-NZ"/>
              </w:rPr>
            </w:pPr>
            <w:r w:rsidRPr="0076767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67D" w:rsidP="0076767D">
            <w:pPr>
              <w:pStyle w:val="BodyText"/>
            </w:pPr>
          </w:p>
        </w:tc>
      </w:tr>
    </w:tbl>
    <w:p w:rsidR="00ED6C3A" w:rsidP="0076767D">
      <w:pPr>
        <w:pStyle w:val="BodyText"/>
      </w:pPr>
    </w:p>
    <w:p w:rsidR="00ED6C3A" w:rsidP="0076767D">
      <w:pPr>
        <w:pStyle w:val="BodyText"/>
      </w:pPr>
    </w:p>
    <w:p w:rsidR="00000000" w:rsidRPr="0076767D" w:rsidP="0076767D"/>
    <w:sectPr w:rsidSect="00767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C3A" w:rsidP="00ED6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A" w:rsidP="00767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6C3A" w:rsidP="00767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D6C3A" w:rsidP="00767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C3A" w:rsidP="00ED6C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A" w:rsidP="0076767D">
    <w:pPr>
      <w:pStyle w:val="Header"/>
      <w:framePr w:wrap="around"/>
    </w:pPr>
    <w:r>
      <w:fldChar w:fldCharType="begin"/>
    </w:r>
    <w:r>
      <w:instrText xml:space="preserve"> TITLE   \* MERGEFORMAT </w:instrText>
    </w:r>
    <w:r>
      <w:fldChar w:fldCharType="separate"/>
    </w:r>
    <w:r>
      <w:t>AHCPCM601A Develop and implement a plant health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6C3A" w:rsidP="00767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AC8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D0B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767D"/>
    <w:pPr>
      <w:spacing w:before="360" w:after="60"/>
      <w:outlineLvl w:val="0"/>
    </w:pPr>
    <w:rPr>
      <w:sz w:val="32"/>
    </w:rPr>
  </w:style>
  <w:style w:type="paragraph" w:styleId="Heading2">
    <w:name w:val="heading 2"/>
    <w:basedOn w:val="HeadingBase"/>
    <w:next w:val="BodyText"/>
    <w:link w:val="Heading2Char"/>
    <w:qFormat/>
    <w:rsid w:val="0076767D"/>
    <w:pPr>
      <w:keepLines/>
      <w:spacing w:before="240" w:after="120"/>
      <w:outlineLvl w:val="1"/>
    </w:pPr>
    <w:rPr>
      <w:sz w:val="28"/>
      <w:szCs w:val="40"/>
    </w:rPr>
  </w:style>
  <w:style w:type="paragraph" w:styleId="Heading3">
    <w:name w:val="heading 3"/>
    <w:basedOn w:val="HeadingBase"/>
    <w:next w:val="BodyText"/>
    <w:link w:val="Heading3Char"/>
    <w:qFormat/>
    <w:rsid w:val="0076767D"/>
    <w:pPr>
      <w:spacing w:before="180" w:after="120"/>
      <w:outlineLvl w:val="2"/>
    </w:pPr>
    <w:rPr>
      <w:spacing w:val="-10"/>
      <w:kern w:val="32"/>
    </w:rPr>
  </w:style>
  <w:style w:type="paragraph" w:styleId="Heading4">
    <w:name w:val="heading 4"/>
    <w:basedOn w:val="HeadingBase"/>
    <w:next w:val="BodyText"/>
    <w:link w:val="Heading4Char"/>
    <w:qFormat/>
    <w:rsid w:val="0076767D"/>
    <w:pPr>
      <w:spacing w:before="160" w:after="120"/>
      <w:outlineLvl w:val="3"/>
    </w:pPr>
    <w:rPr>
      <w:sz w:val="22"/>
    </w:rPr>
  </w:style>
  <w:style w:type="paragraph" w:styleId="Heading5">
    <w:name w:val="heading 5"/>
    <w:basedOn w:val="HeadingBase"/>
    <w:next w:val="Normal"/>
    <w:link w:val="Heading5Char"/>
    <w:qFormat/>
    <w:rsid w:val="0076767D"/>
    <w:pPr>
      <w:spacing w:before="80"/>
      <w:outlineLvl w:val="4"/>
    </w:pPr>
    <w:rPr>
      <w:color w:val="918585"/>
      <w:sz w:val="20"/>
    </w:rPr>
  </w:style>
  <w:style w:type="paragraph" w:styleId="Heading6">
    <w:name w:val="heading 6"/>
    <w:basedOn w:val="HeadingBase"/>
    <w:next w:val="Normal"/>
    <w:link w:val="Heading6Char"/>
    <w:qFormat/>
    <w:rsid w:val="0076767D"/>
    <w:pPr>
      <w:spacing w:before="60"/>
      <w:outlineLvl w:val="5"/>
    </w:pPr>
    <w:rPr>
      <w:color w:val="918585"/>
      <w:sz w:val="20"/>
    </w:rPr>
  </w:style>
  <w:style w:type="paragraph" w:styleId="Heading7">
    <w:name w:val="heading 7"/>
    <w:basedOn w:val="Normal"/>
    <w:next w:val="Normal"/>
    <w:link w:val="Heading7Char"/>
    <w:qFormat/>
    <w:rsid w:val="0076767D"/>
    <w:pPr>
      <w:ind w:left="720"/>
      <w:outlineLvl w:val="6"/>
    </w:pPr>
    <w:rPr>
      <w:i/>
    </w:rPr>
  </w:style>
  <w:style w:type="paragraph" w:styleId="Heading8">
    <w:name w:val="heading 8"/>
    <w:basedOn w:val="Normal"/>
    <w:next w:val="Normal"/>
    <w:link w:val="Heading8Char"/>
    <w:qFormat/>
    <w:rsid w:val="0076767D"/>
    <w:pPr>
      <w:ind w:left="720"/>
      <w:outlineLvl w:val="7"/>
    </w:pPr>
    <w:rPr>
      <w:i/>
    </w:rPr>
  </w:style>
  <w:style w:type="paragraph" w:styleId="Heading9">
    <w:name w:val="heading 9"/>
    <w:basedOn w:val="Normal"/>
    <w:next w:val="Normal"/>
    <w:link w:val="Heading9Char"/>
    <w:qFormat/>
    <w:rsid w:val="0076767D"/>
    <w:pPr>
      <w:ind w:left="720"/>
      <w:outlineLvl w:val="8"/>
    </w:pPr>
    <w:rPr>
      <w:i/>
    </w:rPr>
  </w:style>
  <w:style w:type="character" w:default="1" w:styleId="DefaultParagraphFont">
    <w:name w:val="Default Paragraph Font"/>
    <w:uiPriority w:val="1"/>
    <w:unhideWhenUsed/>
    <w:rsid w:val="00767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67D"/>
  </w:style>
  <w:style w:type="character" w:customStyle="1" w:styleId="Heading1Char">
    <w:name w:val="Heading 1 Char"/>
    <w:basedOn w:val="DefaultParagraphFont"/>
    <w:link w:val="Heading1"/>
    <w:rsid w:val="0076767D"/>
    <w:rPr>
      <w:rFonts w:ascii="Times New Roman" w:eastAsia="Times New Roman" w:hAnsi="Times New Roman" w:cs="Times New Roman"/>
      <w:b/>
      <w:sz w:val="32"/>
      <w:szCs w:val="20"/>
      <w:lang w:eastAsia="en-US"/>
    </w:rPr>
  </w:style>
  <w:style w:type="paragraph" w:styleId="BodyText">
    <w:name w:val="Body Text"/>
    <w:basedOn w:val="Normal"/>
    <w:link w:val="BodyTextChar"/>
    <w:rsid w:val="00767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67D"/>
    <w:rPr>
      <w:rFonts w:ascii="Times New Roman" w:eastAsia="Times New Roman" w:hAnsi="Times New Roman" w:cs="Times New Roman"/>
      <w:sz w:val="24"/>
      <w:lang w:val="en-US" w:eastAsia="en-US"/>
    </w:rPr>
  </w:style>
  <w:style w:type="paragraph" w:styleId="Footer">
    <w:name w:val="footer"/>
    <w:basedOn w:val="Normal"/>
    <w:link w:val="FooterChar"/>
    <w:rsid w:val="00767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67D"/>
    <w:rPr>
      <w:rFonts w:ascii="Times New Roman" w:eastAsia="Times New Roman" w:hAnsi="Times New Roman" w:cs="Times New Roman"/>
      <w:sz w:val="16"/>
      <w:lang w:val="en-US" w:eastAsia="en-US"/>
    </w:rPr>
  </w:style>
  <w:style w:type="paragraph" w:styleId="List">
    <w:name w:val="List"/>
    <w:basedOn w:val="BodyText"/>
    <w:next w:val="BodyText"/>
    <w:rsid w:val="0076767D"/>
    <w:pPr>
      <w:tabs>
        <w:tab w:val="left" w:pos="340"/>
      </w:tabs>
      <w:spacing w:before="60" w:after="60"/>
      <w:ind w:left="340" w:hanging="340"/>
    </w:pPr>
  </w:style>
  <w:style w:type="paragraph" w:styleId="ListBullet">
    <w:name w:val="List Bullet"/>
    <w:basedOn w:val="List"/>
    <w:rsid w:val="0076767D"/>
    <w:pPr>
      <w:numPr>
        <w:numId w:val="12"/>
      </w:numPr>
      <w:tabs>
        <w:tab w:val="clear" w:pos="340"/>
      </w:tabs>
      <w:spacing w:before="40" w:after="40"/>
    </w:pPr>
  </w:style>
  <w:style w:type="character" w:customStyle="1" w:styleId="SpecialBold">
    <w:name w:val="Special Bold"/>
    <w:basedOn w:val="DefaultParagraphFont"/>
    <w:rsid w:val="0076767D"/>
    <w:rPr>
      <w:b/>
      <w:spacing w:val="0"/>
    </w:rPr>
  </w:style>
  <w:style w:type="paragraph" w:styleId="Header">
    <w:name w:val="header"/>
    <w:basedOn w:val="Normal"/>
    <w:link w:val="HeaderChar"/>
    <w:rsid w:val="00767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767D"/>
    <w:pPr>
      <w:spacing w:before="240" w:after="120"/>
      <w:outlineLvl w:val="0"/>
    </w:pPr>
    <w:rPr>
      <w:rFonts w:ascii="Times New Roman" w:hAnsi="Times New Roman"/>
      <w:b/>
      <w:sz w:val="28"/>
    </w:rPr>
  </w:style>
  <w:style w:type="paragraph" w:customStyle="1" w:styleId="AllowPageBreak">
    <w:name w:val="AllowPageBreak"/>
    <w:rsid w:val="007676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767D"/>
    <w:pPr>
      <w:tabs>
        <w:tab w:val="left" w:pos="680"/>
      </w:tabs>
      <w:spacing w:before="60" w:after="60"/>
      <w:ind w:left="680" w:hanging="340"/>
    </w:pPr>
  </w:style>
  <w:style w:type="character" w:customStyle="1" w:styleId="Heading2Char">
    <w:name w:val="Heading 2 Char"/>
    <w:basedOn w:val="DefaultParagraphFont"/>
    <w:link w:val="Heading2"/>
    <w:rsid w:val="00767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7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767D"/>
    <w:rPr>
      <w:rFonts w:ascii="Courier New" w:eastAsia="Times New Roman" w:hAnsi="Courier New" w:cs="Times New Roman"/>
      <w:i/>
      <w:szCs w:val="20"/>
      <w:lang w:val="en-US" w:eastAsia="en-US"/>
    </w:rPr>
  </w:style>
  <w:style w:type="paragraph" w:customStyle="1" w:styleId="HeadingBase">
    <w:name w:val="Heading Base"/>
    <w:rsid w:val="00767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67D"/>
    <w:pPr>
      <w:tabs>
        <w:tab w:val="right" w:leader="dot" w:pos="9072"/>
      </w:tabs>
      <w:ind w:left="567"/>
    </w:pPr>
    <w:rPr>
      <w:szCs w:val="22"/>
    </w:rPr>
  </w:style>
  <w:style w:type="paragraph" w:customStyle="1" w:styleId="TOCBase">
    <w:name w:val="TOC Base"/>
    <w:rsid w:val="00767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67D"/>
    <w:pPr>
      <w:tabs>
        <w:tab w:val="right" w:leader="dot" w:pos="9072"/>
      </w:tabs>
      <w:spacing w:before="40" w:after="40"/>
      <w:ind w:left="284"/>
    </w:pPr>
    <w:rPr>
      <w:rFonts w:ascii="Times New Roman" w:hAnsi="Times New Roman"/>
    </w:rPr>
  </w:style>
  <w:style w:type="paragraph" w:styleId="TOC1">
    <w:name w:val="toc 1"/>
    <w:basedOn w:val="TOCBase"/>
    <w:next w:val="Normal"/>
    <w:rsid w:val="00767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67D"/>
    <w:pPr>
      <w:spacing w:before="5040"/>
      <w:jc w:val="center"/>
    </w:pPr>
    <w:rPr>
      <w:sz w:val="48"/>
      <w:szCs w:val="72"/>
      <w:lang w:val="en-US"/>
    </w:rPr>
  </w:style>
  <w:style w:type="character" w:customStyle="1" w:styleId="TitleChar">
    <w:name w:val="Title Char"/>
    <w:basedOn w:val="DefaultParagraphFont"/>
    <w:link w:val="Title"/>
    <w:rsid w:val="00767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67D"/>
    <w:pPr>
      <w:tabs>
        <w:tab w:val="left" w:pos="3600"/>
        <w:tab w:val="left" w:pos="3958"/>
      </w:tabs>
    </w:pPr>
  </w:style>
  <w:style w:type="paragraph" w:customStyle="1" w:styleId="Note">
    <w:name w:val="Note"/>
    <w:basedOn w:val="BodyText"/>
    <w:rsid w:val="00767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67D"/>
    <w:pPr>
      <w:framePr w:wrap="auto" w:hAnchor="text" w:y="6049"/>
    </w:pPr>
    <w:rPr>
      <w:color w:val="000000"/>
      <w:sz w:val="40"/>
    </w:rPr>
  </w:style>
  <w:style w:type="paragraph" w:customStyle="1" w:styleId="TOCTitle">
    <w:name w:val="TOCTitle"/>
    <w:basedOn w:val="Heading1"/>
    <w:rsid w:val="0076767D"/>
    <w:pPr>
      <w:spacing w:after="240"/>
      <w:jc w:val="center"/>
      <w:outlineLvl w:val="9"/>
    </w:pPr>
    <w:rPr>
      <w:caps/>
    </w:rPr>
  </w:style>
  <w:style w:type="paragraph" w:customStyle="1" w:styleId="Version">
    <w:name w:val="Version"/>
    <w:rsid w:val="007676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67D"/>
    <w:pPr>
      <w:numPr>
        <w:numId w:val="13"/>
      </w:numPr>
      <w:tabs>
        <w:tab w:val="clear" w:pos="680"/>
      </w:tabs>
    </w:pPr>
  </w:style>
  <w:style w:type="paragraph" w:styleId="Index1">
    <w:name w:val="index 1"/>
    <w:basedOn w:val="Normal"/>
    <w:next w:val="Normal"/>
    <w:semiHidden/>
    <w:rsid w:val="0076767D"/>
    <w:pPr>
      <w:keepNext w:val="0"/>
      <w:tabs>
        <w:tab w:val="right" w:pos="4176"/>
      </w:tabs>
      <w:ind w:left="198" w:hanging="198"/>
    </w:pPr>
    <w:rPr>
      <w:rFonts w:ascii="Garamond" w:hAnsi="Garamond"/>
    </w:rPr>
  </w:style>
  <w:style w:type="paragraph" w:styleId="IndexHeading">
    <w:name w:val="index heading"/>
    <w:basedOn w:val="Normal"/>
    <w:next w:val="Index1"/>
    <w:semiHidden/>
    <w:rsid w:val="0076767D"/>
    <w:pPr>
      <w:spacing w:before="120" w:after="120"/>
    </w:pPr>
    <w:rPr>
      <w:rFonts w:ascii="Arial" w:hAnsi="Arial"/>
      <w:b/>
      <w:color w:val="918585"/>
      <w:sz w:val="24"/>
    </w:rPr>
  </w:style>
  <w:style w:type="paragraph" w:customStyle="1" w:styleId="Chapter">
    <w:name w:val="Chapter"/>
    <w:basedOn w:val="Normal"/>
    <w:rsid w:val="0076767D"/>
    <w:pPr>
      <w:spacing w:before="240"/>
    </w:pPr>
    <w:rPr>
      <w:rFonts w:ascii="Times New Roman" w:hAnsi="Times New Roman"/>
      <w:smallCaps/>
      <w:spacing w:val="80"/>
      <w:sz w:val="28"/>
    </w:rPr>
  </w:style>
  <w:style w:type="paragraph" w:customStyle="1" w:styleId="InChapter">
    <w:name w:val="InChapter"/>
    <w:basedOn w:val="Heading3"/>
    <w:rsid w:val="0076767D"/>
    <w:pPr>
      <w:spacing w:after="240"/>
      <w:outlineLvl w:val="9"/>
    </w:pPr>
    <w:rPr>
      <w:noProof/>
    </w:rPr>
  </w:style>
  <w:style w:type="paragraph" w:styleId="Index2">
    <w:name w:val="index 2"/>
    <w:basedOn w:val="Normal"/>
    <w:next w:val="Normal"/>
    <w:semiHidden/>
    <w:rsid w:val="0076767D"/>
    <w:pPr>
      <w:tabs>
        <w:tab w:val="right" w:pos="4176"/>
      </w:tabs>
      <w:ind w:left="568" w:hanging="284"/>
    </w:pPr>
    <w:rPr>
      <w:rFonts w:ascii="Garamond" w:hAnsi="Garamond"/>
    </w:rPr>
  </w:style>
  <w:style w:type="paragraph" w:customStyle="1" w:styleId="Byline">
    <w:name w:val="Byline"/>
    <w:rsid w:val="00767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67D"/>
    <w:pPr>
      <w:tabs>
        <w:tab w:val="clear" w:pos="3600"/>
        <w:tab w:val="clear" w:pos="3958"/>
      </w:tabs>
      <w:jc w:val="right"/>
    </w:pPr>
  </w:style>
  <w:style w:type="character" w:styleId="Emphasis">
    <w:name w:val="Emphasis"/>
    <w:basedOn w:val="DefaultParagraphFont"/>
    <w:qFormat/>
    <w:rsid w:val="0076767D"/>
    <w:rPr>
      <w:i/>
    </w:rPr>
  </w:style>
  <w:style w:type="paragraph" w:styleId="Caption">
    <w:name w:val="caption"/>
    <w:basedOn w:val="BodyText"/>
    <w:next w:val="Normal"/>
    <w:qFormat/>
    <w:rsid w:val="0076767D"/>
    <w:pPr>
      <w:framePr w:w="2268" w:hSpace="181" w:vSpace="181" w:wrap="around" w:vAnchor="text" w:hAnchor="page" w:x="1135" w:y="285" w:anchorLock="1"/>
    </w:pPr>
    <w:rPr>
      <w:i/>
    </w:rPr>
  </w:style>
  <w:style w:type="paragraph" w:customStyle="1" w:styleId="MiniTOCTitle">
    <w:name w:val="MiniTOCTitle"/>
    <w:basedOn w:val="Heading4"/>
    <w:rsid w:val="0076767D"/>
    <w:pPr>
      <w:spacing w:before="240"/>
      <w:outlineLvl w:val="9"/>
    </w:pPr>
    <w:rPr>
      <w:noProof/>
      <w:sz w:val="24"/>
    </w:rPr>
  </w:style>
  <w:style w:type="paragraph" w:customStyle="1" w:styleId="MiniTOCItem">
    <w:name w:val="MiniTOCItem"/>
    <w:basedOn w:val="ListBullet"/>
    <w:rsid w:val="0076767D"/>
    <w:pPr>
      <w:numPr>
        <w:numId w:val="0"/>
      </w:numPr>
      <w:tabs>
        <w:tab w:val="right" w:leader="dot" w:pos="6521"/>
      </w:tabs>
      <w:spacing w:before="0" w:after="0"/>
    </w:pPr>
  </w:style>
  <w:style w:type="paragraph" w:customStyle="1" w:styleId="TOFTitle">
    <w:name w:val="TOFTitle"/>
    <w:basedOn w:val="TOCTitle"/>
    <w:rsid w:val="0076767D"/>
  </w:style>
  <w:style w:type="paragraph" w:styleId="TableofFigures">
    <w:name w:val="table of figures"/>
    <w:basedOn w:val="Normal"/>
    <w:next w:val="Normal"/>
    <w:semiHidden/>
    <w:rsid w:val="0076767D"/>
    <w:pPr>
      <w:tabs>
        <w:tab w:val="right" w:leader="dot" w:pos="9072"/>
      </w:tabs>
      <w:ind w:left="970" w:hanging="403"/>
    </w:pPr>
    <w:rPr>
      <w:rFonts w:ascii="Times New Roman" w:hAnsi="Times New Roman"/>
      <w:b/>
    </w:rPr>
  </w:style>
  <w:style w:type="paragraph" w:styleId="ListNumber">
    <w:name w:val="List Number"/>
    <w:basedOn w:val="List"/>
    <w:rsid w:val="0076767D"/>
    <w:pPr>
      <w:numPr>
        <w:numId w:val="10"/>
      </w:numPr>
    </w:pPr>
  </w:style>
  <w:style w:type="character" w:customStyle="1" w:styleId="WingdingSymbols">
    <w:name w:val="Wingding Symbols"/>
    <w:rsid w:val="0076767D"/>
    <w:rPr>
      <w:rFonts w:ascii="Wingdings" w:hAnsi="Wingdings"/>
    </w:rPr>
  </w:style>
  <w:style w:type="paragraph" w:customStyle="1" w:styleId="TableHeading">
    <w:name w:val="Table Heading"/>
    <w:basedOn w:val="HeadingBase"/>
    <w:rsid w:val="0076767D"/>
    <w:pPr>
      <w:keepLines/>
      <w:pBdr>
        <w:bottom w:val="single" w:sz="6" w:space="1" w:color="918585"/>
      </w:pBdr>
      <w:spacing w:before="240"/>
    </w:pPr>
  </w:style>
  <w:style w:type="character" w:customStyle="1" w:styleId="HotSpot">
    <w:name w:val="HotSpot"/>
    <w:rsid w:val="0076767D"/>
    <w:rPr>
      <w:color w:val="0033CC"/>
      <w:u w:val="none"/>
    </w:rPr>
  </w:style>
  <w:style w:type="paragraph" w:customStyle="1" w:styleId="BodyTextRight">
    <w:name w:val="Body Text Right"/>
    <w:basedOn w:val="BodyText"/>
    <w:rsid w:val="0076767D"/>
    <w:pPr>
      <w:spacing w:before="0" w:after="0"/>
      <w:jc w:val="right"/>
    </w:pPr>
  </w:style>
  <w:style w:type="paragraph" w:styleId="Index3">
    <w:name w:val="index 3"/>
    <w:basedOn w:val="ListNumber2"/>
    <w:next w:val="Normal"/>
    <w:semiHidden/>
    <w:rsid w:val="0076767D"/>
    <w:pPr>
      <w:numPr>
        <w:numId w:val="0"/>
      </w:numPr>
      <w:tabs>
        <w:tab w:val="right" w:leader="dot" w:pos="4176"/>
      </w:tabs>
    </w:pPr>
  </w:style>
  <w:style w:type="paragraph" w:styleId="ListNumber2">
    <w:name w:val="List Number 2"/>
    <w:basedOn w:val="List2"/>
    <w:rsid w:val="0076767D"/>
    <w:pPr>
      <w:numPr>
        <w:numId w:val="9"/>
      </w:numPr>
      <w:tabs>
        <w:tab w:val="clear" w:pos="1060"/>
      </w:tabs>
    </w:pPr>
  </w:style>
  <w:style w:type="paragraph" w:customStyle="1" w:styleId="MarginNote">
    <w:name w:val="Margin Note"/>
    <w:basedOn w:val="BodyText"/>
    <w:rsid w:val="00767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767D"/>
    <w:rPr>
      <w:sz w:val="32"/>
    </w:rPr>
  </w:style>
  <w:style w:type="paragraph" w:customStyle="1" w:styleId="HeadingProcedure">
    <w:name w:val="Heading Procedure"/>
    <w:basedOn w:val="HeadingBase"/>
    <w:next w:val="Normal"/>
    <w:rsid w:val="0076767D"/>
    <w:pPr>
      <w:tabs>
        <w:tab w:val="left" w:pos="0"/>
      </w:tabs>
      <w:spacing w:before="120" w:after="60"/>
    </w:pPr>
    <w:rPr>
      <w:i/>
      <w:color w:val="918585"/>
      <w:sz w:val="22"/>
    </w:rPr>
  </w:style>
  <w:style w:type="paragraph" w:customStyle="1" w:styleId="TableBodyText">
    <w:name w:val="Table Body Text"/>
    <w:basedOn w:val="BodyText"/>
    <w:rsid w:val="0076767D"/>
    <w:pPr>
      <w:spacing w:before="60" w:after="60"/>
    </w:pPr>
  </w:style>
  <w:style w:type="paragraph" w:styleId="ListContinue">
    <w:name w:val="List Continue"/>
    <w:basedOn w:val="List"/>
    <w:rsid w:val="0076767D"/>
    <w:pPr>
      <w:ind w:firstLine="0"/>
    </w:pPr>
  </w:style>
  <w:style w:type="paragraph" w:customStyle="1" w:styleId="ListNote">
    <w:name w:val="List Note"/>
    <w:basedOn w:val="List"/>
    <w:rsid w:val="0076767D"/>
    <w:pPr>
      <w:pBdr>
        <w:top w:val="single" w:sz="6" w:space="2" w:color="918585"/>
        <w:bottom w:val="single" w:sz="6" w:space="2" w:color="918585"/>
      </w:pBdr>
      <w:tabs>
        <w:tab w:val="left" w:pos="1021"/>
      </w:tabs>
      <w:ind w:firstLine="0"/>
    </w:pPr>
  </w:style>
  <w:style w:type="paragraph" w:customStyle="1" w:styleId="Warning">
    <w:name w:val="Warning"/>
    <w:basedOn w:val="BodyText"/>
    <w:rsid w:val="0076767D"/>
    <w:pPr>
      <w:shd w:val="clear" w:color="auto" w:fill="D9D9D9"/>
      <w:tabs>
        <w:tab w:val="left" w:pos="992"/>
      </w:tabs>
      <w:ind w:left="119" w:right="119"/>
    </w:pPr>
    <w:rPr>
      <w:sz w:val="20"/>
    </w:rPr>
  </w:style>
  <w:style w:type="paragraph" w:customStyle="1" w:styleId="MarginIcons">
    <w:name w:val="Margin Icons"/>
    <w:basedOn w:val="BodyText"/>
    <w:rsid w:val="00767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67D"/>
    <w:rPr>
      <w:rFonts w:ascii="Courier New" w:hAnsi="Courier New"/>
    </w:rPr>
  </w:style>
  <w:style w:type="paragraph" w:customStyle="1" w:styleId="NoteBullet">
    <w:name w:val="Note Bullet"/>
    <w:basedOn w:val="Note"/>
    <w:rsid w:val="0076767D"/>
    <w:pPr>
      <w:tabs>
        <w:tab w:val="clear" w:pos="680"/>
      </w:tabs>
      <w:spacing w:before="60" w:after="60"/>
    </w:pPr>
  </w:style>
  <w:style w:type="paragraph" w:customStyle="1" w:styleId="SubHeading2">
    <w:name w:val="SubHeading2"/>
    <w:basedOn w:val="HeadingBase"/>
    <w:rsid w:val="0076767D"/>
    <w:pPr>
      <w:spacing w:before="240" w:after="60"/>
    </w:pPr>
    <w:rPr>
      <w:sz w:val="20"/>
    </w:rPr>
  </w:style>
  <w:style w:type="paragraph" w:customStyle="1" w:styleId="SubHeading1">
    <w:name w:val="SubHeading1"/>
    <w:basedOn w:val="HeadingBase"/>
    <w:rsid w:val="0076767D"/>
    <w:pPr>
      <w:spacing w:before="240" w:after="60"/>
    </w:pPr>
    <w:rPr>
      <w:color w:val="918585"/>
      <w:sz w:val="22"/>
    </w:rPr>
  </w:style>
  <w:style w:type="paragraph" w:customStyle="1" w:styleId="SideHeading">
    <w:name w:val="Side Heading"/>
    <w:basedOn w:val="HeadingBase"/>
    <w:rsid w:val="00767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67D"/>
    <w:pPr>
      <w:tabs>
        <w:tab w:val="num" w:pos="360"/>
      </w:tabs>
    </w:pPr>
  </w:style>
  <w:style w:type="paragraph" w:styleId="PlainText">
    <w:name w:val="Plain Text"/>
    <w:basedOn w:val="Normal"/>
    <w:link w:val="PlainTextChar"/>
    <w:rsid w:val="0076767D"/>
    <w:rPr>
      <w:sz w:val="20"/>
    </w:rPr>
  </w:style>
  <w:style w:type="character" w:customStyle="1" w:styleId="PlainTextChar">
    <w:name w:val="Plain Text Char"/>
    <w:basedOn w:val="DefaultParagraphFont"/>
    <w:link w:val="PlainText"/>
    <w:rsid w:val="00767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767D"/>
    <w:rPr>
      <w:b/>
      <w:smallCaps/>
    </w:rPr>
  </w:style>
  <w:style w:type="paragraph" w:customStyle="1" w:styleId="TableListNumber">
    <w:name w:val="Table List Number"/>
    <w:basedOn w:val="ListNumber"/>
    <w:rsid w:val="0076767D"/>
    <w:pPr>
      <w:numPr>
        <w:numId w:val="0"/>
      </w:numPr>
    </w:pPr>
  </w:style>
  <w:style w:type="paragraph" w:styleId="TOC4">
    <w:name w:val="toc 4"/>
    <w:basedOn w:val="TOCBase"/>
    <w:next w:val="Normal"/>
    <w:semiHidden/>
    <w:rsid w:val="0076767D"/>
    <w:pPr>
      <w:tabs>
        <w:tab w:val="right" w:leader="dot" w:pos="9071"/>
      </w:tabs>
      <w:ind w:left="1701"/>
    </w:pPr>
  </w:style>
  <w:style w:type="paragraph" w:customStyle="1" w:styleId="ListAlpha">
    <w:name w:val="List Alpha"/>
    <w:basedOn w:val="List"/>
    <w:rsid w:val="0076767D"/>
    <w:pPr>
      <w:numPr>
        <w:numId w:val="8"/>
      </w:numPr>
    </w:pPr>
  </w:style>
  <w:style w:type="paragraph" w:customStyle="1" w:styleId="ListAlpha2">
    <w:name w:val="List Alpha 2"/>
    <w:basedOn w:val="List2"/>
    <w:rsid w:val="0076767D"/>
    <w:pPr>
      <w:numPr>
        <w:numId w:val="7"/>
      </w:numPr>
    </w:pPr>
  </w:style>
  <w:style w:type="paragraph" w:styleId="List3">
    <w:name w:val="List 3"/>
    <w:basedOn w:val="BodyText"/>
    <w:rsid w:val="0076767D"/>
    <w:pPr>
      <w:tabs>
        <w:tab w:val="left" w:pos="1021"/>
      </w:tabs>
      <w:spacing w:before="60" w:after="60"/>
      <w:ind w:left="1020" w:hanging="340"/>
    </w:pPr>
  </w:style>
  <w:style w:type="paragraph" w:styleId="List4">
    <w:name w:val="List 4"/>
    <w:basedOn w:val="BodyText"/>
    <w:rsid w:val="0076767D"/>
    <w:pPr>
      <w:tabs>
        <w:tab w:val="left" w:pos="1361"/>
      </w:tabs>
      <w:spacing w:before="60" w:after="60"/>
      <w:ind w:left="1361" w:hanging="340"/>
    </w:pPr>
  </w:style>
  <w:style w:type="paragraph" w:styleId="List5">
    <w:name w:val="List 5"/>
    <w:basedOn w:val="BodyText"/>
    <w:rsid w:val="0076767D"/>
    <w:pPr>
      <w:tabs>
        <w:tab w:val="left" w:pos="1701"/>
      </w:tabs>
      <w:spacing w:before="60" w:after="60"/>
      <w:ind w:left="1701" w:hanging="340"/>
    </w:pPr>
  </w:style>
  <w:style w:type="paragraph" w:styleId="ListBullet3">
    <w:name w:val="List Bullet 3"/>
    <w:basedOn w:val="List3"/>
    <w:rsid w:val="0076767D"/>
    <w:pPr>
      <w:numPr>
        <w:numId w:val="14"/>
      </w:numPr>
      <w:tabs>
        <w:tab w:val="clear" w:pos="1021"/>
      </w:tabs>
      <w:ind w:left="1037" w:hanging="357"/>
    </w:pPr>
  </w:style>
  <w:style w:type="paragraph" w:styleId="ListBullet4">
    <w:name w:val="List Bullet 4"/>
    <w:basedOn w:val="List4"/>
    <w:rsid w:val="0076767D"/>
    <w:pPr>
      <w:numPr>
        <w:numId w:val="2"/>
      </w:numPr>
    </w:pPr>
  </w:style>
  <w:style w:type="paragraph" w:styleId="ListBullet5">
    <w:name w:val="List Bullet 5"/>
    <w:basedOn w:val="List5"/>
    <w:rsid w:val="0076767D"/>
    <w:pPr>
      <w:numPr>
        <w:numId w:val="3"/>
      </w:numPr>
    </w:pPr>
  </w:style>
  <w:style w:type="paragraph" w:styleId="ListContinue2">
    <w:name w:val="List Continue 2"/>
    <w:basedOn w:val="List2"/>
    <w:rsid w:val="0076767D"/>
    <w:pPr>
      <w:ind w:firstLine="0"/>
    </w:pPr>
  </w:style>
  <w:style w:type="paragraph" w:styleId="ListContinue3">
    <w:name w:val="List Continue 3"/>
    <w:basedOn w:val="List3"/>
    <w:rsid w:val="0076767D"/>
    <w:pPr>
      <w:ind w:left="1021" w:firstLine="0"/>
    </w:pPr>
  </w:style>
  <w:style w:type="paragraph" w:styleId="ListContinue4">
    <w:name w:val="List Continue 4"/>
    <w:basedOn w:val="List4"/>
    <w:rsid w:val="0076767D"/>
    <w:pPr>
      <w:ind w:firstLine="0"/>
    </w:pPr>
  </w:style>
  <w:style w:type="paragraph" w:styleId="ListContinue5">
    <w:name w:val="List Continue 5"/>
    <w:basedOn w:val="List5"/>
    <w:rsid w:val="0076767D"/>
    <w:pPr>
      <w:ind w:firstLine="0"/>
    </w:pPr>
  </w:style>
  <w:style w:type="paragraph" w:styleId="ListNumber3">
    <w:name w:val="List Number 3"/>
    <w:basedOn w:val="List3"/>
    <w:rsid w:val="0076767D"/>
    <w:pPr>
      <w:numPr>
        <w:numId w:val="4"/>
      </w:numPr>
    </w:pPr>
  </w:style>
  <w:style w:type="paragraph" w:styleId="ListNumber4">
    <w:name w:val="List Number 4"/>
    <w:basedOn w:val="List4"/>
    <w:rsid w:val="0076767D"/>
    <w:pPr>
      <w:numPr>
        <w:numId w:val="5"/>
      </w:numPr>
    </w:pPr>
  </w:style>
  <w:style w:type="paragraph" w:styleId="ListNumber5">
    <w:name w:val="List Number 5"/>
    <w:basedOn w:val="List5"/>
    <w:rsid w:val="0076767D"/>
    <w:pPr>
      <w:numPr>
        <w:numId w:val="6"/>
      </w:numPr>
    </w:pPr>
  </w:style>
  <w:style w:type="paragraph" w:styleId="BlockText">
    <w:name w:val="Block Text"/>
    <w:basedOn w:val="Normal"/>
    <w:rsid w:val="0076767D"/>
    <w:pPr>
      <w:spacing w:after="120"/>
      <w:ind w:left="1440" w:right="1440"/>
    </w:pPr>
  </w:style>
  <w:style w:type="character" w:customStyle="1" w:styleId="Subscript">
    <w:name w:val="Subscript"/>
    <w:basedOn w:val="DefaultParagraphFont"/>
    <w:rsid w:val="0076767D"/>
    <w:rPr>
      <w:sz w:val="16"/>
      <w:vertAlign w:val="subscript"/>
    </w:rPr>
  </w:style>
  <w:style w:type="character" w:customStyle="1" w:styleId="Superscript">
    <w:name w:val="Superscript"/>
    <w:basedOn w:val="DefaultParagraphFont"/>
    <w:rsid w:val="0076767D"/>
    <w:rPr>
      <w:sz w:val="16"/>
      <w:vertAlign w:val="superscript"/>
    </w:rPr>
  </w:style>
  <w:style w:type="character" w:customStyle="1" w:styleId="Symbols">
    <w:name w:val="Symbols"/>
    <w:basedOn w:val="DefaultParagraphFont"/>
    <w:rsid w:val="0076767D"/>
    <w:rPr>
      <w:rFonts w:ascii="Symbol" w:hAnsi="Symbol"/>
    </w:rPr>
  </w:style>
  <w:style w:type="character" w:customStyle="1" w:styleId="MenuOptions">
    <w:name w:val="Menu Options"/>
    <w:basedOn w:val="DefaultParagraphFont"/>
    <w:rsid w:val="0076767D"/>
    <w:rPr>
      <w:rFonts w:ascii="Arial Narrow" w:hAnsi="Arial Narrow"/>
      <w:smallCaps/>
    </w:rPr>
  </w:style>
  <w:style w:type="character" w:customStyle="1" w:styleId="Buttons">
    <w:name w:val="Buttons"/>
    <w:basedOn w:val="DefaultParagraphFont"/>
    <w:rsid w:val="0076767D"/>
    <w:rPr>
      <w:b/>
    </w:rPr>
  </w:style>
  <w:style w:type="character" w:customStyle="1" w:styleId="Underlined">
    <w:name w:val="Underlined"/>
    <w:basedOn w:val="DefaultParagraphFont"/>
    <w:rsid w:val="0076767D"/>
    <w:rPr>
      <w:u w:val="single"/>
    </w:rPr>
  </w:style>
  <w:style w:type="paragraph" w:customStyle="1" w:styleId="TableBodyTextRight">
    <w:name w:val="Table Body Text Right"/>
    <w:basedOn w:val="TableBodyText"/>
    <w:rsid w:val="0076767D"/>
    <w:pPr>
      <w:widowControl w:val="0"/>
      <w:autoSpaceDE w:val="0"/>
      <w:autoSpaceDN w:val="0"/>
      <w:adjustRightInd w:val="0"/>
      <w:jc w:val="right"/>
    </w:pPr>
    <w:rPr>
      <w:rFonts w:cs="Arial"/>
      <w:szCs w:val="18"/>
    </w:rPr>
  </w:style>
  <w:style w:type="paragraph" w:customStyle="1" w:styleId="CopyrightText">
    <w:name w:val="Copyright Text"/>
    <w:basedOn w:val="BodyText"/>
    <w:rsid w:val="0076767D"/>
    <w:rPr>
      <w:sz w:val="18"/>
    </w:rPr>
  </w:style>
  <w:style w:type="paragraph" w:customStyle="1" w:styleId="BodySmallRight">
    <w:name w:val="Body Small Right"/>
    <w:basedOn w:val="BodyTextRight"/>
    <w:rsid w:val="0076767D"/>
    <w:rPr>
      <w:sz w:val="18"/>
      <w:szCs w:val="18"/>
    </w:rPr>
  </w:style>
  <w:style w:type="paragraph" w:customStyle="1" w:styleId="MarginEdition">
    <w:name w:val="Margin Edition"/>
    <w:basedOn w:val="MarginNote"/>
    <w:rsid w:val="0076767D"/>
    <w:pPr>
      <w:spacing w:before="0" w:after="0"/>
    </w:pPr>
    <w:rPr>
      <w:rFonts w:ascii="Times New Roman" w:hAnsi="Times New Roman"/>
      <w:color w:val="999999"/>
    </w:rPr>
  </w:style>
  <w:style w:type="paragraph" w:customStyle="1" w:styleId="Spacer">
    <w:name w:val="Spacer"/>
    <w:basedOn w:val="Normal"/>
    <w:rsid w:val="0076767D"/>
    <w:rPr>
      <w:sz w:val="2"/>
      <w:szCs w:val="2"/>
    </w:rPr>
  </w:style>
  <w:style w:type="character" w:customStyle="1" w:styleId="Small">
    <w:name w:val="Small"/>
    <w:basedOn w:val="DefaultParagraphFont"/>
    <w:rsid w:val="0076767D"/>
    <w:rPr>
      <w:sz w:val="16"/>
    </w:rPr>
  </w:style>
  <w:style w:type="paragraph" w:customStyle="1" w:styleId="WideTable">
    <w:name w:val="Wide Table"/>
    <w:basedOn w:val="Normal"/>
    <w:rsid w:val="0076767D"/>
    <w:pPr>
      <w:ind w:left="-1418"/>
    </w:pPr>
    <w:rPr>
      <w:sz w:val="2"/>
      <w:szCs w:val="2"/>
    </w:rPr>
  </w:style>
  <w:style w:type="character" w:styleId="PageNumber">
    <w:name w:val="page number"/>
    <w:basedOn w:val="DefaultParagraphFont"/>
    <w:rsid w:val="0076767D"/>
  </w:style>
  <w:style w:type="paragraph" w:styleId="Quote">
    <w:name w:val="Quote"/>
    <w:basedOn w:val="Heading1"/>
    <w:link w:val="QuoteChar"/>
    <w:qFormat/>
    <w:rsid w:val="0076767D"/>
    <w:rPr>
      <w:b w:val="0"/>
      <w:sz w:val="72"/>
      <w:szCs w:val="72"/>
      <w:lang w:val="en-NZ"/>
    </w:rPr>
  </w:style>
  <w:style w:type="character" w:customStyle="1" w:styleId="QuoteChar">
    <w:name w:val="Quote Char"/>
    <w:basedOn w:val="DefaultParagraphFont"/>
    <w:link w:val="Quote"/>
    <w:rsid w:val="00767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67D"/>
    <w:pPr>
      <w:pageBreakBefore/>
    </w:pPr>
  </w:style>
  <w:style w:type="paragraph" w:customStyle="1" w:styleId="Border">
    <w:name w:val="Border"/>
    <w:basedOn w:val="Normal"/>
    <w:qFormat/>
    <w:rsid w:val="00767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67D"/>
    <w:rPr>
      <w:b/>
      <w:bCs/>
      <w:i/>
      <w:iCs/>
      <w:color w:val="auto"/>
    </w:rPr>
  </w:style>
  <w:style w:type="paragraph" w:styleId="IntenseQuote">
    <w:name w:val="Intense Quote"/>
    <w:basedOn w:val="Normal"/>
    <w:next w:val="Normal"/>
    <w:link w:val="IntenseQuoteChar"/>
    <w:uiPriority w:val="30"/>
    <w:qFormat/>
    <w:rsid w:val="00767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767D"/>
    <w:rPr>
      <w:smallCaps/>
      <w:color w:val="auto"/>
      <w:u w:val="single"/>
    </w:rPr>
  </w:style>
  <w:style w:type="character" w:styleId="IntenseReference">
    <w:name w:val="Intense Reference"/>
    <w:basedOn w:val="DefaultParagraphFont"/>
    <w:uiPriority w:val="32"/>
    <w:qFormat/>
    <w:rsid w:val="0076767D"/>
    <w:rPr>
      <w:b/>
      <w:bCs/>
      <w:smallCaps/>
      <w:color w:val="auto"/>
      <w:spacing w:val="5"/>
      <w:u w:val="single"/>
    </w:rPr>
  </w:style>
  <w:style w:type="paragraph" w:customStyle="1" w:styleId="2ColumnHeading">
    <w:name w:val="2Column Heading"/>
    <w:basedOn w:val="BodyText"/>
    <w:qFormat/>
    <w:rsid w:val="0076767D"/>
    <w:pPr>
      <w:spacing w:after="60"/>
      <w:ind w:left="-2268"/>
    </w:pPr>
    <w:rPr>
      <w:b/>
    </w:rPr>
  </w:style>
  <w:style w:type="paragraph" w:customStyle="1" w:styleId="Heading1TOC">
    <w:name w:val="Heading1 TOC"/>
    <w:basedOn w:val="Normal"/>
    <w:qFormat/>
    <w:rsid w:val="0076767D"/>
    <w:pPr>
      <w:spacing w:before="240" w:after="120"/>
    </w:pPr>
    <w:rPr>
      <w:rFonts w:ascii="Times New Roman" w:hAnsi="Times New Roman"/>
      <w:b/>
      <w:sz w:val="32"/>
    </w:rPr>
  </w:style>
  <w:style w:type="paragraph" w:customStyle="1" w:styleId="Heading2TOC">
    <w:name w:val="Heading2 TOC"/>
    <w:basedOn w:val="Normal"/>
    <w:qFormat/>
    <w:rsid w:val="0076767D"/>
    <w:pPr>
      <w:spacing w:before="240" w:after="60"/>
    </w:pPr>
    <w:rPr>
      <w:rFonts w:ascii="Times New Roman" w:hAnsi="Times New Roman"/>
      <w:b/>
      <w:sz w:val="28"/>
    </w:rPr>
  </w:style>
  <w:style w:type="character" w:customStyle="1" w:styleId="Underline">
    <w:name w:val="Underline"/>
    <w:basedOn w:val="DefaultParagraphFont"/>
    <w:qFormat/>
    <w:rsid w:val="0076767D"/>
    <w:rPr>
      <w:u w:val="single"/>
    </w:rPr>
  </w:style>
  <w:style w:type="character" w:customStyle="1" w:styleId="BoldandItalics">
    <w:name w:val="Bold and Italics"/>
    <w:qFormat/>
    <w:rsid w:val="0076767D"/>
    <w:rPr>
      <w:b/>
      <w:i/>
      <w:u w:val="none"/>
    </w:rPr>
  </w:style>
  <w:style w:type="paragraph" w:styleId="BalloonText">
    <w:name w:val="Balloon Text"/>
    <w:basedOn w:val="Normal"/>
    <w:link w:val="BalloonTextChar"/>
    <w:rsid w:val="0076767D"/>
    <w:rPr>
      <w:rFonts w:ascii="Tahoma" w:hAnsi="Tahoma" w:cs="Tahoma"/>
      <w:sz w:val="16"/>
      <w:szCs w:val="16"/>
    </w:rPr>
  </w:style>
  <w:style w:type="character" w:customStyle="1" w:styleId="BalloonTextChar">
    <w:name w:val="Balloon Text Char"/>
    <w:basedOn w:val="DefaultParagraphFont"/>
    <w:link w:val="BalloonText"/>
    <w:rsid w:val="00767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7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1201</Words>
  <Characters>7597</Characters>
  <Application>Microsoft Office Word</Application>
  <DocSecurity>0</DocSecurity>
  <Lines>267</Lines>
  <Paragraphs>119</Paragraphs>
  <ScaleCrop>false</ScaleCrop>
  <Company>Author-it Software Corporation Ltd.</Company>
  <LinksUpToDate>false</LinksUpToDate>
  <CharactersWithSpaces>8728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AHCPCM601A Develop and implement a plant health management strategy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2012-05-26T13:11:00Z</dcterms:created>
  <dcterms:modified xsi:type="dcterms:W3CDTF">2012-05-26T13:11:00Z</dcterms:modified>
</cp:coreProperties>
</file>