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72B8" w:rsidP="004772B8">
      <w:pPr>
        <w:pStyle w:val="Title"/>
      </w:pPr>
      <w:r>
        <w:fldChar w:fldCharType="begin"/>
      </w:r>
      <w:r>
        <w:instrText xml:space="preserve"> TITLE   \* MERGEFORMAT </w:instrText>
      </w:r>
      <w:r>
        <w:fldChar w:fldCharType="separate"/>
      </w:r>
      <w:r>
        <w:t>AHCNSY303A Install and maintain plant displays</w:t>
      </w:r>
      <w:r>
        <w:fldChar w:fldCharType="end"/>
      </w:r>
    </w:p>
    <w:p w:rsidR="004772B8" w:rsidP="004772B8">
      <w:pPr>
        <w:pStyle w:val="Version"/>
        <w:sectPr w:rsidSect="00A0400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4004" w:rsidP="00A04004">
      <w:pPr>
        <w:pStyle w:val="SuperHeading"/>
      </w:pPr>
      <w:r w:rsidRPr="00A04004">
        <w:t>AHCNSY303A Install and maintain plant displays</w:t>
      </w:r>
    </w:p>
    <w:p w:rsidR="00000000" w:rsidRPr="00A04004" w:rsidP="00A04004">
      <w:pPr>
        <w:pStyle w:val="Heading1"/>
      </w:pPr>
      <w:bookmarkStart w:id="1" w:name="O_268065"/>
      <w:bookmarkEnd w:id="1"/>
      <w:r w:rsidRPr="00A04004">
        <w:t>Modification History</w:t>
      </w:r>
    </w:p>
    <w:p w:rsidR="00000000" w:rsidRPr="00A04004" w:rsidP="00A04004">
      <w:pPr>
        <w:pStyle w:val="BodyText"/>
      </w:pPr>
      <w:r w:rsidRPr="00A04004">
        <w:t>Not Applicable</w:t>
      </w:r>
    </w:p>
    <w:p w:rsidR="00000000" w:rsidRPr="00A04004" w:rsidP="00A04004">
      <w:pPr>
        <w:pStyle w:val="AllowPageBreak"/>
      </w:pPr>
    </w:p>
    <w:p w:rsidR="00000000" w:rsidRPr="00A04004" w:rsidP="00A04004">
      <w:pPr>
        <w:pStyle w:val="Heading1"/>
      </w:pPr>
      <w:bookmarkStart w:id="2" w:name="O_189598"/>
      <w:bookmarkEnd w:id="2"/>
      <w:r w:rsidRPr="00A04004">
        <w:t>Unit Descriptor</w:t>
      </w:r>
    </w:p>
    <w:tbl>
      <w:tblPr>
        <w:tblW w:w="0" w:type="auto"/>
        <w:tblLayout w:type="fixed"/>
        <w:tblCellMar>
          <w:left w:w="62" w:type="dxa"/>
          <w:right w:w="62" w:type="dxa"/>
        </w:tblCellMar>
        <w:tblLook w:val="0000"/>
      </w:tblPr>
      <w:tblGrid>
        <w:gridCol w:w="2659"/>
        <w:gridCol w:w="5863"/>
      </w:tblGrid>
      <w:tr w:rsidTr="004772B8">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004">
            <w:pPr>
              <w:pStyle w:val="BodyText"/>
              <w:rPr>
                <w:lang w:val="en-NZ"/>
              </w:rPr>
            </w:pPr>
            <w:r w:rsidRPr="00A04004">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4004" w:rsidP="00A04004">
            <w:pPr>
              <w:pStyle w:val="BodyText"/>
            </w:pPr>
            <w:r w:rsidRPr="00A04004">
              <w:t>This unit covers the process of the installation and maintenance work associated with plant displays and</w:t>
            </w:r>
            <w:r w:rsidRPr="00A04004">
              <w:t xml:space="preserve"> defines the standard required to:  select suitable plants for a range of plant display purposes;  undertake routine regular maintenance of plants in a display;  identify symptoms of plant cultural problems;  analyse cost benefit of replacing/reviving plan</w:t>
            </w:r>
            <w:r w:rsidRPr="00A04004">
              <w:t>ts.</w:t>
            </w:r>
          </w:p>
        </w:tc>
      </w:tr>
    </w:tbl>
    <w:p w:rsidR="004772B8" w:rsidP="00A04004">
      <w:pPr>
        <w:pStyle w:val="BodyText"/>
      </w:pPr>
    </w:p>
    <w:p w:rsidR="004772B8" w:rsidP="00A04004">
      <w:pPr>
        <w:pStyle w:val="BodyText"/>
      </w:pPr>
    </w:p>
    <w:p w:rsidR="00000000" w:rsidRPr="00A04004" w:rsidP="00A04004">
      <w:pPr>
        <w:pStyle w:val="Heading1"/>
      </w:pPr>
      <w:bookmarkStart w:id="3" w:name="O_189602"/>
      <w:bookmarkEnd w:id="3"/>
      <w:r w:rsidRPr="00A04004">
        <w:t>Application of the Unit</w:t>
      </w:r>
    </w:p>
    <w:tbl>
      <w:tblPr>
        <w:tblW w:w="0" w:type="auto"/>
        <w:tblLayout w:type="fixed"/>
        <w:tblCellMar>
          <w:left w:w="62" w:type="dxa"/>
          <w:right w:w="62" w:type="dxa"/>
        </w:tblCellMar>
        <w:tblLook w:val="0000"/>
      </w:tblPr>
      <w:tblGrid>
        <w:gridCol w:w="2752"/>
        <w:gridCol w:w="5770"/>
      </w:tblGrid>
      <w:tr w:rsidTr="004772B8">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004">
            <w:pPr>
              <w:pStyle w:val="BodyText"/>
              <w:rPr>
                <w:lang w:val="en-NZ"/>
              </w:rPr>
            </w:pPr>
            <w:r w:rsidRPr="00A04004">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4004" w:rsidP="00A04004">
            <w:pPr>
              <w:pStyle w:val="BodyText"/>
            </w:pPr>
            <w:r w:rsidRPr="00A04004">
              <w:t xml:space="preserve">This unit applies to the process of installation and maintenance work associated with plant displays in a diverse range of situations, buildings </w:t>
            </w:r>
            <w:r w:rsidRPr="00A04004">
              <w:t>and structures and a wide range of locations in urban and regional areas.  Installing and maintaining plant displays applies to permanent, semi-permanent and temporary displays of plant life under a range of gardening, exhibition, visual merchandising, mar</w:t>
            </w:r>
            <w:r w:rsidRPr="00A04004">
              <w:t xml:space="preserve">keting and commercial leasing and hiring activities.  </w:t>
            </w:r>
          </w:p>
        </w:tc>
      </w:tr>
    </w:tbl>
    <w:p w:rsidR="004772B8" w:rsidP="00A04004">
      <w:pPr>
        <w:pStyle w:val="BodyText"/>
      </w:pPr>
    </w:p>
    <w:p w:rsidR="004772B8" w:rsidP="00A04004">
      <w:pPr>
        <w:pStyle w:val="BodyText"/>
      </w:pPr>
    </w:p>
    <w:p w:rsidR="00000000" w:rsidRPr="00A04004" w:rsidP="00A04004">
      <w:pPr>
        <w:pStyle w:val="Heading1"/>
      </w:pPr>
      <w:bookmarkStart w:id="4" w:name="O_276325"/>
      <w:bookmarkEnd w:id="4"/>
      <w:r w:rsidRPr="00A04004">
        <w:t>Licensing/Regulatory Information</w:t>
      </w:r>
    </w:p>
    <w:p w:rsidR="00000000" w:rsidRPr="00A04004" w:rsidP="00A04004">
      <w:pPr>
        <w:pStyle w:val="BodyText"/>
      </w:pPr>
      <w:r w:rsidRPr="00A04004">
        <w:t>Not Applicable</w:t>
      </w:r>
    </w:p>
    <w:p w:rsidR="00000000" w:rsidRPr="00A04004" w:rsidP="00A04004">
      <w:pPr>
        <w:pStyle w:val="AllowPageBreak"/>
      </w:pPr>
    </w:p>
    <w:p w:rsidR="00000000" w:rsidRPr="00A04004" w:rsidP="00A04004">
      <w:pPr>
        <w:pStyle w:val="Heading1"/>
      </w:pPr>
      <w:bookmarkStart w:id="5" w:name="O_189600"/>
      <w:bookmarkEnd w:id="5"/>
      <w:r w:rsidRPr="00A04004">
        <w:t>Pre-Requisites</w:t>
      </w:r>
    </w:p>
    <w:tbl>
      <w:tblPr>
        <w:tblW w:w="0" w:type="auto"/>
        <w:tblLayout w:type="fixed"/>
        <w:tblCellMar>
          <w:left w:w="62" w:type="dxa"/>
          <w:right w:w="62" w:type="dxa"/>
        </w:tblCellMar>
        <w:tblLook w:val="0000"/>
      </w:tblPr>
      <w:tblGrid>
        <w:gridCol w:w="2775"/>
        <w:gridCol w:w="1295"/>
        <w:gridCol w:w="4452"/>
      </w:tblGrid>
      <w:tr w:rsidTr="004772B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004">
            <w:pPr>
              <w:pStyle w:val="BodyText"/>
              <w:rPr>
                <w:lang w:val="en-NZ"/>
              </w:rPr>
            </w:pPr>
            <w:r w:rsidRPr="00A0400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004">
            <w:pPr>
              <w:pStyle w:val="BodyText"/>
              <w:rPr>
                <w:lang w:val="en-NZ"/>
              </w:rPr>
            </w:pPr>
          </w:p>
        </w:tc>
      </w:tr>
      <w:tr w:rsidTr="004772B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004">
            <w:pPr>
              <w:pStyle w:val="BodyText"/>
              <w:rPr>
                <w:lang w:val="en-NZ"/>
              </w:rPr>
            </w:pPr>
          </w:p>
        </w:tc>
      </w:tr>
      <w:tr w:rsidTr="004772B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4004" w:rsidP="00A04004">
            <w:pPr>
              <w:pStyle w:val="BodyText"/>
            </w:pPr>
          </w:p>
        </w:tc>
      </w:tr>
    </w:tbl>
    <w:p w:rsidR="004772B8" w:rsidP="00A04004">
      <w:pPr>
        <w:pStyle w:val="BodyText"/>
      </w:pPr>
    </w:p>
    <w:p w:rsidR="004772B8" w:rsidP="00A04004">
      <w:pPr>
        <w:pStyle w:val="BodyText"/>
      </w:pPr>
    </w:p>
    <w:p w:rsidR="00000000" w:rsidRPr="00A04004" w:rsidP="00A04004">
      <w:pPr>
        <w:pStyle w:val="Heading1"/>
      </w:pPr>
      <w:bookmarkStart w:id="6" w:name="O_189599"/>
      <w:bookmarkEnd w:id="6"/>
      <w:r w:rsidRPr="00A04004">
        <w:t>Employability Skills Information</w:t>
      </w:r>
    </w:p>
    <w:tbl>
      <w:tblPr>
        <w:tblW w:w="0" w:type="auto"/>
        <w:tblLayout w:type="fixed"/>
        <w:tblCellMar>
          <w:left w:w="62" w:type="dxa"/>
          <w:right w:w="62" w:type="dxa"/>
        </w:tblCellMar>
        <w:tblLook w:val="0000"/>
      </w:tblPr>
      <w:tblGrid>
        <w:gridCol w:w="2802"/>
        <w:gridCol w:w="5720"/>
      </w:tblGrid>
      <w:tr w:rsidTr="004772B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004">
            <w:pPr>
              <w:pStyle w:val="BodyText"/>
              <w:rPr>
                <w:lang w:val="en-NZ"/>
              </w:rPr>
            </w:pPr>
            <w:r w:rsidRPr="00A0400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4004" w:rsidP="00A04004">
            <w:pPr>
              <w:pStyle w:val="BodyText"/>
            </w:pPr>
            <w:r w:rsidRPr="00A04004">
              <w:t>This unit contains employability skills.</w:t>
            </w:r>
          </w:p>
        </w:tc>
      </w:tr>
    </w:tbl>
    <w:p w:rsidR="004772B8" w:rsidP="00A04004">
      <w:pPr>
        <w:pStyle w:val="BodyText"/>
      </w:pPr>
    </w:p>
    <w:p w:rsidR="004772B8" w:rsidP="00A04004">
      <w:pPr>
        <w:pStyle w:val="BodyText"/>
      </w:pPr>
    </w:p>
    <w:p w:rsidR="00000000" w:rsidRPr="00A04004" w:rsidP="00A04004">
      <w:pPr>
        <w:pStyle w:val="Heading1"/>
      </w:pPr>
      <w:bookmarkStart w:id="7" w:name="O_286111"/>
      <w:bookmarkEnd w:id="7"/>
      <w:r w:rsidRPr="00A04004">
        <w:t>Elements and Performance Criteria Pre-Content</w:t>
      </w:r>
    </w:p>
    <w:p w:rsidR="00000000" w:rsidRPr="00A04004" w:rsidP="00A04004">
      <w:pPr>
        <w:pStyle w:val="BodyText"/>
      </w:pPr>
      <w:r w:rsidRPr="00A04004">
        <w:t>Not Applicable</w:t>
      </w:r>
    </w:p>
    <w:p w:rsidR="00000000" w:rsidRPr="00A04004" w:rsidP="00A04004">
      <w:pPr>
        <w:pStyle w:val="AllowPageBreak"/>
      </w:pPr>
    </w:p>
    <w:p w:rsidR="00000000" w:rsidRPr="00A04004" w:rsidP="00A04004">
      <w:pPr>
        <w:pStyle w:val="Heading1"/>
      </w:pPr>
      <w:bookmarkStart w:id="8" w:name="O_232778"/>
      <w:bookmarkEnd w:id="8"/>
      <w:r w:rsidRPr="00A04004">
        <w:t>Elements and Performance Criteria</w:t>
      </w:r>
    </w:p>
    <w:tbl>
      <w:tblPr>
        <w:tblW w:w="0" w:type="auto"/>
        <w:tblLayout w:type="fixed"/>
        <w:tblCellMar>
          <w:left w:w="62" w:type="dxa"/>
          <w:right w:w="62" w:type="dxa"/>
        </w:tblCellMar>
        <w:tblLook w:val="0000"/>
      </w:tblPr>
      <w:tblGrid>
        <w:gridCol w:w="2553"/>
        <w:gridCol w:w="5969"/>
      </w:tblGrid>
      <w:tr w:rsidTr="004772B8">
        <w:tblPrEx>
          <w:tblW w:w="0" w:type="auto"/>
          <w:tblLayout w:type="fixed"/>
          <w:tblCellMar>
            <w:left w:w="62" w:type="dxa"/>
            <w:right w:w="62" w:type="dxa"/>
          </w:tblCellMar>
          <w:tblLook w:val="0000"/>
        </w:tblPrEx>
        <w:trPr>
          <w:tblHeader/>
        </w:trPr>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4004" w:rsidP="00A04004">
            <w:pPr>
              <w:pStyle w:val="BodyText"/>
            </w:pPr>
            <w:r w:rsidRPr="00A04004">
              <w:rPr>
                <w:rStyle w:val="SpecialBold"/>
              </w:rPr>
              <w:t>ELEMENT</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004">
            <w:pPr>
              <w:pStyle w:val="BodyText"/>
              <w:rPr>
                <w:lang w:val="en-NZ"/>
              </w:rPr>
            </w:pPr>
            <w:r w:rsidRPr="00A04004">
              <w:rPr>
                <w:rStyle w:val="SpecialBold"/>
              </w:rPr>
              <w:t>PERFORMANCE CRITERIA</w:t>
            </w:r>
          </w:p>
        </w:tc>
      </w:tr>
      <w:tr w:rsidTr="004772B8">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004">
            <w:pPr>
              <w:pStyle w:val="BodyText"/>
              <w:rPr>
                <w:lang w:val="en-NZ"/>
              </w:rPr>
            </w:pPr>
          </w:p>
        </w:tc>
      </w:tr>
      <w:tr w:rsidTr="004772B8">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004">
            <w:pPr>
              <w:pStyle w:val="List"/>
              <w:rPr>
                <w:lang w:val="en-NZ"/>
              </w:rPr>
            </w:pPr>
            <w:r w:rsidRPr="00A04004">
              <w:t>1.</w:t>
            </w:r>
            <w:r w:rsidRPr="00A04004">
              <w:tab/>
            </w:r>
            <w:r w:rsidRPr="00A04004">
              <w:t>Assess requirements for plantscaping</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4004" w:rsidP="00A04004">
            <w:pPr>
              <w:pStyle w:val="List2"/>
            </w:pPr>
            <w:r w:rsidRPr="00A04004">
              <w:t>1.1.</w:t>
            </w:r>
            <w:r w:rsidRPr="00A04004">
              <w:tab/>
              <w:t>Access factors are assessed and recorded prior to installation.</w:t>
            </w:r>
          </w:p>
          <w:p w:rsidR="00000000" w:rsidRPr="00A04004" w:rsidP="00A04004">
            <w:pPr>
              <w:pStyle w:val="List2"/>
            </w:pPr>
            <w:r w:rsidRPr="00A04004">
              <w:t>1.2.</w:t>
            </w:r>
            <w:r w:rsidRPr="00A04004">
              <w:tab/>
              <w:t>Environmental parameters are assessed and recorded prior to installation.</w:t>
            </w:r>
          </w:p>
          <w:p w:rsidR="00000000" w:rsidRPr="00A04004" w:rsidP="00A04004">
            <w:pPr>
              <w:pStyle w:val="List2"/>
            </w:pPr>
            <w:r w:rsidRPr="00A04004">
              <w:t>1.3.</w:t>
            </w:r>
            <w:r w:rsidRPr="00A04004">
              <w:tab/>
              <w:t>Light sources in regard to both plant growth and client requiremen</w:t>
            </w:r>
            <w:r w:rsidRPr="00A04004">
              <w:t>ts are noted and light meter readings taken for interior installations and recorded.</w:t>
            </w:r>
          </w:p>
          <w:p w:rsidR="00000000" w:rsidRPr="00A04004" w:rsidP="00A04004">
            <w:pPr>
              <w:pStyle w:val="List2"/>
            </w:pPr>
            <w:r w:rsidRPr="00A04004">
              <w:t>1.4.</w:t>
            </w:r>
            <w:r w:rsidRPr="00A04004">
              <w:tab/>
              <w:t>Site conditions and constraints are analysed for plant suitability and results are recorded.</w:t>
            </w:r>
          </w:p>
          <w:p w:rsidR="00000000" w:rsidP="00A04004">
            <w:pPr>
              <w:pStyle w:val="List2"/>
              <w:rPr>
                <w:lang w:val="en-NZ"/>
              </w:rPr>
            </w:pPr>
            <w:r w:rsidRPr="00A04004">
              <w:t>1.5.</w:t>
            </w:r>
            <w:r w:rsidRPr="00A04004">
              <w:tab/>
              <w:t>Plants are selected to meet the requirements of the site according t</w:t>
            </w:r>
            <w:r w:rsidRPr="00A04004">
              <w:t>o the results recorded.</w:t>
            </w:r>
          </w:p>
        </w:tc>
      </w:tr>
      <w:tr w:rsidTr="004772B8">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004">
            <w:pPr>
              <w:pStyle w:val="List"/>
              <w:rPr>
                <w:lang w:val="en-NZ"/>
              </w:rPr>
            </w:pPr>
            <w:r w:rsidRPr="00A04004">
              <w:t>2.</w:t>
            </w:r>
            <w:r w:rsidRPr="00A04004">
              <w:tab/>
              <w:t>Install containerised and direct planted specimens</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4004" w:rsidP="00A04004">
            <w:pPr>
              <w:pStyle w:val="List2"/>
            </w:pPr>
            <w:r w:rsidRPr="00A04004">
              <w:t>2.1.</w:t>
            </w:r>
            <w:r w:rsidRPr="00A04004">
              <w:tab/>
              <w:t>Materials, equipment and machinery required for the job are identified and scheduled according to a given plan or specifications.</w:t>
            </w:r>
          </w:p>
          <w:p w:rsidR="00000000" w:rsidRPr="00A04004" w:rsidP="00A04004">
            <w:pPr>
              <w:pStyle w:val="List2"/>
            </w:pPr>
            <w:r w:rsidRPr="00A04004">
              <w:t>2.2.</w:t>
            </w:r>
            <w:r w:rsidRPr="00A04004">
              <w:tab/>
              <w:t>Personnel required for the job are id</w:t>
            </w:r>
            <w:r w:rsidRPr="00A04004">
              <w:t>entified and scheduled.</w:t>
            </w:r>
          </w:p>
          <w:p w:rsidR="00000000" w:rsidRPr="00A04004" w:rsidP="00A04004">
            <w:pPr>
              <w:pStyle w:val="List2"/>
            </w:pPr>
            <w:r w:rsidRPr="00A04004">
              <w:t>2.3.</w:t>
            </w:r>
            <w:r w:rsidRPr="00A04004">
              <w:tab/>
              <w:t>Occupational Health and Safety (OHS) hazards are identified, risks assessed and risk controls implemented.</w:t>
            </w:r>
          </w:p>
          <w:p w:rsidR="00000000" w:rsidRPr="00A04004" w:rsidP="00A04004">
            <w:pPr>
              <w:pStyle w:val="List2"/>
            </w:pPr>
            <w:r w:rsidRPr="00A04004">
              <w:t>2.4.</w:t>
            </w:r>
            <w:r w:rsidRPr="00A04004">
              <w:tab/>
              <w:t>Suitable safety equipment and Personal Protective Equipment (PPE) are selected, used and maintained.</w:t>
            </w:r>
          </w:p>
          <w:p w:rsidR="00000000" w:rsidRPr="00A04004" w:rsidP="00A04004">
            <w:pPr>
              <w:pStyle w:val="List2"/>
            </w:pPr>
            <w:r w:rsidRPr="00A04004">
              <w:t>2.5.</w:t>
            </w:r>
            <w:r w:rsidRPr="00A04004">
              <w:tab/>
              <w:t>Plants ar</w:t>
            </w:r>
            <w:r w:rsidRPr="00A04004">
              <w:t>e installed securely, are presented well, are accessible for routine maintenance and conform to the plan or specifications.</w:t>
            </w:r>
          </w:p>
          <w:p w:rsidR="00000000" w:rsidRPr="00A04004" w:rsidP="00A04004">
            <w:pPr>
              <w:pStyle w:val="List2"/>
            </w:pPr>
            <w:r w:rsidRPr="00A04004">
              <w:t>2.6.</w:t>
            </w:r>
            <w:r w:rsidRPr="00A04004">
              <w:tab/>
              <w:t>Damaged or unnecessary material is pruned to enhance the presentation.</w:t>
            </w:r>
          </w:p>
          <w:p w:rsidR="00000000" w:rsidRPr="00A04004" w:rsidP="00A04004">
            <w:pPr>
              <w:pStyle w:val="List2"/>
            </w:pPr>
            <w:r w:rsidRPr="00A04004">
              <w:t>2.7.</w:t>
            </w:r>
            <w:r w:rsidRPr="00A04004">
              <w:tab/>
              <w:t>Plants are watered and fertilised as required accor</w:t>
            </w:r>
            <w:r w:rsidRPr="00A04004">
              <w:t>ding to enterprise policy.</w:t>
            </w:r>
          </w:p>
          <w:p w:rsidR="00000000" w:rsidP="00A04004">
            <w:pPr>
              <w:pStyle w:val="List2"/>
              <w:rPr>
                <w:lang w:val="en-NZ"/>
              </w:rPr>
            </w:pPr>
            <w:r w:rsidRPr="00A04004">
              <w:t>2.8.</w:t>
            </w:r>
            <w:r w:rsidRPr="00A04004">
              <w:tab/>
              <w:t>The site is left in a clean and tidy state.</w:t>
            </w:r>
          </w:p>
        </w:tc>
      </w:tr>
      <w:tr w:rsidTr="004772B8">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004">
            <w:pPr>
              <w:pStyle w:val="List"/>
              <w:rPr>
                <w:lang w:val="en-NZ"/>
              </w:rPr>
            </w:pPr>
            <w:r w:rsidRPr="00A04004">
              <w:t>3.</w:t>
            </w:r>
            <w:r w:rsidRPr="00A04004">
              <w:tab/>
              <w:t>Maintain plants</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4004" w:rsidP="00A04004">
            <w:pPr>
              <w:pStyle w:val="List2"/>
            </w:pPr>
            <w:r w:rsidRPr="00A04004">
              <w:t>3.1.</w:t>
            </w:r>
            <w:r w:rsidRPr="00A04004">
              <w:tab/>
              <w:t>The symptoms of under and over-watering are detected and actioned according to the maintenance agreement.</w:t>
            </w:r>
          </w:p>
          <w:p w:rsidR="00000000" w:rsidRPr="00A04004" w:rsidP="00A04004">
            <w:pPr>
              <w:pStyle w:val="List2"/>
            </w:pPr>
            <w:r w:rsidRPr="00A04004">
              <w:t>3.2.</w:t>
            </w:r>
            <w:r w:rsidRPr="00A04004">
              <w:tab/>
            </w:r>
            <w:r w:rsidRPr="00A04004">
              <w:t>The symptoms of low and high light intensity are detected and rectified.</w:t>
            </w:r>
          </w:p>
          <w:p w:rsidR="00000000" w:rsidRPr="00A04004" w:rsidP="00A04004">
            <w:pPr>
              <w:pStyle w:val="List2"/>
            </w:pPr>
            <w:r w:rsidRPr="00A04004">
              <w:t>3.3.</w:t>
            </w:r>
            <w:r w:rsidRPr="00A04004">
              <w:tab/>
              <w:t>The symptoms of low and high fertiliser concentration are detected and the pH of the growing medium is measured where required and amended as required.</w:t>
            </w:r>
          </w:p>
          <w:p w:rsidR="00000000" w:rsidRPr="00A04004" w:rsidP="00A04004">
            <w:pPr>
              <w:pStyle w:val="List2"/>
            </w:pPr>
            <w:r w:rsidRPr="00A04004">
              <w:t>3.4.</w:t>
            </w:r>
            <w:r w:rsidRPr="00A04004">
              <w:tab/>
              <w:t>Insects, pests and di</w:t>
            </w:r>
            <w:r w:rsidRPr="00A04004">
              <w:t>seases associated with plants are detected and controlled as required.</w:t>
            </w:r>
          </w:p>
          <w:p w:rsidR="00000000" w:rsidRPr="00A04004" w:rsidP="00A04004">
            <w:pPr>
              <w:pStyle w:val="List2"/>
            </w:pPr>
            <w:r w:rsidRPr="00A04004">
              <w:t>3.5.</w:t>
            </w:r>
            <w:r w:rsidRPr="00A04004">
              <w:tab/>
              <w:t xml:space="preserve">Appearance of plants is enhanced according to the </w:t>
            </w:r>
            <w:r w:rsidRPr="00A04004">
              <w:t>maintenance agreement.</w:t>
            </w:r>
          </w:p>
          <w:p w:rsidR="00000000" w:rsidRPr="00A04004" w:rsidP="00A04004">
            <w:pPr>
              <w:pStyle w:val="List2"/>
            </w:pPr>
            <w:r w:rsidRPr="00A04004">
              <w:t>3.6.</w:t>
            </w:r>
            <w:r w:rsidRPr="00A04004">
              <w:tab/>
              <w:t>The cost benefit of reviving or replacing plants is determined in line with site requirements.</w:t>
            </w:r>
          </w:p>
        </w:tc>
      </w:tr>
    </w:tbl>
    <w:p w:rsidR="004772B8" w:rsidP="00A04004">
      <w:pPr>
        <w:pStyle w:val="BodyText"/>
      </w:pPr>
    </w:p>
    <w:p w:rsidR="004772B8" w:rsidP="00A04004">
      <w:pPr>
        <w:pStyle w:val="BodyText"/>
      </w:pPr>
    </w:p>
    <w:p w:rsidR="00000000" w:rsidRPr="00A04004" w:rsidP="00A04004">
      <w:pPr>
        <w:pStyle w:val="Heading1"/>
      </w:pPr>
      <w:bookmarkStart w:id="9" w:name="O_256728"/>
      <w:bookmarkEnd w:id="9"/>
      <w:r w:rsidRPr="00A04004">
        <w:t>Required Skills and Knowledge</w:t>
      </w:r>
    </w:p>
    <w:tbl>
      <w:tblPr>
        <w:tblW w:w="0" w:type="auto"/>
        <w:tblLayout w:type="fixed"/>
        <w:tblCellMar>
          <w:left w:w="62" w:type="dxa"/>
          <w:right w:w="62" w:type="dxa"/>
        </w:tblCellMar>
        <w:tblLook w:val="0000"/>
      </w:tblPr>
      <w:tblGrid>
        <w:gridCol w:w="8522"/>
      </w:tblGrid>
      <w:tr w:rsidTr="004772B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04004">
            <w:pPr>
              <w:pStyle w:val="BodyText"/>
              <w:rPr>
                <w:lang w:val="en-NZ"/>
              </w:rPr>
            </w:pPr>
            <w:r w:rsidRPr="00A04004">
              <w:rPr>
                <w:rStyle w:val="SpecialBold"/>
              </w:rPr>
              <w:t>REQUIRED SKILLS AND KNOWLEDGE</w:t>
            </w:r>
          </w:p>
        </w:tc>
      </w:tr>
      <w:tr w:rsidTr="004772B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04004">
            <w:pPr>
              <w:pStyle w:val="BodyText"/>
              <w:rPr>
                <w:lang w:val="en-NZ"/>
              </w:rPr>
            </w:pPr>
            <w:r w:rsidRPr="00A04004">
              <w:t>This section describes the skills and knowledge required for this unit.</w:t>
            </w:r>
          </w:p>
        </w:tc>
      </w:tr>
      <w:tr w:rsidTr="004772B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004">
            <w:pPr>
              <w:pStyle w:val="BodyText"/>
              <w:rPr>
                <w:lang w:val="en-NZ"/>
              </w:rPr>
            </w:pPr>
            <w:r w:rsidRPr="00A04004">
              <w:rPr>
                <w:rStyle w:val="SpecialBold"/>
              </w:rPr>
              <w:t>Required skills</w:t>
            </w:r>
          </w:p>
        </w:tc>
      </w:tr>
      <w:tr w:rsidTr="004772B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4004" w:rsidP="00A04004">
            <w:pPr>
              <w:pStyle w:val="ListBullet"/>
            </w:pPr>
            <w:r w:rsidRPr="00A04004">
              <w:t>select a range of plants used for displays</w:t>
            </w:r>
          </w:p>
          <w:p w:rsidR="00000000" w:rsidRPr="00A04004" w:rsidP="00A04004">
            <w:pPr>
              <w:pStyle w:val="ListBullet"/>
            </w:pPr>
            <w:r w:rsidRPr="00A04004">
              <w:t>interpret plans and specifications, and product labels</w:t>
            </w:r>
          </w:p>
          <w:p w:rsidR="00000000" w:rsidRPr="00A04004" w:rsidP="00A04004">
            <w:pPr>
              <w:pStyle w:val="ListBullet"/>
            </w:pPr>
            <w:r w:rsidRPr="00A04004">
              <w:t>calculate numbers of plants and materials</w:t>
            </w:r>
          </w:p>
          <w:p w:rsidR="00000000" w:rsidRPr="00A04004" w:rsidP="00A04004">
            <w:pPr>
              <w:pStyle w:val="ListBullet"/>
            </w:pPr>
            <w:r w:rsidRPr="00A04004">
              <w:t>detect and control pests and diseases</w:t>
            </w:r>
          </w:p>
          <w:p w:rsidR="00000000" w:rsidRPr="00A04004" w:rsidP="00A04004">
            <w:pPr>
              <w:pStyle w:val="ListBullet"/>
            </w:pPr>
            <w:r w:rsidRPr="00A04004">
              <w:t>identify symptoms of plant cultural problems</w:t>
            </w:r>
          </w:p>
          <w:p w:rsidR="00000000" w:rsidRPr="00A04004" w:rsidP="00A04004">
            <w:pPr>
              <w:pStyle w:val="ListBullet"/>
            </w:pPr>
            <w:r w:rsidRPr="00A04004">
              <w:t>calculate rates of chemicals</w:t>
            </w:r>
          </w:p>
          <w:p w:rsidR="00000000" w:rsidRPr="00A04004" w:rsidP="00A04004">
            <w:pPr>
              <w:pStyle w:val="ListBullet"/>
            </w:pPr>
            <w:r w:rsidRPr="00A04004">
              <w:t>determine spatial measurements of plantscape</w:t>
            </w:r>
          </w:p>
          <w:p w:rsidR="00000000" w:rsidRPr="00A04004" w:rsidP="00A04004">
            <w:pPr>
              <w:pStyle w:val="ListBullet"/>
            </w:pPr>
            <w:r w:rsidRPr="00A04004">
              <w:t>an</w:t>
            </w:r>
            <w:r w:rsidRPr="00A04004">
              <w:t>alyse cost benefit</w:t>
            </w:r>
          </w:p>
          <w:p w:rsidR="00000000" w:rsidRPr="00A04004" w:rsidP="00A04004">
            <w:pPr>
              <w:pStyle w:val="ListBullet"/>
            </w:pPr>
            <w:r w:rsidRPr="00A04004">
              <w:t>interpret test results as required</w:t>
            </w:r>
          </w:p>
          <w:p w:rsidR="00000000" w:rsidRPr="00A04004" w:rsidP="00A04004">
            <w:pPr>
              <w:pStyle w:val="ListBullet"/>
            </w:pPr>
            <w:r w:rsidRPr="00A04004">
              <w:t xml:space="preserve">use oral communication skills/language competence to fulfil the job role as specified by the organisation, including questioning techniques, active listening, clarifying information and consulting with </w:t>
            </w:r>
            <w:r w:rsidRPr="00A04004">
              <w:t>supervisors as required</w:t>
            </w:r>
          </w:p>
          <w:p w:rsidR="00000000" w:rsidP="00A04004">
            <w:pPr>
              <w:pStyle w:val="ListBullet"/>
              <w:rPr>
                <w:lang w:val="en-NZ"/>
              </w:rPr>
            </w:pPr>
            <w:r w:rsidRPr="00A04004">
              <w:t>use interpersonal skills to work with and relate to people from a range of cultural, social and religious backgrounds and with a range of physical and mental abilities.</w:t>
            </w:r>
          </w:p>
        </w:tc>
      </w:tr>
      <w:tr w:rsidTr="004772B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004">
            <w:pPr>
              <w:pStyle w:val="BodyText"/>
              <w:rPr>
                <w:lang w:val="en-NZ"/>
              </w:rPr>
            </w:pPr>
            <w:r w:rsidRPr="00A04004">
              <w:rPr>
                <w:rStyle w:val="SpecialBold"/>
              </w:rPr>
              <w:t>Required knowledge</w:t>
            </w:r>
          </w:p>
        </w:tc>
      </w:tr>
      <w:tr w:rsidTr="004772B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4004" w:rsidP="00A04004">
            <w:pPr>
              <w:pStyle w:val="ListBullet"/>
            </w:pPr>
            <w:r w:rsidRPr="00A04004">
              <w:t>characteristics and attributes of a range</w:t>
            </w:r>
            <w:r w:rsidRPr="00A04004">
              <w:t xml:space="preserve"> of plants used for plantscaping</w:t>
            </w:r>
          </w:p>
          <w:p w:rsidR="00000000" w:rsidRPr="00A04004" w:rsidP="00A04004">
            <w:pPr>
              <w:pStyle w:val="ListBullet"/>
            </w:pPr>
            <w:r w:rsidRPr="00A04004">
              <w:t>plant growth requirements</w:t>
            </w:r>
          </w:p>
          <w:p w:rsidR="00000000" w:rsidRPr="00A04004" w:rsidP="00A04004">
            <w:pPr>
              <w:pStyle w:val="ListBullet"/>
            </w:pPr>
            <w:r w:rsidRPr="00A04004">
              <w:t>light and moisture tolerance/intolerance for common plant species</w:t>
            </w:r>
          </w:p>
          <w:p w:rsidR="00000000" w:rsidRPr="00A04004" w:rsidP="00A04004">
            <w:pPr>
              <w:pStyle w:val="ListBullet"/>
            </w:pPr>
            <w:r w:rsidRPr="00A04004">
              <w:t>photosynthesis, respiration, nutrient uptake and growth rate for plants</w:t>
            </w:r>
          </w:p>
          <w:p w:rsidR="00000000" w:rsidRPr="00A04004" w:rsidP="00A04004">
            <w:pPr>
              <w:pStyle w:val="ListBullet"/>
            </w:pPr>
            <w:r w:rsidRPr="00A04004">
              <w:t>acclimatisation techniques for plants</w:t>
            </w:r>
          </w:p>
          <w:p w:rsidR="00000000" w:rsidRPr="00A04004" w:rsidP="00A04004">
            <w:pPr>
              <w:pStyle w:val="ListBullet"/>
            </w:pPr>
            <w:r w:rsidRPr="00A04004">
              <w:t>comm</w:t>
            </w:r>
            <w:r w:rsidRPr="00A04004">
              <w:t>only occurring problems with plantscaping</w:t>
            </w:r>
          </w:p>
          <w:p w:rsidR="00000000" w:rsidRPr="00A04004" w:rsidP="00A04004">
            <w:pPr>
              <w:pStyle w:val="ListBullet"/>
            </w:pPr>
            <w:r w:rsidRPr="00A04004">
              <w:t>options for remedial action.</w:t>
            </w:r>
          </w:p>
        </w:tc>
      </w:tr>
    </w:tbl>
    <w:p w:rsidR="004772B8" w:rsidP="00A04004">
      <w:pPr>
        <w:pStyle w:val="BodyText"/>
      </w:pPr>
    </w:p>
    <w:p w:rsidR="004772B8" w:rsidP="00A04004">
      <w:pPr>
        <w:pStyle w:val="BodyText"/>
      </w:pPr>
    </w:p>
    <w:p w:rsidR="00000000" w:rsidRPr="00A04004" w:rsidP="00A04004">
      <w:pPr>
        <w:pStyle w:val="AllowPageBreak"/>
      </w:pPr>
    </w:p>
    <w:p w:rsidR="00000000" w:rsidRPr="00A04004" w:rsidP="00A04004">
      <w:pPr>
        <w:pStyle w:val="Heading1"/>
      </w:pPr>
      <w:bookmarkStart w:id="10" w:name="O_240762"/>
      <w:bookmarkEnd w:id="10"/>
      <w:r w:rsidRPr="00A04004">
        <w:t>Evidence Guide</w:t>
      </w:r>
    </w:p>
    <w:tbl>
      <w:tblPr>
        <w:tblW w:w="9570" w:type="dxa"/>
        <w:tblLayout w:type="fixed"/>
        <w:tblCellMar>
          <w:left w:w="62" w:type="dxa"/>
          <w:right w:w="62" w:type="dxa"/>
        </w:tblCellMar>
        <w:tblLook w:val="0000"/>
      </w:tblPr>
      <w:tblGrid>
        <w:gridCol w:w="3908"/>
        <w:gridCol w:w="5662"/>
      </w:tblGrid>
      <w:tr w:rsidTr="004772B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004">
            <w:pPr>
              <w:pStyle w:val="BodyText"/>
              <w:rPr>
                <w:lang w:val="en-NZ"/>
              </w:rPr>
            </w:pPr>
            <w:r w:rsidRPr="00A04004">
              <w:rPr>
                <w:rStyle w:val="SpecialBold"/>
              </w:rPr>
              <w:t>EVIDENCE GUIDE</w:t>
            </w:r>
          </w:p>
        </w:tc>
      </w:tr>
      <w:tr w:rsidTr="004772B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004">
            <w:pPr>
              <w:pStyle w:val="BodyText"/>
              <w:rPr>
                <w:lang w:val="en-NZ"/>
              </w:rPr>
            </w:pPr>
            <w:r w:rsidRPr="00A04004">
              <w:t>The evidence guide provides advice on assessment and must be read in conjunction with the performance criteria, required skills and knowledge, range statement and the Assessment Guidelines for the Training Package.</w:t>
            </w:r>
          </w:p>
        </w:tc>
      </w:tr>
      <w:tr w:rsidTr="004772B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004">
            <w:pPr>
              <w:pStyle w:val="BodyText"/>
              <w:rPr>
                <w:lang w:val="en-NZ"/>
              </w:rPr>
            </w:pPr>
            <w:r w:rsidRPr="00A0400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004">
            <w:pPr>
              <w:pStyle w:val="BodyText"/>
              <w:rPr>
                <w:lang w:val="en-NZ"/>
              </w:rPr>
            </w:pPr>
          </w:p>
        </w:tc>
      </w:tr>
      <w:tr w:rsidTr="004772B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004">
            <w:pPr>
              <w:pStyle w:val="BodyText"/>
              <w:rPr>
                <w:lang w:val="en-NZ"/>
              </w:rPr>
            </w:pPr>
            <w:r w:rsidRPr="00A0400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4004" w:rsidP="00A04004">
            <w:pPr>
              <w:pStyle w:val="BodyText"/>
            </w:pPr>
            <w:r w:rsidRPr="00A04004">
              <w:t>The evidence required to demonstrate competency in this unit must be relevant to workplace operations and satisfy holistically all of the requirements of the perfo</w:t>
            </w:r>
            <w:r w:rsidRPr="00A04004">
              <w:t xml:space="preserve">rmance criteria and required skills and knowledge and include achievement of the following: </w:t>
            </w:r>
          </w:p>
          <w:p w:rsidR="00000000" w:rsidRPr="00A04004" w:rsidP="00A04004">
            <w:pPr>
              <w:pStyle w:val="ListBullet"/>
            </w:pPr>
            <w:r w:rsidRPr="00A04004">
              <w:t>select suitable plants for a range of plant display purposes</w:t>
            </w:r>
          </w:p>
          <w:p w:rsidR="00000000" w:rsidRPr="00A04004" w:rsidP="00A04004">
            <w:pPr>
              <w:pStyle w:val="ListBullet"/>
            </w:pPr>
            <w:r w:rsidRPr="00A04004">
              <w:t>prepare a site for a plant display</w:t>
            </w:r>
          </w:p>
          <w:p w:rsidR="00000000" w:rsidRPr="00A04004" w:rsidP="00A04004">
            <w:pPr>
              <w:pStyle w:val="ListBullet"/>
            </w:pPr>
            <w:r w:rsidRPr="00A04004">
              <w:t>create a designed display</w:t>
            </w:r>
          </w:p>
          <w:p w:rsidR="00000000" w:rsidRPr="00A04004" w:rsidP="00A04004">
            <w:pPr>
              <w:pStyle w:val="ListBullet"/>
            </w:pPr>
            <w:r w:rsidRPr="00A04004">
              <w:t>undertake routine regular maintenance of</w:t>
            </w:r>
            <w:r w:rsidRPr="00A04004">
              <w:t xml:space="preserve"> plants in a display</w:t>
            </w:r>
          </w:p>
          <w:p w:rsidR="00000000" w:rsidP="00A04004">
            <w:pPr>
              <w:pStyle w:val="ListBullet"/>
              <w:rPr>
                <w:lang w:val="en-NZ"/>
              </w:rPr>
            </w:pPr>
            <w:r w:rsidRPr="00A04004">
              <w:t>deconstruct or knock down a plant display.</w:t>
            </w:r>
          </w:p>
        </w:tc>
      </w:tr>
      <w:tr w:rsidTr="004772B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004">
            <w:pPr>
              <w:pStyle w:val="BodyText"/>
              <w:rPr>
                <w:lang w:val="en-NZ"/>
              </w:rPr>
            </w:pPr>
            <w:r w:rsidRPr="00A0400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4004" w:rsidP="00A04004">
            <w:pPr>
              <w:pStyle w:val="BodyText"/>
            </w:pPr>
            <w:r w:rsidRPr="00A04004">
              <w:t xml:space="preserve">Competency requires the application of work practices under work conditions.  Selection and use of resources for some worksites may differ </w:t>
            </w:r>
            <w:r w:rsidRPr="00A04004">
              <w:t>due to the regional or enterprise circumstances.</w:t>
            </w:r>
          </w:p>
        </w:tc>
      </w:tr>
    </w:tbl>
    <w:p w:rsidR="004772B8" w:rsidP="00A04004">
      <w:pPr>
        <w:pStyle w:val="BodyText"/>
      </w:pPr>
    </w:p>
    <w:p w:rsidR="004772B8" w:rsidP="00A04004">
      <w:pPr>
        <w:pStyle w:val="BodyText"/>
      </w:pPr>
    </w:p>
    <w:p w:rsidR="00000000" w:rsidRPr="00A04004" w:rsidP="00A04004">
      <w:pPr>
        <w:pStyle w:val="Heading1"/>
      </w:pPr>
      <w:bookmarkStart w:id="11" w:name="O_248745"/>
      <w:bookmarkEnd w:id="11"/>
      <w:r w:rsidRPr="00A04004">
        <w:t>Range Statement</w:t>
      </w:r>
    </w:p>
    <w:tbl>
      <w:tblPr>
        <w:tblW w:w="0" w:type="auto"/>
        <w:tblLayout w:type="fixed"/>
        <w:tblCellMar>
          <w:left w:w="62" w:type="dxa"/>
          <w:right w:w="62" w:type="dxa"/>
        </w:tblCellMar>
        <w:tblLook w:val="0000"/>
      </w:tblPr>
      <w:tblGrid>
        <w:gridCol w:w="3456"/>
        <w:gridCol w:w="5066"/>
      </w:tblGrid>
      <w:tr w:rsidTr="004772B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004">
            <w:pPr>
              <w:pStyle w:val="BodyText"/>
              <w:rPr>
                <w:lang w:val="en-NZ"/>
              </w:rPr>
            </w:pPr>
            <w:r w:rsidRPr="00A04004">
              <w:rPr>
                <w:rStyle w:val="SpecialBold"/>
              </w:rPr>
              <w:t>RANGE STATEMENT</w:t>
            </w:r>
          </w:p>
        </w:tc>
      </w:tr>
      <w:tr w:rsidTr="004772B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004">
            <w:pPr>
              <w:pStyle w:val="BodyText"/>
              <w:rPr>
                <w:lang w:val="en-NZ"/>
              </w:rPr>
            </w:pPr>
            <w:r w:rsidRPr="00A04004">
              <w:t>The range statement relates to the unit of competency as a whole.</w:t>
            </w:r>
          </w:p>
        </w:tc>
      </w:tr>
      <w:tr w:rsidTr="004772B8">
        <w:tblPrEx>
          <w:tblW w:w="0" w:type="auto"/>
          <w:tblLayout w:type="fixed"/>
          <w:tblCellMar>
            <w:left w:w="62" w:type="dxa"/>
            <w:right w:w="62" w:type="dxa"/>
          </w:tblCellMar>
          <w:tblLook w:val="0000"/>
        </w:tblPrEx>
        <w:tc>
          <w:tcPr>
            <w:tcW w:w="3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004">
            <w:pPr>
              <w:pStyle w:val="BodyText"/>
              <w:rPr>
                <w:lang w:val="en-NZ"/>
              </w:rPr>
            </w:pPr>
            <w:r w:rsidRPr="00A04004">
              <w:t>Displays may include:</w:t>
            </w:r>
          </w:p>
        </w:tc>
        <w:tc>
          <w:tcPr>
            <w:tcW w:w="50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4004" w:rsidP="00A04004">
            <w:pPr>
              <w:pStyle w:val="ListBullet"/>
            </w:pPr>
            <w:r w:rsidRPr="00A04004">
              <w:t>displays for merchandising</w:t>
            </w:r>
          </w:p>
          <w:p w:rsidR="00000000" w:rsidRPr="00A04004" w:rsidP="00A04004">
            <w:pPr>
              <w:pStyle w:val="ListBullet"/>
            </w:pPr>
            <w:r w:rsidRPr="00A04004">
              <w:t>functions</w:t>
            </w:r>
          </w:p>
          <w:p w:rsidR="00000000" w:rsidRPr="00A04004" w:rsidP="00A04004">
            <w:pPr>
              <w:pStyle w:val="ListBullet"/>
            </w:pPr>
            <w:r w:rsidRPr="00A04004">
              <w:t>annual bedding displays</w:t>
            </w:r>
          </w:p>
          <w:p w:rsidR="00000000" w:rsidRPr="00A04004" w:rsidP="00A04004">
            <w:pPr>
              <w:pStyle w:val="ListBullet"/>
            </w:pPr>
            <w:r w:rsidRPr="00A04004">
              <w:t>herbaceous perennial displays</w:t>
            </w:r>
          </w:p>
          <w:p w:rsidR="00000000" w:rsidP="00A04004">
            <w:pPr>
              <w:pStyle w:val="ListBullet"/>
              <w:rPr>
                <w:lang w:val="en-NZ"/>
              </w:rPr>
            </w:pPr>
            <w:r w:rsidRPr="00A04004">
              <w:t>indoor presentations.</w:t>
            </w:r>
          </w:p>
        </w:tc>
      </w:tr>
      <w:tr w:rsidTr="004772B8">
        <w:tblPrEx>
          <w:tblW w:w="0" w:type="auto"/>
          <w:tblLayout w:type="fixed"/>
          <w:tblCellMar>
            <w:left w:w="62" w:type="dxa"/>
            <w:right w:w="62" w:type="dxa"/>
          </w:tblCellMar>
          <w:tblLook w:val="0000"/>
        </w:tblPrEx>
        <w:tc>
          <w:tcPr>
            <w:tcW w:w="3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004">
            <w:pPr>
              <w:pStyle w:val="BodyText"/>
              <w:rPr>
                <w:lang w:val="en-NZ"/>
              </w:rPr>
            </w:pPr>
            <w:r w:rsidRPr="00A04004">
              <w:t>Plant displays may include:</w:t>
            </w:r>
          </w:p>
        </w:tc>
        <w:tc>
          <w:tcPr>
            <w:tcW w:w="50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4004" w:rsidP="00A04004">
            <w:pPr>
              <w:pStyle w:val="ListBullet"/>
            </w:pPr>
            <w:r w:rsidRPr="00A04004">
              <w:t>containerised or direct planted installations.</w:t>
            </w:r>
          </w:p>
        </w:tc>
      </w:tr>
    </w:tbl>
    <w:p w:rsidR="004772B8" w:rsidP="00A04004">
      <w:pPr>
        <w:pStyle w:val="BodyText"/>
      </w:pPr>
    </w:p>
    <w:p w:rsidR="004772B8" w:rsidP="00A04004">
      <w:pPr>
        <w:pStyle w:val="BodyText"/>
      </w:pPr>
    </w:p>
    <w:p w:rsidR="00000000" w:rsidRPr="00A04004" w:rsidP="00A04004">
      <w:pPr>
        <w:pStyle w:val="Heading1"/>
      </w:pPr>
      <w:bookmarkStart w:id="12" w:name="O_189604"/>
      <w:bookmarkEnd w:id="12"/>
      <w:r w:rsidRPr="00A04004">
        <w:t>Unit Sector(s)</w:t>
      </w:r>
    </w:p>
    <w:tbl>
      <w:tblPr>
        <w:tblW w:w="0" w:type="auto"/>
        <w:tblLayout w:type="fixed"/>
        <w:tblCellMar>
          <w:left w:w="62" w:type="dxa"/>
          <w:right w:w="62" w:type="dxa"/>
        </w:tblCellMar>
        <w:tblLook w:val="0000"/>
      </w:tblPr>
      <w:tblGrid>
        <w:gridCol w:w="2618"/>
        <w:gridCol w:w="5904"/>
      </w:tblGrid>
      <w:tr w:rsidTr="004772B8">
        <w:tblPrEx>
          <w:tblW w:w="0" w:type="auto"/>
          <w:tblLayout w:type="fixed"/>
          <w:tblCellMar>
            <w:left w:w="62" w:type="dxa"/>
            <w:right w:w="62" w:type="dxa"/>
          </w:tblCellMar>
          <w:tblLook w:val="0000"/>
        </w:tblPrEx>
        <w:trPr>
          <w:tblHeader/>
        </w:trPr>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004">
            <w:pPr>
              <w:pStyle w:val="BodyText"/>
              <w:rPr>
                <w:lang w:val="en-NZ"/>
              </w:rPr>
            </w:pPr>
            <w:r w:rsidRPr="00A04004">
              <w:rPr>
                <w:rStyle w:val="SpecialBold"/>
              </w:rPr>
              <w:t>Unit sector</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4004" w:rsidP="00A04004">
            <w:pPr>
              <w:pStyle w:val="BodyText"/>
            </w:pPr>
            <w:r w:rsidRPr="00A04004">
              <w:t>Nursery</w:t>
            </w:r>
          </w:p>
        </w:tc>
      </w:tr>
    </w:tbl>
    <w:p w:rsidR="004772B8" w:rsidP="00A04004">
      <w:pPr>
        <w:pStyle w:val="BodyText"/>
      </w:pPr>
    </w:p>
    <w:p w:rsidR="004772B8" w:rsidP="00A04004">
      <w:pPr>
        <w:pStyle w:val="BodyText"/>
      </w:pPr>
    </w:p>
    <w:p w:rsidR="00000000" w:rsidRPr="00A04004" w:rsidP="00A04004">
      <w:pPr>
        <w:pStyle w:val="Heading1"/>
      </w:pPr>
      <w:bookmarkStart w:id="13" w:name="O_189601"/>
      <w:bookmarkEnd w:id="13"/>
      <w:r w:rsidRPr="00A04004">
        <w:t>Co-requisite units</w:t>
      </w:r>
    </w:p>
    <w:tbl>
      <w:tblPr>
        <w:tblW w:w="0" w:type="auto"/>
        <w:tblLayout w:type="fixed"/>
        <w:tblCellMar>
          <w:left w:w="62" w:type="dxa"/>
          <w:right w:w="62" w:type="dxa"/>
        </w:tblCellMar>
        <w:tblLook w:val="0000"/>
      </w:tblPr>
      <w:tblGrid>
        <w:gridCol w:w="2641"/>
        <w:gridCol w:w="1322"/>
        <w:gridCol w:w="4559"/>
      </w:tblGrid>
      <w:tr w:rsidTr="004772B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004">
            <w:pPr>
              <w:pStyle w:val="BodyText"/>
              <w:rPr>
                <w:lang w:val="en-NZ"/>
              </w:rPr>
            </w:pPr>
            <w:r w:rsidRPr="00A0400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004">
            <w:pPr>
              <w:pStyle w:val="BodyText"/>
              <w:rPr>
                <w:lang w:val="en-NZ"/>
              </w:rPr>
            </w:pPr>
          </w:p>
        </w:tc>
      </w:tr>
      <w:tr w:rsidTr="004772B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004">
            <w:pPr>
              <w:pStyle w:val="BodyText"/>
              <w:rPr>
                <w:lang w:val="en-NZ"/>
              </w:rPr>
            </w:pPr>
          </w:p>
        </w:tc>
      </w:tr>
      <w:tr w:rsidTr="004772B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4004" w:rsidP="00A04004">
            <w:pPr>
              <w:pStyle w:val="BodyText"/>
            </w:pPr>
          </w:p>
        </w:tc>
      </w:tr>
    </w:tbl>
    <w:p w:rsidR="004772B8" w:rsidP="00A04004">
      <w:pPr>
        <w:pStyle w:val="BodyText"/>
      </w:pPr>
    </w:p>
    <w:p w:rsidR="004772B8" w:rsidP="00A04004">
      <w:pPr>
        <w:pStyle w:val="BodyText"/>
      </w:pPr>
    </w:p>
    <w:p w:rsidR="00000000" w:rsidRPr="00A04004" w:rsidP="00A04004">
      <w:pPr>
        <w:pStyle w:val="Heading1"/>
      </w:pPr>
      <w:bookmarkStart w:id="14" w:name="O_189603"/>
      <w:bookmarkEnd w:id="14"/>
      <w:r w:rsidRPr="00A04004">
        <w:t>Competency field</w:t>
      </w:r>
    </w:p>
    <w:tbl>
      <w:tblPr>
        <w:tblW w:w="0" w:type="auto"/>
        <w:tblLayout w:type="fixed"/>
        <w:tblCellMar>
          <w:left w:w="62" w:type="dxa"/>
          <w:right w:w="62" w:type="dxa"/>
        </w:tblCellMar>
        <w:tblLook w:val="0000"/>
      </w:tblPr>
      <w:tblGrid>
        <w:gridCol w:w="2784"/>
        <w:gridCol w:w="5738"/>
      </w:tblGrid>
      <w:tr w:rsidTr="004772B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004">
            <w:pPr>
              <w:pStyle w:val="BodyText"/>
              <w:rPr>
                <w:lang w:val="en-NZ"/>
              </w:rPr>
            </w:pPr>
            <w:r w:rsidRPr="00A0400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4004" w:rsidP="00A04004">
            <w:pPr>
              <w:pStyle w:val="BodyText"/>
            </w:pPr>
          </w:p>
        </w:tc>
      </w:tr>
    </w:tbl>
    <w:p w:rsidR="004772B8" w:rsidP="00A04004">
      <w:pPr>
        <w:pStyle w:val="BodyText"/>
      </w:pPr>
    </w:p>
    <w:p w:rsidR="004772B8" w:rsidP="00A04004">
      <w:pPr>
        <w:pStyle w:val="BodyText"/>
      </w:pPr>
    </w:p>
    <w:p w:rsidR="00000000" w:rsidRPr="00A04004" w:rsidP="00A04004"/>
    <w:sectPr w:rsidSect="00A0400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0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772B8" w:rsidP="004772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0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2B8" w:rsidP="00A040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772B8" w:rsidP="00A0400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4772B8" w:rsidP="00A0400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0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772B8" w:rsidP="004772B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0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2B8" w:rsidP="00A04004">
    <w:pPr>
      <w:pStyle w:val="Header"/>
      <w:framePr w:wrap="around"/>
    </w:pPr>
    <w:r>
      <w:fldChar w:fldCharType="begin"/>
    </w:r>
    <w:r>
      <w:instrText xml:space="preserve"> TITLE   \* MERGEFORMAT </w:instrText>
    </w:r>
    <w:r>
      <w:fldChar w:fldCharType="separate"/>
    </w:r>
    <w:r>
      <w:t>AHCNSY303A Install and maintain plant displays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772B8" w:rsidP="00A0400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E22878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9442F1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400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04004"/>
    <w:pPr>
      <w:spacing w:before="360" w:after="60"/>
      <w:outlineLvl w:val="0"/>
    </w:pPr>
    <w:rPr>
      <w:sz w:val="32"/>
    </w:rPr>
  </w:style>
  <w:style w:type="paragraph" w:styleId="Heading2">
    <w:name w:val="heading 2"/>
    <w:basedOn w:val="HeadingBase"/>
    <w:next w:val="BodyText"/>
    <w:link w:val="Heading2Char"/>
    <w:qFormat/>
    <w:rsid w:val="00A04004"/>
    <w:pPr>
      <w:keepLines/>
      <w:spacing w:before="240" w:after="120"/>
      <w:outlineLvl w:val="1"/>
    </w:pPr>
    <w:rPr>
      <w:sz w:val="28"/>
      <w:szCs w:val="40"/>
    </w:rPr>
  </w:style>
  <w:style w:type="paragraph" w:styleId="Heading3">
    <w:name w:val="heading 3"/>
    <w:basedOn w:val="HeadingBase"/>
    <w:next w:val="BodyText"/>
    <w:link w:val="Heading3Char"/>
    <w:qFormat/>
    <w:rsid w:val="00A04004"/>
    <w:pPr>
      <w:spacing w:before="180" w:after="120"/>
      <w:outlineLvl w:val="2"/>
    </w:pPr>
    <w:rPr>
      <w:spacing w:val="-10"/>
      <w:kern w:val="32"/>
    </w:rPr>
  </w:style>
  <w:style w:type="paragraph" w:styleId="Heading4">
    <w:name w:val="heading 4"/>
    <w:basedOn w:val="HeadingBase"/>
    <w:next w:val="BodyText"/>
    <w:link w:val="Heading4Char"/>
    <w:qFormat/>
    <w:rsid w:val="00A04004"/>
    <w:pPr>
      <w:spacing w:before="160" w:after="120"/>
      <w:outlineLvl w:val="3"/>
    </w:pPr>
    <w:rPr>
      <w:sz w:val="22"/>
    </w:rPr>
  </w:style>
  <w:style w:type="paragraph" w:styleId="Heading5">
    <w:name w:val="heading 5"/>
    <w:basedOn w:val="HeadingBase"/>
    <w:next w:val="Normal"/>
    <w:link w:val="Heading5Char"/>
    <w:qFormat/>
    <w:rsid w:val="00A04004"/>
    <w:pPr>
      <w:spacing w:before="80"/>
      <w:outlineLvl w:val="4"/>
    </w:pPr>
    <w:rPr>
      <w:color w:val="918585"/>
      <w:sz w:val="20"/>
    </w:rPr>
  </w:style>
  <w:style w:type="paragraph" w:styleId="Heading6">
    <w:name w:val="heading 6"/>
    <w:basedOn w:val="HeadingBase"/>
    <w:next w:val="Normal"/>
    <w:link w:val="Heading6Char"/>
    <w:qFormat/>
    <w:rsid w:val="00A04004"/>
    <w:pPr>
      <w:spacing w:before="60"/>
      <w:outlineLvl w:val="5"/>
    </w:pPr>
    <w:rPr>
      <w:color w:val="918585"/>
      <w:sz w:val="20"/>
    </w:rPr>
  </w:style>
  <w:style w:type="paragraph" w:styleId="Heading7">
    <w:name w:val="heading 7"/>
    <w:basedOn w:val="Normal"/>
    <w:next w:val="Normal"/>
    <w:link w:val="Heading7Char"/>
    <w:qFormat/>
    <w:rsid w:val="00A04004"/>
    <w:pPr>
      <w:ind w:left="720"/>
      <w:outlineLvl w:val="6"/>
    </w:pPr>
    <w:rPr>
      <w:i/>
    </w:rPr>
  </w:style>
  <w:style w:type="paragraph" w:styleId="Heading8">
    <w:name w:val="heading 8"/>
    <w:basedOn w:val="Normal"/>
    <w:next w:val="Normal"/>
    <w:link w:val="Heading8Char"/>
    <w:qFormat/>
    <w:rsid w:val="00A04004"/>
    <w:pPr>
      <w:ind w:left="720"/>
      <w:outlineLvl w:val="7"/>
    </w:pPr>
    <w:rPr>
      <w:i/>
    </w:rPr>
  </w:style>
  <w:style w:type="paragraph" w:styleId="Heading9">
    <w:name w:val="heading 9"/>
    <w:basedOn w:val="Normal"/>
    <w:next w:val="Normal"/>
    <w:link w:val="Heading9Char"/>
    <w:qFormat/>
    <w:rsid w:val="00A04004"/>
    <w:pPr>
      <w:ind w:left="720"/>
      <w:outlineLvl w:val="8"/>
    </w:pPr>
    <w:rPr>
      <w:i/>
    </w:rPr>
  </w:style>
  <w:style w:type="character" w:default="1" w:styleId="DefaultParagraphFont">
    <w:name w:val="Default Paragraph Font"/>
    <w:uiPriority w:val="1"/>
    <w:unhideWhenUsed/>
    <w:rsid w:val="00A040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4004"/>
  </w:style>
  <w:style w:type="character" w:customStyle="1" w:styleId="Heading1Char">
    <w:name w:val="Heading 1 Char"/>
    <w:basedOn w:val="DefaultParagraphFont"/>
    <w:link w:val="Heading1"/>
    <w:rsid w:val="00A04004"/>
    <w:rPr>
      <w:rFonts w:ascii="Times New Roman" w:eastAsia="Times New Roman" w:hAnsi="Times New Roman" w:cs="Times New Roman"/>
      <w:b/>
      <w:sz w:val="32"/>
      <w:szCs w:val="20"/>
      <w:lang w:eastAsia="en-US"/>
    </w:rPr>
  </w:style>
  <w:style w:type="paragraph" w:styleId="BodyText">
    <w:name w:val="Body Text"/>
    <w:basedOn w:val="Normal"/>
    <w:link w:val="BodyTextChar"/>
    <w:rsid w:val="00A0400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04004"/>
    <w:rPr>
      <w:rFonts w:ascii="Times New Roman" w:eastAsia="Times New Roman" w:hAnsi="Times New Roman" w:cs="Times New Roman"/>
      <w:sz w:val="24"/>
      <w:lang w:val="en-US" w:eastAsia="en-US"/>
    </w:rPr>
  </w:style>
  <w:style w:type="paragraph" w:styleId="Footer">
    <w:name w:val="footer"/>
    <w:basedOn w:val="Normal"/>
    <w:link w:val="FooterChar"/>
    <w:rsid w:val="00A040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4004"/>
    <w:rPr>
      <w:rFonts w:ascii="Times New Roman" w:eastAsia="Times New Roman" w:hAnsi="Times New Roman" w:cs="Times New Roman"/>
      <w:sz w:val="16"/>
      <w:lang w:val="en-US" w:eastAsia="en-US"/>
    </w:rPr>
  </w:style>
  <w:style w:type="paragraph" w:styleId="List">
    <w:name w:val="List"/>
    <w:basedOn w:val="BodyText"/>
    <w:next w:val="BodyText"/>
    <w:rsid w:val="00A04004"/>
    <w:pPr>
      <w:tabs>
        <w:tab w:val="left" w:pos="340"/>
      </w:tabs>
      <w:spacing w:before="60" w:after="60"/>
      <w:ind w:left="340" w:hanging="340"/>
    </w:pPr>
  </w:style>
  <w:style w:type="paragraph" w:styleId="ListBullet">
    <w:name w:val="List Bullet"/>
    <w:basedOn w:val="List"/>
    <w:rsid w:val="00A04004"/>
    <w:pPr>
      <w:numPr>
        <w:numId w:val="12"/>
      </w:numPr>
      <w:tabs>
        <w:tab w:val="clear" w:pos="340"/>
      </w:tabs>
      <w:spacing w:before="40" w:after="40"/>
    </w:pPr>
  </w:style>
  <w:style w:type="character" w:customStyle="1" w:styleId="SpecialBold">
    <w:name w:val="Special Bold"/>
    <w:basedOn w:val="DefaultParagraphFont"/>
    <w:rsid w:val="00A04004"/>
    <w:rPr>
      <w:b/>
      <w:spacing w:val="0"/>
    </w:rPr>
  </w:style>
  <w:style w:type="paragraph" w:styleId="Header">
    <w:name w:val="header"/>
    <w:basedOn w:val="Normal"/>
    <w:link w:val="HeaderChar"/>
    <w:rsid w:val="00A040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400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04004"/>
    <w:pPr>
      <w:spacing w:before="240" w:after="120"/>
      <w:outlineLvl w:val="0"/>
    </w:pPr>
    <w:rPr>
      <w:rFonts w:ascii="Times New Roman" w:hAnsi="Times New Roman"/>
      <w:b/>
      <w:sz w:val="28"/>
    </w:rPr>
  </w:style>
  <w:style w:type="paragraph" w:customStyle="1" w:styleId="AllowPageBreak">
    <w:name w:val="AllowPageBreak"/>
    <w:rsid w:val="00A0400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04004"/>
    <w:pPr>
      <w:tabs>
        <w:tab w:val="left" w:pos="680"/>
      </w:tabs>
      <w:spacing w:before="60" w:after="60"/>
      <w:ind w:left="680" w:hanging="340"/>
    </w:pPr>
  </w:style>
  <w:style w:type="character" w:customStyle="1" w:styleId="Heading2Char">
    <w:name w:val="Heading 2 Char"/>
    <w:basedOn w:val="DefaultParagraphFont"/>
    <w:link w:val="Heading2"/>
    <w:rsid w:val="00A040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40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40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40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40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400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0400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04004"/>
    <w:rPr>
      <w:rFonts w:ascii="Courier New" w:eastAsia="Times New Roman" w:hAnsi="Courier New" w:cs="Times New Roman"/>
      <w:i/>
      <w:szCs w:val="20"/>
      <w:lang w:val="en-US" w:eastAsia="en-US"/>
    </w:rPr>
  </w:style>
  <w:style w:type="paragraph" w:customStyle="1" w:styleId="HeadingBase">
    <w:name w:val="Heading Base"/>
    <w:rsid w:val="00A040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4004"/>
    <w:pPr>
      <w:tabs>
        <w:tab w:val="right" w:leader="dot" w:pos="9072"/>
      </w:tabs>
      <w:ind w:left="567"/>
    </w:pPr>
    <w:rPr>
      <w:szCs w:val="22"/>
    </w:rPr>
  </w:style>
  <w:style w:type="paragraph" w:customStyle="1" w:styleId="TOCBase">
    <w:name w:val="TOC Base"/>
    <w:rsid w:val="00A040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4004"/>
    <w:pPr>
      <w:tabs>
        <w:tab w:val="right" w:leader="dot" w:pos="9072"/>
      </w:tabs>
      <w:spacing w:before="40" w:after="40"/>
      <w:ind w:left="284"/>
    </w:pPr>
    <w:rPr>
      <w:rFonts w:ascii="Times New Roman" w:hAnsi="Times New Roman"/>
    </w:rPr>
  </w:style>
  <w:style w:type="paragraph" w:styleId="TOC1">
    <w:name w:val="toc 1"/>
    <w:basedOn w:val="TOCBase"/>
    <w:next w:val="Normal"/>
    <w:rsid w:val="00A0400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04004"/>
    <w:pPr>
      <w:spacing w:before="5040"/>
      <w:jc w:val="center"/>
    </w:pPr>
    <w:rPr>
      <w:sz w:val="48"/>
      <w:szCs w:val="72"/>
      <w:lang w:val="en-US"/>
    </w:rPr>
  </w:style>
  <w:style w:type="character" w:customStyle="1" w:styleId="TitleChar">
    <w:name w:val="Title Char"/>
    <w:basedOn w:val="DefaultParagraphFont"/>
    <w:link w:val="Title"/>
    <w:rsid w:val="00A040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4004"/>
    <w:pPr>
      <w:tabs>
        <w:tab w:val="left" w:pos="3600"/>
        <w:tab w:val="left" w:pos="3958"/>
      </w:tabs>
    </w:pPr>
  </w:style>
  <w:style w:type="paragraph" w:customStyle="1" w:styleId="Note">
    <w:name w:val="Note"/>
    <w:basedOn w:val="BodyText"/>
    <w:rsid w:val="00A040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4004"/>
    <w:pPr>
      <w:framePr w:wrap="auto" w:hAnchor="text" w:y="6049"/>
    </w:pPr>
    <w:rPr>
      <w:color w:val="000000"/>
      <w:sz w:val="40"/>
    </w:rPr>
  </w:style>
  <w:style w:type="paragraph" w:customStyle="1" w:styleId="TOCTitle">
    <w:name w:val="TOCTitle"/>
    <w:basedOn w:val="Heading1"/>
    <w:rsid w:val="00A04004"/>
    <w:pPr>
      <w:spacing w:after="240"/>
      <w:jc w:val="center"/>
      <w:outlineLvl w:val="9"/>
    </w:pPr>
    <w:rPr>
      <w:caps/>
    </w:rPr>
  </w:style>
  <w:style w:type="paragraph" w:customStyle="1" w:styleId="Version">
    <w:name w:val="Version"/>
    <w:rsid w:val="00A0400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04004"/>
    <w:pPr>
      <w:numPr>
        <w:numId w:val="13"/>
      </w:numPr>
      <w:tabs>
        <w:tab w:val="clear" w:pos="680"/>
      </w:tabs>
    </w:pPr>
  </w:style>
  <w:style w:type="paragraph" w:styleId="Index1">
    <w:name w:val="index 1"/>
    <w:basedOn w:val="Normal"/>
    <w:next w:val="Normal"/>
    <w:semiHidden/>
    <w:rsid w:val="00A04004"/>
    <w:pPr>
      <w:keepNext w:val="0"/>
      <w:tabs>
        <w:tab w:val="right" w:pos="4176"/>
      </w:tabs>
      <w:ind w:left="198" w:hanging="198"/>
    </w:pPr>
    <w:rPr>
      <w:rFonts w:ascii="Garamond" w:hAnsi="Garamond"/>
    </w:rPr>
  </w:style>
  <w:style w:type="paragraph" w:styleId="IndexHeading">
    <w:name w:val="index heading"/>
    <w:basedOn w:val="Normal"/>
    <w:next w:val="Index1"/>
    <w:semiHidden/>
    <w:rsid w:val="00A04004"/>
    <w:pPr>
      <w:spacing w:before="120" w:after="120"/>
    </w:pPr>
    <w:rPr>
      <w:rFonts w:ascii="Arial" w:hAnsi="Arial"/>
      <w:b/>
      <w:color w:val="918585"/>
      <w:sz w:val="24"/>
    </w:rPr>
  </w:style>
  <w:style w:type="paragraph" w:customStyle="1" w:styleId="Chapter">
    <w:name w:val="Chapter"/>
    <w:basedOn w:val="Normal"/>
    <w:rsid w:val="00A04004"/>
    <w:pPr>
      <w:spacing w:before="240"/>
    </w:pPr>
    <w:rPr>
      <w:rFonts w:ascii="Times New Roman" w:hAnsi="Times New Roman"/>
      <w:smallCaps/>
      <w:spacing w:val="80"/>
      <w:sz w:val="28"/>
    </w:rPr>
  </w:style>
  <w:style w:type="paragraph" w:customStyle="1" w:styleId="InChapter">
    <w:name w:val="InChapter"/>
    <w:basedOn w:val="Heading3"/>
    <w:rsid w:val="00A04004"/>
    <w:pPr>
      <w:spacing w:after="240"/>
      <w:outlineLvl w:val="9"/>
    </w:pPr>
    <w:rPr>
      <w:noProof/>
    </w:rPr>
  </w:style>
  <w:style w:type="paragraph" w:styleId="Index2">
    <w:name w:val="index 2"/>
    <w:basedOn w:val="Normal"/>
    <w:next w:val="Normal"/>
    <w:semiHidden/>
    <w:rsid w:val="00A04004"/>
    <w:pPr>
      <w:tabs>
        <w:tab w:val="right" w:pos="4176"/>
      </w:tabs>
      <w:ind w:left="568" w:hanging="284"/>
    </w:pPr>
    <w:rPr>
      <w:rFonts w:ascii="Garamond" w:hAnsi="Garamond"/>
    </w:rPr>
  </w:style>
  <w:style w:type="paragraph" w:customStyle="1" w:styleId="Byline">
    <w:name w:val="Byline"/>
    <w:rsid w:val="00A040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4004"/>
    <w:pPr>
      <w:tabs>
        <w:tab w:val="clear" w:pos="3600"/>
        <w:tab w:val="clear" w:pos="3958"/>
      </w:tabs>
      <w:jc w:val="right"/>
    </w:pPr>
  </w:style>
  <w:style w:type="character" w:styleId="Emphasis">
    <w:name w:val="Emphasis"/>
    <w:basedOn w:val="DefaultParagraphFont"/>
    <w:qFormat/>
    <w:rsid w:val="00A04004"/>
    <w:rPr>
      <w:i/>
    </w:rPr>
  </w:style>
  <w:style w:type="paragraph" w:styleId="Caption">
    <w:name w:val="caption"/>
    <w:basedOn w:val="BodyText"/>
    <w:next w:val="Normal"/>
    <w:qFormat/>
    <w:rsid w:val="00A04004"/>
    <w:pPr>
      <w:framePr w:w="2268" w:hSpace="181" w:vSpace="181" w:wrap="around" w:vAnchor="text" w:hAnchor="page" w:x="1135" w:y="285" w:anchorLock="1"/>
    </w:pPr>
    <w:rPr>
      <w:i/>
    </w:rPr>
  </w:style>
  <w:style w:type="paragraph" w:customStyle="1" w:styleId="MiniTOCTitle">
    <w:name w:val="MiniTOCTitle"/>
    <w:basedOn w:val="Heading4"/>
    <w:rsid w:val="00A04004"/>
    <w:pPr>
      <w:spacing w:before="240"/>
      <w:outlineLvl w:val="9"/>
    </w:pPr>
    <w:rPr>
      <w:noProof/>
      <w:sz w:val="24"/>
    </w:rPr>
  </w:style>
  <w:style w:type="paragraph" w:customStyle="1" w:styleId="MiniTOCItem">
    <w:name w:val="MiniTOCItem"/>
    <w:basedOn w:val="ListBullet"/>
    <w:rsid w:val="00A04004"/>
    <w:pPr>
      <w:numPr>
        <w:numId w:val="0"/>
      </w:numPr>
      <w:tabs>
        <w:tab w:val="right" w:leader="dot" w:pos="6521"/>
      </w:tabs>
      <w:spacing w:before="0" w:after="0"/>
    </w:pPr>
  </w:style>
  <w:style w:type="paragraph" w:customStyle="1" w:styleId="TOFTitle">
    <w:name w:val="TOFTitle"/>
    <w:basedOn w:val="TOCTitle"/>
    <w:rsid w:val="00A04004"/>
  </w:style>
  <w:style w:type="paragraph" w:styleId="TableofFigures">
    <w:name w:val="table of figures"/>
    <w:basedOn w:val="Normal"/>
    <w:next w:val="Normal"/>
    <w:semiHidden/>
    <w:rsid w:val="00A04004"/>
    <w:pPr>
      <w:tabs>
        <w:tab w:val="right" w:leader="dot" w:pos="9072"/>
      </w:tabs>
      <w:ind w:left="970" w:hanging="403"/>
    </w:pPr>
    <w:rPr>
      <w:rFonts w:ascii="Times New Roman" w:hAnsi="Times New Roman"/>
      <w:b/>
    </w:rPr>
  </w:style>
  <w:style w:type="paragraph" w:styleId="ListNumber">
    <w:name w:val="List Number"/>
    <w:basedOn w:val="List"/>
    <w:rsid w:val="00A04004"/>
    <w:pPr>
      <w:numPr>
        <w:numId w:val="10"/>
      </w:numPr>
    </w:pPr>
  </w:style>
  <w:style w:type="character" w:customStyle="1" w:styleId="WingdingSymbols">
    <w:name w:val="Wingding Symbols"/>
    <w:rsid w:val="00A04004"/>
    <w:rPr>
      <w:rFonts w:ascii="Wingdings" w:hAnsi="Wingdings"/>
    </w:rPr>
  </w:style>
  <w:style w:type="paragraph" w:customStyle="1" w:styleId="TableHeading">
    <w:name w:val="Table Heading"/>
    <w:basedOn w:val="HeadingBase"/>
    <w:rsid w:val="00A04004"/>
    <w:pPr>
      <w:keepLines/>
      <w:pBdr>
        <w:bottom w:val="single" w:sz="6" w:space="1" w:color="918585"/>
      </w:pBdr>
      <w:spacing w:before="240"/>
    </w:pPr>
  </w:style>
  <w:style w:type="character" w:customStyle="1" w:styleId="HotSpot">
    <w:name w:val="HotSpot"/>
    <w:rsid w:val="00A04004"/>
    <w:rPr>
      <w:color w:val="0033CC"/>
      <w:u w:val="none"/>
    </w:rPr>
  </w:style>
  <w:style w:type="paragraph" w:customStyle="1" w:styleId="BodyTextRight">
    <w:name w:val="Body Text Right"/>
    <w:basedOn w:val="BodyText"/>
    <w:rsid w:val="00A04004"/>
    <w:pPr>
      <w:spacing w:before="0" w:after="0"/>
      <w:jc w:val="right"/>
    </w:pPr>
  </w:style>
  <w:style w:type="paragraph" w:styleId="Index3">
    <w:name w:val="index 3"/>
    <w:basedOn w:val="ListNumber2"/>
    <w:next w:val="Normal"/>
    <w:semiHidden/>
    <w:rsid w:val="00A04004"/>
    <w:pPr>
      <w:numPr>
        <w:numId w:val="0"/>
      </w:numPr>
      <w:tabs>
        <w:tab w:val="right" w:leader="dot" w:pos="4176"/>
      </w:tabs>
    </w:pPr>
  </w:style>
  <w:style w:type="paragraph" w:styleId="ListNumber2">
    <w:name w:val="List Number 2"/>
    <w:basedOn w:val="List2"/>
    <w:rsid w:val="00A04004"/>
    <w:pPr>
      <w:numPr>
        <w:numId w:val="9"/>
      </w:numPr>
      <w:tabs>
        <w:tab w:val="clear" w:pos="1060"/>
      </w:tabs>
    </w:pPr>
  </w:style>
  <w:style w:type="paragraph" w:customStyle="1" w:styleId="MarginNote">
    <w:name w:val="Margin Note"/>
    <w:basedOn w:val="BodyText"/>
    <w:rsid w:val="00A040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40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400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04004"/>
    <w:rPr>
      <w:sz w:val="32"/>
    </w:rPr>
  </w:style>
  <w:style w:type="paragraph" w:customStyle="1" w:styleId="HeadingProcedure">
    <w:name w:val="Heading Procedure"/>
    <w:basedOn w:val="HeadingBase"/>
    <w:next w:val="Normal"/>
    <w:rsid w:val="00A04004"/>
    <w:pPr>
      <w:tabs>
        <w:tab w:val="left" w:pos="0"/>
      </w:tabs>
      <w:spacing w:before="120" w:after="60"/>
    </w:pPr>
    <w:rPr>
      <w:i/>
      <w:color w:val="918585"/>
      <w:sz w:val="22"/>
    </w:rPr>
  </w:style>
  <w:style w:type="paragraph" w:customStyle="1" w:styleId="TableBodyText">
    <w:name w:val="Table Body Text"/>
    <w:basedOn w:val="BodyText"/>
    <w:rsid w:val="00A04004"/>
    <w:pPr>
      <w:spacing w:before="60" w:after="60"/>
    </w:pPr>
  </w:style>
  <w:style w:type="paragraph" w:styleId="ListContinue">
    <w:name w:val="List Continue"/>
    <w:basedOn w:val="List"/>
    <w:rsid w:val="00A04004"/>
    <w:pPr>
      <w:ind w:firstLine="0"/>
    </w:pPr>
  </w:style>
  <w:style w:type="paragraph" w:customStyle="1" w:styleId="ListNote">
    <w:name w:val="List Note"/>
    <w:basedOn w:val="List"/>
    <w:rsid w:val="00A04004"/>
    <w:pPr>
      <w:pBdr>
        <w:top w:val="single" w:sz="6" w:space="2" w:color="918585"/>
        <w:bottom w:val="single" w:sz="6" w:space="2" w:color="918585"/>
      </w:pBdr>
      <w:tabs>
        <w:tab w:val="left" w:pos="1021"/>
      </w:tabs>
      <w:ind w:firstLine="0"/>
    </w:pPr>
  </w:style>
  <w:style w:type="paragraph" w:customStyle="1" w:styleId="Warning">
    <w:name w:val="Warning"/>
    <w:basedOn w:val="BodyText"/>
    <w:rsid w:val="00A04004"/>
    <w:pPr>
      <w:shd w:val="clear" w:color="auto" w:fill="D9D9D9"/>
      <w:tabs>
        <w:tab w:val="left" w:pos="992"/>
      </w:tabs>
      <w:ind w:left="119" w:right="119"/>
    </w:pPr>
    <w:rPr>
      <w:sz w:val="20"/>
    </w:rPr>
  </w:style>
  <w:style w:type="paragraph" w:customStyle="1" w:styleId="MarginIcons">
    <w:name w:val="Margin Icons"/>
    <w:basedOn w:val="BodyText"/>
    <w:rsid w:val="00A040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4004"/>
    <w:rPr>
      <w:rFonts w:ascii="Courier New" w:hAnsi="Courier New"/>
    </w:rPr>
  </w:style>
  <w:style w:type="paragraph" w:customStyle="1" w:styleId="NoteBullet">
    <w:name w:val="Note Bullet"/>
    <w:basedOn w:val="Note"/>
    <w:rsid w:val="00A04004"/>
    <w:pPr>
      <w:tabs>
        <w:tab w:val="clear" w:pos="680"/>
      </w:tabs>
      <w:spacing w:before="60" w:after="60"/>
    </w:pPr>
  </w:style>
  <w:style w:type="paragraph" w:customStyle="1" w:styleId="SubHeading2">
    <w:name w:val="SubHeading2"/>
    <w:basedOn w:val="HeadingBase"/>
    <w:rsid w:val="00A04004"/>
    <w:pPr>
      <w:spacing w:before="240" w:after="60"/>
    </w:pPr>
    <w:rPr>
      <w:sz w:val="20"/>
    </w:rPr>
  </w:style>
  <w:style w:type="paragraph" w:customStyle="1" w:styleId="SubHeading1">
    <w:name w:val="SubHeading1"/>
    <w:basedOn w:val="HeadingBase"/>
    <w:rsid w:val="00A04004"/>
    <w:pPr>
      <w:spacing w:before="240" w:after="60"/>
    </w:pPr>
    <w:rPr>
      <w:color w:val="918585"/>
      <w:sz w:val="22"/>
    </w:rPr>
  </w:style>
  <w:style w:type="paragraph" w:customStyle="1" w:styleId="SideHeading">
    <w:name w:val="Side Heading"/>
    <w:basedOn w:val="HeadingBase"/>
    <w:rsid w:val="00A040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4004"/>
    <w:pPr>
      <w:tabs>
        <w:tab w:val="num" w:pos="360"/>
      </w:tabs>
    </w:pPr>
  </w:style>
  <w:style w:type="paragraph" w:styleId="PlainText">
    <w:name w:val="Plain Text"/>
    <w:basedOn w:val="Normal"/>
    <w:link w:val="PlainTextChar"/>
    <w:rsid w:val="00A04004"/>
    <w:rPr>
      <w:sz w:val="20"/>
    </w:rPr>
  </w:style>
  <w:style w:type="character" w:customStyle="1" w:styleId="PlainTextChar">
    <w:name w:val="Plain Text Char"/>
    <w:basedOn w:val="DefaultParagraphFont"/>
    <w:link w:val="PlainText"/>
    <w:rsid w:val="00A0400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04004"/>
    <w:rPr>
      <w:b/>
      <w:smallCaps/>
    </w:rPr>
  </w:style>
  <w:style w:type="paragraph" w:customStyle="1" w:styleId="TableListNumber">
    <w:name w:val="Table List Number"/>
    <w:basedOn w:val="ListNumber"/>
    <w:rsid w:val="00A04004"/>
    <w:pPr>
      <w:numPr>
        <w:numId w:val="0"/>
      </w:numPr>
    </w:pPr>
  </w:style>
  <w:style w:type="paragraph" w:styleId="TOC4">
    <w:name w:val="toc 4"/>
    <w:basedOn w:val="TOCBase"/>
    <w:next w:val="Normal"/>
    <w:semiHidden/>
    <w:rsid w:val="00A04004"/>
    <w:pPr>
      <w:tabs>
        <w:tab w:val="right" w:leader="dot" w:pos="9071"/>
      </w:tabs>
      <w:ind w:left="1701"/>
    </w:pPr>
  </w:style>
  <w:style w:type="paragraph" w:customStyle="1" w:styleId="ListAlpha">
    <w:name w:val="List Alpha"/>
    <w:basedOn w:val="List"/>
    <w:rsid w:val="00A04004"/>
    <w:pPr>
      <w:numPr>
        <w:numId w:val="8"/>
      </w:numPr>
    </w:pPr>
  </w:style>
  <w:style w:type="paragraph" w:customStyle="1" w:styleId="ListAlpha2">
    <w:name w:val="List Alpha 2"/>
    <w:basedOn w:val="List2"/>
    <w:rsid w:val="00A04004"/>
    <w:pPr>
      <w:numPr>
        <w:numId w:val="7"/>
      </w:numPr>
    </w:pPr>
  </w:style>
  <w:style w:type="paragraph" w:styleId="List3">
    <w:name w:val="List 3"/>
    <w:basedOn w:val="BodyText"/>
    <w:rsid w:val="00A04004"/>
    <w:pPr>
      <w:tabs>
        <w:tab w:val="left" w:pos="1021"/>
      </w:tabs>
      <w:spacing w:before="60" w:after="60"/>
      <w:ind w:left="1020" w:hanging="340"/>
    </w:pPr>
  </w:style>
  <w:style w:type="paragraph" w:styleId="List4">
    <w:name w:val="List 4"/>
    <w:basedOn w:val="BodyText"/>
    <w:rsid w:val="00A04004"/>
    <w:pPr>
      <w:tabs>
        <w:tab w:val="left" w:pos="1361"/>
      </w:tabs>
      <w:spacing w:before="60" w:after="60"/>
      <w:ind w:left="1361" w:hanging="340"/>
    </w:pPr>
  </w:style>
  <w:style w:type="paragraph" w:styleId="List5">
    <w:name w:val="List 5"/>
    <w:basedOn w:val="BodyText"/>
    <w:rsid w:val="00A04004"/>
    <w:pPr>
      <w:tabs>
        <w:tab w:val="left" w:pos="1701"/>
      </w:tabs>
      <w:spacing w:before="60" w:after="60"/>
      <w:ind w:left="1701" w:hanging="340"/>
    </w:pPr>
  </w:style>
  <w:style w:type="paragraph" w:styleId="ListBullet3">
    <w:name w:val="List Bullet 3"/>
    <w:basedOn w:val="List3"/>
    <w:rsid w:val="00A04004"/>
    <w:pPr>
      <w:numPr>
        <w:numId w:val="14"/>
      </w:numPr>
      <w:tabs>
        <w:tab w:val="clear" w:pos="1021"/>
      </w:tabs>
      <w:ind w:left="1037" w:hanging="357"/>
    </w:pPr>
  </w:style>
  <w:style w:type="paragraph" w:styleId="ListBullet4">
    <w:name w:val="List Bullet 4"/>
    <w:basedOn w:val="List4"/>
    <w:rsid w:val="00A04004"/>
    <w:pPr>
      <w:numPr>
        <w:numId w:val="2"/>
      </w:numPr>
    </w:pPr>
  </w:style>
  <w:style w:type="paragraph" w:styleId="ListBullet5">
    <w:name w:val="List Bullet 5"/>
    <w:basedOn w:val="List5"/>
    <w:rsid w:val="00A04004"/>
    <w:pPr>
      <w:numPr>
        <w:numId w:val="3"/>
      </w:numPr>
    </w:pPr>
  </w:style>
  <w:style w:type="paragraph" w:styleId="ListContinue2">
    <w:name w:val="List Continue 2"/>
    <w:basedOn w:val="List2"/>
    <w:rsid w:val="00A04004"/>
    <w:pPr>
      <w:ind w:firstLine="0"/>
    </w:pPr>
  </w:style>
  <w:style w:type="paragraph" w:styleId="ListContinue3">
    <w:name w:val="List Continue 3"/>
    <w:basedOn w:val="List3"/>
    <w:rsid w:val="00A04004"/>
    <w:pPr>
      <w:ind w:left="1021" w:firstLine="0"/>
    </w:pPr>
  </w:style>
  <w:style w:type="paragraph" w:styleId="ListContinue4">
    <w:name w:val="List Continue 4"/>
    <w:basedOn w:val="List4"/>
    <w:rsid w:val="00A04004"/>
    <w:pPr>
      <w:ind w:firstLine="0"/>
    </w:pPr>
  </w:style>
  <w:style w:type="paragraph" w:styleId="ListContinue5">
    <w:name w:val="List Continue 5"/>
    <w:basedOn w:val="List5"/>
    <w:rsid w:val="00A04004"/>
    <w:pPr>
      <w:ind w:firstLine="0"/>
    </w:pPr>
  </w:style>
  <w:style w:type="paragraph" w:styleId="ListNumber3">
    <w:name w:val="List Number 3"/>
    <w:basedOn w:val="List3"/>
    <w:rsid w:val="00A04004"/>
    <w:pPr>
      <w:numPr>
        <w:numId w:val="4"/>
      </w:numPr>
    </w:pPr>
  </w:style>
  <w:style w:type="paragraph" w:styleId="ListNumber4">
    <w:name w:val="List Number 4"/>
    <w:basedOn w:val="List4"/>
    <w:rsid w:val="00A04004"/>
    <w:pPr>
      <w:numPr>
        <w:numId w:val="5"/>
      </w:numPr>
    </w:pPr>
  </w:style>
  <w:style w:type="paragraph" w:styleId="ListNumber5">
    <w:name w:val="List Number 5"/>
    <w:basedOn w:val="List5"/>
    <w:rsid w:val="00A04004"/>
    <w:pPr>
      <w:numPr>
        <w:numId w:val="6"/>
      </w:numPr>
    </w:pPr>
  </w:style>
  <w:style w:type="paragraph" w:styleId="BlockText">
    <w:name w:val="Block Text"/>
    <w:basedOn w:val="Normal"/>
    <w:rsid w:val="00A04004"/>
    <w:pPr>
      <w:spacing w:after="120"/>
      <w:ind w:left="1440" w:right="1440"/>
    </w:pPr>
  </w:style>
  <w:style w:type="character" w:customStyle="1" w:styleId="Subscript">
    <w:name w:val="Subscript"/>
    <w:basedOn w:val="DefaultParagraphFont"/>
    <w:rsid w:val="00A04004"/>
    <w:rPr>
      <w:sz w:val="16"/>
      <w:vertAlign w:val="subscript"/>
    </w:rPr>
  </w:style>
  <w:style w:type="character" w:customStyle="1" w:styleId="Superscript">
    <w:name w:val="Superscript"/>
    <w:basedOn w:val="DefaultParagraphFont"/>
    <w:rsid w:val="00A04004"/>
    <w:rPr>
      <w:sz w:val="16"/>
      <w:vertAlign w:val="superscript"/>
    </w:rPr>
  </w:style>
  <w:style w:type="character" w:customStyle="1" w:styleId="Symbols">
    <w:name w:val="Symbols"/>
    <w:basedOn w:val="DefaultParagraphFont"/>
    <w:rsid w:val="00A04004"/>
    <w:rPr>
      <w:rFonts w:ascii="Symbol" w:hAnsi="Symbol"/>
    </w:rPr>
  </w:style>
  <w:style w:type="character" w:customStyle="1" w:styleId="MenuOptions">
    <w:name w:val="Menu Options"/>
    <w:basedOn w:val="DefaultParagraphFont"/>
    <w:rsid w:val="00A04004"/>
    <w:rPr>
      <w:rFonts w:ascii="Arial Narrow" w:hAnsi="Arial Narrow"/>
      <w:smallCaps/>
    </w:rPr>
  </w:style>
  <w:style w:type="character" w:customStyle="1" w:styleId="Buttons">
    <w:name w:val="Buttons"/>
    <w:basedOn w:val="DefaultParagraphFont"/>
    <w:rsid w:val="00A04004"/>
    <w:rPr>
      <w:b/>
    </w:rPr>
  </w:style>
  <w:style w:type="character" w:customStyle="1" w:styleId="Underlined">
    <w:name w:val="Underlined"/>
    <w:basedOn w:val="DefaultParagraphFont"/>
    <w:rsid w:val="00A04004"/>
    <w:rPr>
      <w:u w:val="single"/>
    </w:rPr>
  </w:style>
  <w:style w:type="paragraph" w:customStyle="1" w:styleId="TableBodyTextRight">
    <w:name w:val="Table Body Text Right"/>
    <w:basedOn w:val="TableBodyText"/>
    <w:rsid w:val="00A04004"/>
    <w:pPr>
      <w:widowControl w:val="0"/>
      <w:autoSpaceDE w:val="0"/>
      <w:autoSpaceDN w:val="0"/>
      <w:adjustRightInd w:val="0"/>
      <w:jc w:val="right"/>
    </w:pPr>
    <w:rPr>
      <w:rFonts w:cs="Arial"/>
      <w:szCs w:val="18"/>
    </w:rPr>
  </w:style>
  <w:style w:type="paragraph" w:customStyle="1" w:styleId="CopyrightText">
    <w:name w:val="Copyright Text"/>
    <w:basedOn w:val="BodyText"/>
    <w:rsid w:val="00A04004"/>
    <w:rPr>
      <w:sz w:val="18"/>
    </w:rPr>
  </w:style>
  <w:style w:type="paragraph" w:customStyle="1" w:styleId="BodySmallRight">
    <w:name w:val="Body Small Right"/>
    <w:basedOn w:val="BodyTextRight"/>
    <w:rsid w:val="00A04004"/>
    <w:rPr>
      <w:sz w:val="18"/>
      <w:szCs w:val="18"/>
    </w:rPr>
  </w:style>
  <w:style w:type="paragraph" w:customStyle="1" w:styleId="MarginEdition">
    <w:name w:val="Margin Edition"/>
    <w:basedOn w:val="MarginNote"/>
    <w:rsid w:val="00A04004"/>
    <w:pPr>
      <w:spacing w:before="0" w:after="0"/>
    </w:pPr>
    <w:rPr>
      <w:rFonts w:ascii="Times New Roman" w:hAnsi="Times New Roman"/>
      <w:color w:val="999999"/>
    </w:rPr>
  </w:style>
  <w:style w:type="paragraph" w:customStyle="1" w:styleId="Spacer">
    <w:name w:val="Spacer"/>
    <w:basedOn w:val="Normal"/>
    <w:rsid w:val="00A04004"/>
    <w:rPr>
      <w:sz w:val="2"/>
      <w:szCs w:val="2"/>
    </w:rPr>
  </w:style>
  <w:style w:type="character" w:customStyle="1" w:styleId="Small">
    <w:name w:val="Small"/>
    <w:basedOn w:val="DefaultParagraphFont"/>
    <w:rsid w:val="00A04004"/>
    <w:rPr>
      <w:sz w:val="16"/>
    </w:rPr>
  </w:style>
  <w:style w:type="paragraph" w:customStyle="1" w:styleId="WideTable">
    <w:name w:val="Wide Table"/>
    <w:basedOn w:val="Normal"/>
    <w:rsid w:val="00A04004"/>
    <w:pPr>
      <w:ind w:left="-1418"/>
    </w:pPr>
    <w:rPr>
      <w:sz w:val="2"/>
      <w:szCs w:val="2"/>
    </w:rPr>
  </w:style>
  <w:style w:type="character" w:styleId="PageNumber">
    <w:name w:val="page number"/>
    <w:basedOn w:val="DefaultParagraphFont"/>
    <w:rsid w:val="00A04004"/>
  </w:style>
  <w:style w:type="paragraph" w:styleId="Quote">
    <w:name w:val="Quote"/>
    <w:basedOn w:val="Heading1"/>
    <w:link w:val="QuoteChar"/>
    <w:qFormat/>
    <w:rsid w:val="00A04004"/>
    <w:rPr>
      <w:b w:val="0"/>
      <w:sz w:val="72"/>
      <w:szCs w:val="72"/>
      <w:lang w:val="en-NZ"/>
    </w:rPr>
  </w:style>
  <w:style w:type="character" w:customStyle="1" w:styleId="QuoteChar">
    <w:name w:val="Quote Char"/>
    <w:basedOn w:val="DefaultParagraphFont"/>
    <w:link w:val="Quote"/>
    <w:rsid w:val="00A040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4004"/>
    <w:pPr>
      <w:pageBreakBefore/>
    </w:pPr>
  </w:style>
  <w:style w:type="paragraph" w:customStyle="1" w:styleId="Border">
    <w:name w:val="Border"/>
    <w:basedOn w:val="Normal"/>
    <w:qFormat/>
    <w:rsid w:val="00A040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4004"/>
    <w:rPr>
      <w:b/>
      <w:bCs/>
      <w:i/>
      <w:iCs/>
      <w:color w:val="auto"/>
    </w:rPr>
  </w:style>
  <w:style w:type="paragraph" w:styleId="IntenseQuote">
    <w:name w:val="Intense Quote"/>
    <w:basedOn w:val="Normal"/>
    <w:next w:val="Normal"/>
    <w:link w:val="IntenseQuoteChar"/>
    <w:uiPriority w:val="30"/>
    <w:qFormat/>
    <w:rsid w:val="00A040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400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04004"/>
    <w:rPr>
      <w:smallCaps/>
      <w:color w:val="auto"/>
      <w:u w:val="single"/>
    </w:rPr>
  </w:style>
  <w:style w:type="character" w:styleId="IntenseReference">
    <w:name w:val="Intense Reference"/>
    <w:basedOn w:val="DefaultParagraphFont"/>
    <w:uiPriority w:val="32"/>
    <w:qFormat/>
    <w:rsid w:val="00A04004"/>
    <w:rPr>
      <w:b/>
      <w:bCs/>
      <w:smallCaps/>
      <w:color w:val="auto"/>
      <w:spacing w:val="5"/>
      <w:u w:val="single"/>
    </w:rPr>
  </w:style>
  <w:style w:type="paragraph" w:customStyle="1" w:styleId="2ColumnHeading">
    <w:name w:val="2Column Heading"/>
    <w:basedOn w:val="BodyText"/>
    <w:qFormat/>
    <w:rsid w:val="00A04004"/>
    <w:pPr>
      <w:spacing w:after="60"/>
      <w:ind w:left="-2268"/>
    </w:pPr>
    <w:rPr>
      <w:b/>
    </w:rPr>
  </w:style>
  <w:style w:type="paragraph" w:customStyle="1" w:styleId="Heading1TOC">
    <w:name w:val="Heading1 TOC"/>
    <w:basedOn w:val="Normal"/>
    <w:qFormat/>
    <w:rsid w:val="00A04004"/>
    <w:pPr>
      <w:spacing w:before="240" w:after="120"/>
    </w:pPr>
    <w:rPr>
      <w:rFonts w:ascii="Times New Roman" w:hAnsi="Times New Roman"/>
      <w:b/>
      <w:sz w:val="32"/>
    </w:rPr>
  </w:style>
  <w:style w:type="paragraph" w:customStyle="1" w:styleId="Heading2TOC">
    <w:name w:val="Heading2 TOC"/>
    <w:basedOn w:val="Normal"/>
    <w:qFormat/>
    <w:rsid w:val="00A04004"/>
    <w:pPr>
      <w:spacing w:before="240" w:after="60"/>
    </w:pPr>
    <w:rPr>
      <w:rFonts w:ascii="Times New Roman" w:hAnsi="Times New Roman"/>
      <w:b/>
      <w:sz w:val="28"/>
    </w:rPr>
  </w:style>
  <w:style w:type="character" w:customStyle="1" w:styleId="Underline">
    <w:name w:val="Underline"/>
    <w:basedOn w:val="DefaultParagraphFont"/>
    <w:qFormat/>
    <w:rsid w:val="00A04004"/>
    <w:rPr>
      <w:u w:val="single"/>
    </w:rPr>
  </w:style>
  <w:style w:type="character" w:customStyle="1" w:styleId="BoldandItalics">
    <w:name w:val="Bold and Italics"/>
    <w:qFormat/>
    <w:rsid w:val="00A04004"/>
    <w:rPr>
      <w:b/>
      <w:i/>
      <w:u w:val="none"/>
    </w:rPr>
  </w:style>
  <w:style w:type="paragraph" w:styleId="BalloonText">
    <w:name w:val="Balloon Text"/>
    <w:basedOn w:val="Normal"/>
    <w:link w:val="BalloonTextChar"/>
    <w:rsid w:val="00A04004"/>
    <w:rPr>
      <w:rFonts w:ascii="Tahoma" w:hAnsi="Tahoma" w:cs="Tahoma"/>
      <w:sz w:val="16"/>
      <w:szCs w:val="16"/>
    </w:rPr>
  </w:style>
  <w:style w:type="character" w:customStyle="1" w:styleId="BalloonTextChar">
    <w:name w:val="Balloon Text Char"/>
    <w:basedOn w:val="DefaultParagraphFont"/>
    <w:link w:val="BalloonText"/>
    <w:rsid w:val="00A0400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0400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0400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861</Words>
  <Characters>5260</Characters>
  <Application>Microsoft Office Word</Application>
  <DocSecurity>0</DocSecurity>
  <Lines>204</Lines>
  <Paragraphs>99</Paragraphs>
  <ScaleCrop>false</ScaleCrop>
  <Company>Author-it Software Corporation Ltd.</Company>
  <LinksUpToDate>false</LinksUpToDate>
  <CharactersWithSpaces>6059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AHCNSY303A Install and maintain plant displays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2012-05-26T13:09:00Z</dcterms:created>
  <dcterms:modified xsi:type="dcterms:W3CDTF">2012-05-26T13:09:00Z</dcterms:modified>
</cp:coreProperties>
</file>