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ECF" w:rsidP="00582ECF">
      <w:pPr>
        <w:pStyle w:val="Title"/>
      </w:pPr>
      <w:r>
        <w:fldChar w:fldCharType="begin"/>
      </w:r>
      <w:r>
        <w:instrText xml:space="preserve"> TITLE   \* MERGEFORMAT </w:instrText>
      </w:r>
      <w:r>
        <w:fldChar w:fldCharType="separate"/>
      </w:r>
      <w:r>
        <w:t>AHCLSK408A Pregnancy test animals</w:t>
      </w:r>
      <w:r>
        <w:fldChar w:fldCharType="end"/>
      </w:r>
    </w:p>
    <w:p w:rsidR="00582ECF" w:rsidP="00582ECF">
      <w:pPr>
        <w:pStyle w:val="Version"/>
        <w:sectPr w:rsidSect="00625D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DC8" w:rsidP="00625DC8">
      <w:pPr>
        <w:pStyle w:val="SuperHeading"/>
      </w:pPr>
      <w:r w:rsidRPr="00625DC8">
        <w:t>AHCLSK408A Pregnancy test animals</w:t>
      </w:r>
    </w:p>
    <w:p w:rsidR="00000000" w:rsidRPr="00625DC8" w:rsidP="00625DC8">
      <w:pPr>
        <w:pStyle w:val="Heading1"/>
      </w:pPr>
      <w:bookmarkStart w:id="1" w:name="O_267968"/>
      <w:bookmarkEnd w:id="1"/>
      <w:r w:rsidRPr="00625DC8">
        <w:t>Modification History</w:t>
      </w:r>
    </w:p>
    <w:p w:rsidR="00000000" w:rsidRPr="00625DC8" w:rsidP="00625DC8">
      <w:pPr>
        <w:pStyle w:val="BodyText"/>
      </w:pPr>
      <w:r w:rsidRPr="00625DC8">
        <w:t>Not Applicable</w:t>
      </w:r>
    </w:p>
    <w:p w:rsidR="00000000" w:rsidRPr="00625DC8" w:rsidP="00625DC8">
      <w:pPr>
        <w:pStyle w:val="AllowPageBreak"/>
      </w:pPr>
    </w:p>
    <w:p w:rsidR="00000000" w:rsidRPr="00625DC8" w:rsidP="00625DC8">
      <w:pPr>
        <w:pStyle w:val="Heading1"/>
      </w:pPr>
      <w:bookmarkStart w:id="2" w:name="O_188919"/>
      <w:bookmarkEnd w:id="2"/>
      <w:r w:rsidRPr="00625DC8">
        <w:t>Unit Descriptor</w:t>
      </w:r>
    </w:p>
    <w:tbl>
      <w:tblPr>
        <w:tblW w:w="0" w:type="auto"/>
        <w:tblLayout w:type="fixed"/>
        <w:tblCellMar>
          <w:left w:w="62" w:type="dxa"/>
          <w:right w:w="62" w:type="dxa"/>
        </w:tblCellMar>
        <w:tblLook w:val="0000"/>
      </w:tblPr>
      <w:tblGrid>
        <w:gridCol w:w="2673"/>
        <w:gridCol w:w="5849"/>
      </w:tblGrid>
      <w:tr w:rsidTr="00582ECF">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r w:rsidRPr="00625DC8">
              <w:t>This unit covers pregnancy testing animals and defines the standard required to:  draft animals and sourc</w:t>
            </w:r>
            <w:r w:rsidRPr="00625DC8">
              <w:t>e information on joining to assist in pregnancy testing;  restrain each animal for pregnancy testing using humane methods and facilities;  detect pregnancy through several manually determined key indicators;  maintain records of pregnancy testing;  monitor</w:t>
            </w:r>
            <w:r w:rsidRPr="00625DC8">
              <w:t xml:space="preserve"> animals after pregnancy testing.</w:t>
            </w:r>
          </w:p>
        </w:tc>
      </w:tr>
    </w:tbl>
    <w:p w:rsidR="00582ECF" w:rsidP="00625DC8">
      <w:pPr>
        <w:pStyle w:val="BodyText"/>
      </w:pPr>
    </w:p>
    <w:p w:rsidR="00582ECF" w:rsidP="00625DC8">
      <w:pPr>
        <w:pStyle w:val="BodyText"/>
      </w:pPr>
    </w:p>
    <w:p w:rsidR="00000000" w:rsidRPr="00625DC8" w:rsidP="00625DC8">
      <w:pPr>
        <w:pStyle w:val="Heading1"/>
      </w:pPr>
      <w:bookmarkStart w:id="3" w:name="O_188923"/>
      <w:bookmarkEnd w:id="3"/>
      <w:r w:rsidRPr="00625DC8">
        <w:t>Application of the Unit</w:t>
      </w:r>
    </w:p>
    <w:tbl>
      <w:tblPr>
        <w:tblW w:w="0" w:type="auto"/>
        <w:tblLayout w:type="fixed"/>
        <w:tblCellMar>
          <w:left w:w="62" w:type="dxa"/>
          <w:right w:w="62" w:type="dxa"/>
        </w:tblCellMar>
        <w:tblLook w:val="0000"/>
      </w:tblPr>
      <w:tblGrid>
        <w:gridCol w:w="2756"/>
        <w:gridCol w:w="5766"/>
      </w:tblGrid>
      <w:tr w:rsidTr="00582EC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r w:rsidRPr="00625DC8">
              <w:t xml:space="preserve">This unit applies to those whose job role includes testing animals for pregnancy.  Veterinary advice may need to be sought in some cases where </w:t>
            </w:r>
            <w:r w:rsidRPr="00625DC8">
              <w:t>pregnancy symptoms are difficult to detect, or animals are to be identified as pregnant for sale.</w:t>
            </w:r>
          </w:p>
        </w:tc>
      </w:tr>
    </w:tbl>
    <w:p w:rsidR="00582ECF" w:rsidP="00625DC8">
      <w:pPr>
        <w:pStyle w:val="BodyText"/>
      </w:pPr>
    </w:p>
    <w:p w:rsidR="00582ECF" w:rsidP="00625DC8">
      <w:pPr>
        <w:pStyle w:val="BodyText"/>
      </w:pPr>
    </w:p>
    <w:p w:rsidR="00000000" w:rsidRPr="00625DC8" w:rsidP="00625DC8">
      <w:pPr>
        <w:pStyle w:val="Heading1"/>
      </w:pPr>
      <w:bookmarkStart w:id="4" w:name="O_276228"/>
      <w:bookmarkEnd w:id="4"/>
      <w:r w:rsidRPr="00625DC8">
        <w:t>Licensing/Regulatory Information</w:t>
      </w:r>
    </w:p>
    <w:p w:rsidR="00000000" w:rsidRPr="00625DC8" w:rsidP="00625DC8">
      <w:pPr>
        <w:pStyle w:val="BodyText"/>
      </w:pPr>
      <w:r w:rsidRPr="00625DC8">
        <w:t>Not Applicable</w:t>
      </w:r>
    </w:p>
    <w:p w:rsidR="00000000" w:rsidRPr="00625DC8" w:rsidP="00625DC8">
      <w:pPr>
        <w:pStyle w:val="AllowPageBreak"/>
      </w:pPr>
    </w:p>
    <w:p w:rsidR="00000000" w:rsidRPr="00625DC8" w:rsidP="00625DC8">
      <w:pPr>
        <w:pStyle w:val="Heading1"/>
      </w:pPr>
      <w:bookmarkStart w:id="5" w:name="O_188921"/>
      <w:bookmarkEnd w:id="5"/>
      <w:r w:rsidRPr="00625DC8">
        <w:t>Pre-Requisites</w:t>
      </w:r>
    </w:p>
    <w:tbl>
      <w:tblPr>
        <w:tblW w:w="0" w:type="auto"/>
        <w:tblLayout w:type="fixed"/>
        <w:tblCellMar>
          <w:left w:w="62" w:type="dxa"/>
          <w:right w:w="62" w:type="dxa"/>
        </w:tblCellMar>
        <w:tblLook w:val="0000"/>
      </w:tblPr>
      <w:tblGrid>
        <w:gridCol w:w="2775"/>
        <w:gridCol w:w="1295"/>
        <w:gridCol w:w="4452"/>
      </w:tblGrid>
      <w:tr w:rsidTr="00582E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p>
        </w:tc>
      </w:tr>
      <w:tr w:rsidTr="00582E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p>
        </w:tc>
      </w:tr>
      <w:tr w:rsidTr="00582E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p>
        </w:tc>
      </w:tr>
    </w:tbl>
    <w:p w:rsidR="00582ECF" w:rsidP="00625DC8">
      <w:pPr>
        <w:pStyle w:val="BodyText"/>
      </w:pPr>
    </w:p>
    <w:p w:rsidR="00582ECF" w:rsidP="00625DC8">
      <w:pPr>
        <w:pStyle w:val="BodyText"/>
      </w:pPr>
    </w:p>
    <w:p w:rsidR="00000000" w:rsidRPr="00625DC8" w:rsidP="00625DC8">
      <w:pPr>
        <w:pStyle w:val="Heading1"/>
      </w:pPr>
      <w:bookmarkStart w:id="6" w:name="O_188920"/>
      <w:bookmarkEnd w:id="6"/>
      <w:r w:rsidRPr="00625DC8">
        <w:t>Employability Skills Information</w:t>
      </w:r>
    </w:p>
    <w:tbl>
      <w:tblPr>
        <w:tblW w:w="0" w:type="auto"/>
        <w:tblLayout w:type="fixed"/>
        <w:tblCellMar>
          <w:left w:w="62" w:type="dxa"/>
          <w:right w:w="62" w:type="dxa"/>
        </w:tblCellMar>
        <w:tblLook w:val="0000"/>
      </w:tblPr>
      <w:tblGrid>
        <w:gridCol w:w="2802"/>
        <w:gridCol w:w="5720"/>
      </w:tblGrid>
      <w:tr w:rsidTr="00582E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r w:rsidRPr="00625DC8">
              <w:t>This unit contains employability skills.</w:t>
            </w:r>
          </w:p>
        </w:tc>
      </w:tr>
    </w:tbl>
    <w:p w:rsidR="00582ECF" w:rsidP="00625DC8">
      <w:pPr>
        <w:pStyle w:val="BodyText"/>
      </w:pPr>
    </w:p>
    <w:p w:rsidR="00582ECF" w:rsidP="00625DC8">
      <w:pPr>
        <w:pStyle w:val="BodyText"/>
      </w:pPr>
    </w:p>
    <w:p w:rsidR="00000000" w:rsidRPr="00625DC8" w:rsidP="00625DC8">
      <w:pPr>
        <w:pStyle w:val="Heading1"/>
      </w:pPr>
      <w:bookmarkStart w:id="7" w:name="O_286014"/>
      <w:bookmarkEnd w:id="7"/>
      <w:r w:rsidRPr="00625DC8">
        <w:t>Elements and Performance Criteria Pre-Content</w:t>
      </w:r>
    </w:p>
    <w:p w:rsidR="00000000" w:rsidRPr="00625DC8" w:rsidP="00625DC8">
      <w:pPr>
        <w:pStyle w:val="BodyText"/>
      </w:pPr>
      <w:r w:rsidRPr="00625DC8">
        <w:t>Not Applicable</w:t>
      </w:r>
    </w:p>
    <w:p w:rsidR="00000000" w:rsidRPr="00625DC8" w:rsidP="00625DC8">
      <w:pPr>
        <w:pStyle w:val="AllowPageBreak"/>
      </w:pPr>
    </w:p>
    <w:p w:rsidR="00000000" w:rsidRPr="00625DC8" w:rsidP="00625DC8">
      <w:pPr>
        <w:pStyle w:val="Heading1"/>
      </w:pPr>
      <w:bookmarkStart w:id="8" w:name="O_232681"/>
      <w:bookmarkEnd w:id="8"/>
      <w:r w:rsidRPr="00625DC8">
        <w:t>Elements and Performance Criteria</w:t>
      </w:r>
    </w:p>
    <w:tbl>
      <w:tblPr>
        <w:tblW w:w="0" w:type="auto"/>
        <w:tblLayout w:type="fixed"/>
        <w:tblCellMar>
          <w:left w:w="62" w:type="dxa"/>
          <w:right w:w="62" w:type="dxa"/>
        </w:tblCellMar>
        <w:tblLook w:val="0000"/>
      </w:tblPr>
      <w:tblGrid>
        <w:gridCol w:w="2532"/>
        <w:gridCol w:w="5990"/>
      </w:tblGrid>
      <w:tr w:rsidTr="00582ECF">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r w:rsidRPr="00625DC8">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PERFORMANCE CRITERIA</w:t>
            </w:r>
          </w:p>
        </w:tc>
      </w:tr>
      <w:tr w:rsidTr="00582EC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p>
        </w:tc>
      </w:tr>
      <w:tr w:rsidTr="00582EC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List"/>
              <w:rPr>
                <w:lang w:val="en-NZ"/>
              </w:rPr>
            </w:pPr>
            <w:r w:rsidRPr="00625DC8">
              <w:t>1.</w:t>
            </w:r>
            <w:r w:rsidRPr="00625DC8">
              <w:tab/>
              <w:t>Prepare for pregnancy diagnosis procedures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List2"/>
            </w:pPr>
            <w:r w:rsidRPr="00625DC8">
              <w:t>1.1.</w:t>
            </w:r>
            <w:r w:rsidRPr="00625DC8">
              <w:tab/>
              <w:t>Pregnancy testing preparations including the preparation of relevant documentation are completed according to organisation requirements and procedures.</w:t>
            </w:r>
          </w:p>
          <w:p w:rsidR="00000000" w:rsidRPr="00625DC8" w:rsidP="00625DC8">
            <w:pPr>
              <w:pStyle w:val="List2"/>
            </w:pPr>
            <w:r w:rsidRPr="00625DC8">
              <w:t>1.2.</w:t>
            </w:r>
            <w:r w:rsidRPr="00625DC8">
              <w:tab/>
            </w:r>
            <w:r w:rsidRPr="00625DC8">
              <w:t>Animals are mustered, yarded and safely restrained in line with organisation policy.</w:t>
            </w:r>
          </w:p>
          <w:p w:rsidR="00000000" w:rsidRPr="00625DC8" w:rsidP="00625DC8">
            <w:pPr>
              <w:pStyle w:val="List2"/>
            </w:pPr>
            <w:r w:rsidRPr="00625DC8">
              <w:t>1.3.</w:t>
            </w:r>
            <w:r w:rsidRPr="00625DC8">
              <w:tab/>
              <w:t>Animals to be tested are drafted according to breeding or management program requirements.</w:t>
            </w:r>
          </w:p>
          <w:p w:rsidR="00000000" w:rsidP="00625DC8">
            <w:pPr>
              <w:pStyle w:val="List2"/>
              <w:rPr>
                <w:lang w:val="en-NZ"/>
              </w:rPr>
            </w:pPr>
            <w:r w:rsidRPr="00625DC8">
              <w:t>1.4.</w:t>
            </w:r>
            <w:r w:rsidRPr="00625DC8">
              <w:tab/>
              <w:t>Physical and human resources for pregnancy testing are assembled accor</w:t>
            </w:r>
            <w:r w:rsidRPr="00625DC8">
              <w:t>ding to organisation policy.</w:t>
            </w:r>
          </w:p>
        </w:tc>
      </w:tr>
      <w:tr w:rsidTr="00582EC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List"/>
              <w:rPr>
                <w:lang w:val="en-NZ"/>
              </w:rPr>
            </w:pPr>
            <w:r w:rsidRPr="00625DC8">
              <w:t>2.</w:t>
            </w:r>
            <w:r w:rsidRPr="00625DC8">
              <w:tab/>
              <w:t>Arrange support for pregnancy testing procedures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List2"/>
            </w:pPr>
            <w:r w:rsidRPr="00625DC8">
              <w:t>2.1.</w:t>
            </w:r>
            <w:r w:rsidRPr="00625DC8">
              <w:tab/>
              <w:t>Pregnancy testing supplies and equipment are assembled for the pregnancy testers use.</w:t>
            </w:r>
          </w:p>
          <w:p w:rsidR="00000000" w:rsidRPr="00625DC8" w:rsidP="00625DC8">
            <w:pPr>
              <w:pStyle w:val="List2"/>
            </w:pPr>
            <w:r w:rsidRPr="00625DC8">
              <w:t>2.2.</w:t>
            </w:r>
            <w:r w:rsidRPr="00625DC8">
              <w:tab/>
              <w:t>Individual animals are separated and restrained for veterinary treatment or ex</w:t>
            </w:r>
            <w:r w:rsidRPr="00625DC8">
              <w:t>amination.</w:t>
            </w:r>
          </w:p>
          <w:p w:rsidR="00000000" w:rsidRPr="00625DC8" w:rsidP="00625DC8">
            <w:pPr>
              <w:pStyle w:val="List2"/>
            </w:pPr>
            <w:r w:rsidRPr="00625DC8">
              <w:t>2.3.</w:t>
            </w:r>
            <w:r w:rsidRPr="00625DC8">
              <w:tab/>
              <w:t>All handling and testing of animals is undertaken with strict adherence to the Code of Animal Welfare.</w:t>
            </w:r>
          </w:p>
          <w:p w:rsidR="00000000" w:rsidP="00625DC8">
            <w:pPr>
              <w:pStyle w:val="List2"/>
              <w:rPr>
                <w:lang w:val="en-NZ"/>
              </w:rPr>
            </w:pPr>
            <w:r w:rsidRPr="00625DC8">
              <w:t>2.4.</w:t>
            </w:r>
            <w:r w:rsidRPr="00625DC8">
              <w:tab/>
              <w:t>Records of pregnancy testing operations are completed in line with established procedures and outcomes reported to management as req</w:t>
            </w:r>
            <w:r w:rsidRPr="00625DC8">
              <w:t>uired.</w:t>
            </w:r>
          </w:p>
        </w:tc>
      </w:tr>
      <w:tr w:rsidTr="00582EC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List"/>
              <w:rPr>
                <w:lang w:val="en-NZ"/>
              </w:rPr>
            </w:pPr>
            <w:r w:rsidRPr="00625DC8">
              <w:t>3.</w:t>
            </w:r>
            <w:r w:rsidRPr="00625DC8">
              <w:tab/>
              <w:t>Carry out manual pregnancy diagnosis procedures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List2"/>
            </w:pPr>
            <w:r w:rsidRPr="00625DC8">
              <w:t>3.1.</w:t>
            </w:r>
            <w:r w:rsidRPr="00625DC8">
              <w:tab/>
              <w:t>Individual animals are humanely restrained for testing and individual breeding records checked.</w:t>
            </w:r>
          </w:p>
          <w:p w:rsidR="00000000" w:rsidRPr="00625DC8" w:rsidP="00625DC8">
            <w:pPr>
              <w:pStyle w:val="List2"/>
            </w:pPr>
            <w:r w:rsidRPr="00625DC8">
              <w:t>3.2.</w:t>
            </w:r>
            <w:r w:rsidRPr="00625DC8">
              <w:tab/>
              <w:t>Personal protective equipment, including appropriate hand protection, is fitted and used ac</w:t>
            </w:r>
            <w:r w:rsidRPr="00625DC8">
              <w:t>cording to organisation policy.</w:t>
            </w:r>
          </w:p>
          <w:p w:rsidR="00000000" w:rsidRPr="00625DC8" w:rsidP="00625DC8">
            <w:pPr>
              <w:pStyle w:val="List2"/>
            </w:pPr>
            <w:r w:rsidRPr="00625DC8">
              <w:t>3.3.</w:t>
            </w:r>
            <w:r w:rsidRPr="00625DC8">
              <w:tab/>
              <w:t>While working with animals, Occupational Health and Safety (OHS) hazards are continually identified, risks assessed and suitable controls implemented.</w:t>
            </w:r>
          </w:p>
          <w:p w:rsidR="00000000" w:rsidRPr="00625DC8" w:rsidP="00625DC8">
            <w:pPr>
              <w:pStyle w:val="List2"/>
            </w:pPr>
            <w:r w:rsidRPr="00625DC8">
              <w:t>3.4.</w:t>
            </w:r>
            <w:r w:rsidRPr="00625DC8">
              <w:tab/>
              <w:t>Rectal area of animal is cleaned as required prior to examinati</w:t>
            </w:r>
            <w:r w:rsidRPr="00625DC8">
              <w:t>on.</w:t>
            </w:r>
          </w:p>
          <w:p w:rsidR="00000000" w:rsidRPr="00625DC8" w:rsidP="00625DC8">
            <w:pPr>
              <w:pStyle w:val="List2"/>
            </w:pPr>
            <w:r w:rsidRPr="00625DC8">
              <w:t>3.5.</w:t>
            </w:r>
            <w:r w:rsidRPr="00625DC8">
              <w:tab/>
              <w:t>Rectal examination/palpation is humanely carried out to establish pregnancy or non-pregnancy from a range of key indicators.</w:t>
            </w:r>
          </w:p>
          <w:p w:rsidR="00000000" w:rsidRPr="00625DC8" w:rsidP="00625DC8">
            <w:pPr>
              <w:pStyle w:val="List2"/>
            </w:pPr>
            <w:r w:rsidRPr="00625DC8">
              <w:t>3.6.</w:t>
            </w:r>
            <w:r w:rsidRPr="00625DC8">
              <w:tab/>
            </w:r>
            <w:r w:rsidRPr="00625DC8">
              <w:t>Strict hygiene procedures are implemented between individual animals in line with organisation and industry requirements.</w:t>
            </w:r>
          </w:p>
          <w:p w:rsidR="00000000" w:rsidRPr="00625DC8" w:rsidP="00625DC8">
            <w:pPr>
              <w:pStyle w:val="List2"/>
            </w:pPr>
            <w:r w:rsidRPr="00625DC8">
              <w:t>3.7.</w:t>
            </w:r>
            <w:r w:rsidRPr="00625DC8">
              <w:tab/>
              <w:t>Records are kept and non pregnant animals identified according to organisation requirements.</w:t>
            </w:r>
          </w:p>
          <w:p w:rsidR="00000000" w:rsidP="00625DC8">
            <w:pPr>
              <w:pStyle w:val="List2"/>
              <w:rPr>
                <w:lang w:val="en-NZ"/>
              </w:rPr>
            </w:pPr>
            <w:r w:rsidRPr="00625DC8">
              <w:t>3.8.</w:t>
            </w:r>
            <w:r w:rsidRPr="00625DC8">
              <w:tab/>
              <w:t>Other indicators of animal heal</w:t>
            </w:r>
            <w:r w:rsidRPr="00625DC8">
              <w:t>th are observed and noted for input to herd health management.</w:t>
            </w:r>
          </w:p>
        </w:tc>
      </w:tr>
      <w:tr w:rsidTr="00582EC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List"/>
              <w:rPr>
                <w:lang w:val="en-NZ"/>
              </w:rPr>
            </w:pPr>
            <w:r w:rsidRPr="00625DC8">
              <w:t>4.</w:t>
            </w:r>
            <w:r w:rsidRPr="00625DC8">
              <w:tab/>
              <w:t>Carry out post pregnancy testing clean up procedure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List2"/>
            </w:pPr>
            <w:r w:rsidRPr="00625DC8">
              <w:t>4.1.</w:t>
            </w:r>
            <w:r w:rsidRPr="00625DC8">
              <w:tab/>
              <w:t>Animals diagnosed as pregnant or not pregnant are accurately identified according to the requirements of the organisation.</w:t>
            </w:r>
          </w:p>
          <w:p w:rsidR="00000000" w:rsidRPr="00625DC8" w:rsidP="00625DC8">
            <w:pPr>
              <w:pStyle w:val="List2"/>
            </w:pPr>
            <w:r w:rsidRPr="00625DC8">
              <w:t>4.2.</w:t>
            </w:r>
            <w:r w:rsidRPr="00625DC8">
              <w:tab/>
              <w:t xml:space="preserve">All </w:t>
            </w:r>
            <w:r w:rsidRPr="00625DC8">
              <w:t>animals are consigned to their destination or returned to paddocks/pens in line with organisation needs.</w:t>
            </w:r>
          </w:p>
          <w:p w:rsidR="00000000" w:rsidRPr="00625DC8" w:rsidP="00625DC8">
            <w:pPr>
              <w:pStyle w:val="List2"/>
            </w:pPr>
            <w:r w:rsidRPr="00625DC8">
              <w:t>4.3.</w:t>
            </w:r>
            <w:r w:rsidRPr="00625DC8">
              <w:tab/>
              <w:t xml:space="preserve">Debris and veterinary medicine containers from pregnancy testing operations are disposed of in full consideration of environmental considerations </w:t>
            </w:r>
            <w:r w:rsidRPr="00625DC8">
              <w:t>and controls.</w:t>
            </w:r>
          </w:p>
          <w:p w:rsidR="00000000" w:rsidRPr="00625DC8" w:rsidP="00625DC8">
            <w:pPr>
              <w:pStyle w:val="List2"/>
            </w:pPr>
            <w:r w:rsidRPr="00625DC8">
              <w:t>4.4.</w:t>
            </w:r>
            <w:r w:rsidRPr="00625DC8">
              <w:tab/>
              <w:t>Regular monitoring of animals post testing is carried out to ensure that no evidence of physical damage or injury is evident.</w:t>
            </w:r>
          </w:p>
        </w:tc>
      </w:tr>
    </w:tbl>
    <w:p w:rsidR="00582ECF" w:rsidP="00625DC8">
      <w:pPr>
        <w:pStyle w:val="BodyText"/>
      </w:pPr>
    </w:p>
    <w:p w:rsidR="00582ECF" w:rsidP="00625DC8">
      <w:pPr>
        <w:pStyle w:val="BodyText"/>
      </w:pPr>
    </w:p>
    <w:p w:rsidR="00000000" w:rsidRPr="00625DC8" w:rsidP="00625DC8">
      <w:pPr>
        <w:pStyle w:val="Heading1"/>
      </w:pPr>
      <w:bookmarkStart w:id="9" w:name="O_256631"/>
      <w:bookmarkEnd w:id="9"/>
      <w:r w:rsidRPr="00625DC8">
        <w:t>Required Skills and Knowledge</w:t>
      </w:r>
    </w:p>
    <w:tbl>
      <w:tblPr>
        <w:tblW w:w="0" w:type="auto"/>
        <w:tblLayout w:type="fixed"/>
        <w:tblCellMar>
          <w:left w:w="62" w:type="dxa"/>
          <w:right w:w="62" w:type="dxa"/>
        </w:tblCellMar>
        <w:tblLook w:val="0000"/>
      </w:tblPr>
      <w:tblGrid>
        <w:gridCol w:w="8522"/>
      </w:tblGrid>
      <w:tr w:rsidTr="00582E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REQUIRED SKILLS AND KNOWLEDGE</w:t>
            </w:r>
          </w:p>
        </w:tc>
      </w:tr>
      <w:tr w:rsidTr="00582E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t>This section describes the skills and knowledge required for this unit.</w:t>
            </w:r>
          </w:p>
        </w:tc>
      </w:tr>
      <w:tr w:rsidTr="00582E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Required skills</w:t>
            </w:r>
          </w:p>
        </w:tc>
      </w:tr>
      <w:tr w:rsidTr="00582E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ListBullet"/>
            </w:pPr>
            <w:r w:rsidRPr="00625DC8">
              <w:t>identify hazards and implement safe operating procedures</w:t>
            </w:r>
          </w:p>
          <w:p w:rsidR="00000000" w:rsidRPr="00625DC8" w:rsidP="00625DC8">
            <w:pPr>
              <w:pStyle w:val="ListBullet"/>
            </w:pPr>
            <w:r w:rsidRPr="00625DC8">
              <w:t>provide empathic care for animals during husbandry operations</w:t>
            </w:r>
          </w:p>
          <w:p w:rsidR="00000000" w:rsidRPr="00625DC8" w:rsidP="00625DC8">
            <w:pPr>
              <w:pStyle w:val="ListBullet"/>
            </w:pPr>
            <w:r w:rsidRPr="00625DC8">
              <w:t>report clearly, accurately and in a timely fashion on the health and welfare of the animals</w:t>
            </w:r>
          </w:p>
          <w:p w:rsidR="00000000" w:rsidRPr="00625DC8" w:rsidP="00625DC8">
            <w:pPr>
              <w:pStyle w:val="ListBullet"/>
            </w:pPr>
            <w:r w:rsidRPr="00625DC8">
              <w:t>accept advice and instruction</w:t>
            </w:r>
          </w:p>
          <w:p w:rsidR="00000000" w:rsidRPr="00625DC8" w:rsidP="00625DC8">
            <w:pPr>
              <w:pStyle w:val="ListBullet"/>
            </w:pPr>
            <w:r w:rsidRPr="00625DC8">
              <w:t>work effectively and safely to accurately carry out manual pregnancy diagnosis with safety and nil damage to animals or personnel</w:t>
            </w:r>
          </w:p>
          <w:p w:rsidR="00000000" w:rsidRPr="00625DC8" w:rsidP="00625DC8">
            <w:pPr>
              <w:pStyle w:val="ListBullet"/>
            </w:pPr>
            <w:r w:rsidRPr="00625DC8">
              <w:t xml:space="preserve">use </w:t>
            </w:r>
            <w:r w:rsidRPr="00625DC8">
              <w:t>literacy skills to read, interpret and follow organisational policies and procedures, develop sequenced written instructions, record accurately and legibly information collected and select and apply procedures to a range of tasks</w:t>
            </w:r>
          </w:p>
          <w:p w:rsidR="00000000" w:rsidRPr="00625DC8" w:rsidP="00625DC8">
            <w:pPr>
              <w:pStyle w:val="ListBullet"/>
            </w:pPr>
            <w:r w:rsidRPr="00625DC8">
              <w:t>use oral communication ski</w:t>
            </w:r>
            <w:r w:rsidRPr="00625DC8">
              <w:t>lls/language competence to fulfil the job role as specified by the organisation including questioning, active listening, asking for clarification, negotiating solutions and responding to a range of views</w:t>
            </w:r>
          </w:p>
          <w:p w:rsidR="00000000" w:rsidRPr="00625DC8" w:rsidP="00625DC8">
            <w:pPr>
              <w:pStyle w:val="ListBullet"/>
            </w:pPr>
            <w:r w:rsidRPr="00625DC8">
              <w:t>use nu</w:t>
            </w:r>
            <w:r w:rsidRPr="00625DC8">
              <w:t>meracy skills to estimate, calculate and record routine and more complex workplace measures and data</w:t>
            </w:r>
          </w:p>
          <w:p w:rsidR="00000000" w:rsidP="00625DC8">
            <w:pPr>
              <w:pStyle w:val="ListBullet"/>
              <w:rPr>
                <w:lang w:val="en-NZ"/>
              </w:rPr>
            </w:pPr>
            <w:r w:rsidRPr="00625DC8">
              <w:t>use interpersonal skills to work with others and relate to people from a range of cultural, social and religious backgrounds and with a range of physical a</w:t>
            </w:r>
            <w:r w:rsidRPr="00625DC8">
              <w:t>nd mental abilities.</w:t>
            </w:r>
          </w:p>
        </w:tc>
      </w:tr>
      <w:tr w:rsidTr="00582E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Required knowledge</w:t>
            </w:r>
          </w:p>
        </w:tc>
      </w:tr>
      <w:tr w:rsidTr="00582E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ListBullet"/>
            </w:pPr>
            <w:r w:rsidRPr="00625DC8">
              <w:t>the physiology of reproduction of the animal</w:t>
            </w:r>
          </w:p>
          <w:p w:rsidR="00000000" w:rsidRPr="00625DC8" w:rsidP="00625DC8">
            <w:pPr>
              <w:pStyle w:val="ListBullet"/>
            </w:pPr>
            <w:r w:rsidRPr="00625DC8">
              <w:t>the stages of parturition in animals</w:t>
            </w:r>
          </w:p>
          <w:p w:rsidR="00000000" w:rsidRPr="00625DC8" w:rsidP="00625DC8">
            <w:pPr>
              <w:pStyle w:val="ListBullet"/>
            </w:pPr>
            <w:r w:rsidRPr="00625DC8">
              <w:t>basic animal reproductive physiology</w:t>
            </w:r>
          </w:p>
          <w:p w:rsidR="00000000" w:rsidRPr="00625DC8" w:rsidP="00625DC8">
            <w:pPr>
              <w:pStyle w:val="ListBullet"/>
            </w:pPr>
            <w:r w:rsidRPr="00625DC8">
              <w:t>animal reproductive systems</w:t>
            </w:r>
          </w:p>
          <w:p w:rsidR="00000000" w:rsidRPr="00625DC8" w:rsidP="00625DC8">
            <w:pPr>
              <w:pStyle w:val="ListBullet"/>
            </w:pPr>
            <w:r w:rsidRPr="00625DC8">
              <w:t>animal embryological development</w:t>
            </w:r>
          </w:p>
          <w:p w:rsidR="00000000" w:rsidRPr="00625DC8" w:rsidP="00625DC8">
            <w:pPr>
              <w:pStyle w:val="ListBullet"/>
            </w:pPr>
            <w:r w:rsidRPr="00625DC8">
              <w:t>relevant zoonoses</w:t>
            </w:r>
          </w:p>
          <w:p w:rsidR="00000000" w:rsidRPr="00625DC8" w:rsidP="00625DC8">
            <w:pPr>
              <w:pStyle w:val="ListBullet"/>
            </w:pPr>
            <w:r w:rsidRPr="00625DC8">
              <w:t xml:space="preserve">OHS and animal </w:t>
            </w:r>
            <w:r w:rsidRPr="00625DC8">
              <w:t>welfare legislation, codes of practice and enterprise procedures</w:t>
            </w:r>
          </w:p>
          <w:p w:rsidR="00000000" w:rsidRPr="00625DC8" w:rsidP="00625DC8">
            <w:pPr>
              <w:pStyle w:val="ListBullet"/>
            </w:pPr>
            <w:r w:rsidRPr="00625DC8">
              <w:t>recording and reporting systems used in conjunction with pregnancy diagnosis and animal breeding programs.</w:t>
            </w:r>
          </w:p>
        </w:tc>
      </w:tr>
    </w:tbl>
    <w:p w:rsidR="00582ECF" w:rsidP="00625DC8">
      <w:pPr>
        <w:pStyle w:val="BodyText"/>
      </w:pPr>
    </w:p>
    <w:p w:rsidR="00582ECF" w:rsidP="00625DC8">
      <w:pPr>
        <w:pStyle w:val="BodyText"/>
      </w:pPr>
    </w:p>
    <w:p w:rsidR="00000000" w:rsidRPr="00625DC8" w:rsidP="00625DC8">
      <w:pPr>
        <w:pStyle w:val="AllowPageBreak"/>
      </w:pPr>
    </w:p>
    <w:p w:rsidR="00000000" w:rsidRPr="00625DC8" w:rsidP="00625DC8">
      <w:pPr>
        <w:pStyle w:val="Heading1"/>
      </w:pPr>
      <w:bookmarkStart w:id="10" w:name="O_240665"/>
      <w:bookmarkEnd w:id="10"/>
      <w:r w:rsidRPr="00625DC8">
        <w:t>Evidence Guide</w:t>
      </w:r>
    </w:p>
    <w:tbl>
      <w:tblPr>
        <w:tblW w:w="9570" w:type="dxa"/>
        <w:tblLayout w:type="fixed"/>
        <w:tblCellMar>
          <w:left w:w="62" w:type="dxa"/>
          <w:right w:w="62" w:type="dxa"/>
        </w:tblCellMar>
        <w:tblLook w:val="0000"/>
      </w:tblPr>
      <w:tblGrid>
        <w:gridCol w:w="3908"/>
        <w:gridCol w:w="5662"/>
      </w:tblGrid>
      <w:tr w:rsidTr="00582E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EVIDENCE GUIDE</w:t>
            </w:r>
          </w:p>
        </w:tc>
      </w:tr>
      <w:tr w:rsidTr="00582E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t>The evidence guide provides advice on assessment and must be read in conjunction with the performance criteria, required skills and knowledge, range statement and the Assessment Guidelines for the Training Package.</w:t>
            </w:r>
          </w:p>
        </w:tc>
      </w:tr>
      <w:tr w:rsidTr="00582E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p>
        </w:tc>
      </w:tr>
      <w:tr w:rsidTr="00582E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Critical aspec</w:t>
            </w:r>
            <w:r w:rsidRPr="00625DC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r w:rsidRPr="00625DC8">
              <w:t>The evidence required to demonstrate competency in this unit must be relevant to workplace operations and satisfy holistically all of the requirements of the performance criteri</w:t>
            </w:r>
            <w:r w:rsidRPr="00625DC8">
              <w:t xml:space="preserve">a and required skills and knowledge and include achievement of the following: </w:t>
            </w:r>
          </w:p>
          <w:p w:rsidR="00000000" w:rsidRPr="00625DC8" w:rsidP="00625DC8">
            <w:pPr>
              <w:pStyle w:val="ListBullet"/>
            </w:pPr>
            <w:r w:rsidRPr="00625DC8">
              <w:t>draft animals and source information on joining to assist in pregnancy testing</w:t>
            </w:r>
          </w:p>
          <w:p w:rsidR="00000000" w:rsidRPr="00625DC8" w:rsidP="00625DC8">
            <w:pPr>
              <w:pStyle w:val="ListBullet"/>
            </w:pPr>
            <w:r w:rsidRPr="00625DC8">
              <w:t>restrain each animal for pregnancy testing using humane methods and facilities</w:t>
            </w:r>
          </w:p>
          <w:p w:rsidR="00000000" w:rsidRPr="00625DC8" w:rsidP="00625DC8">
            <w:pPr>
              <w:pStyle w:val="ListBullet"/>
            </w:pPr>
            <w:r w:rsidRPr="00625DC8">
              <w:t>detect pregnancy through several manually determined key indicators</w:t>
            </w:r>
          </w:p>
          <w:p w:rsidR="00000000" w:rsidRPr="00625DC8" w:rsidP="00625DC8">
            <w:pPr>
              <w:pStyle w:val="ListBullet"/>
            </w:pPr>
            <w:r w:rsidRPr="00625DC8">
              <w:t>maintain records of pregnancy testing</w:t>
            </w:r>
          </w:p>
          <w:p w:rsidR="00000000" w:rsidP="00625DC8">
            <w:pPr>
              <w:pStyle w:val="ListBullet"/>
              <w:rPr>
                <w:lang w:val="en-NZ"/>
              </w:rPr>
            </w:pPr>
            <w:r w:rsidRPr="00625DC8">
              <w:t>monitor animals after pregnancy testing.</w:t>
            </w:r>
          </w:p>
        </w:tc>
      </w:tr>
      <w:tr w:rsidTr="00582E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r w:rsidRPr="00625DC8">
              <w:t>Competency requires the application of work practices under</w:t>
            </w:r>
            <w:r w:rsidRPr="00625DC8">
              <w:t xml:space="preserve"> work conditions.  Selection and use of resources for some worksites may differ due to the regional or enterprise circumstances.</w:t>
            </w:r>
          </w:p>
        </w:tc>
      </w:tr>
    </w:tbl>
    <w:p w:rsidR="00582ECF" w:rsidP="00625DC8">
      <w:pPr>
        <w:pStyle w:val="BodyText"/>
      </w:pPr>
    </w:p>
    <w:p w:rsidR="00582ECF" w:rsidP="00625DC8">
      <w:pPr>
        <w:pStyle w:val="BodyText"/>
      </w:pPr>
    </w:p>
    <w:p w:rsidR="00000000" w:rsidRPr="00625DC8" w:rsidP="00625DC8">
      <w:pPr>
        <w:pStyle w:val="Heading1"/>
      </w:pPr>
      <w:bookmarkStart w:id="11" w:name="O_248648"/>
      <w:bookmarkEnd w:id="11"/>
      <w:r w:rsidRPr="00625DC8">
        <w:t>Range Statement</w:t>
      </w:r>
    </w:p>
    <w:tbl>
      <w:tblPr>
        <w:tblW w:w="0" w:type="auto"/>
        <w:tblLayout w:type="fixed"/>
        <w:tblCellMar>
          <w:left w:w="62" w:type="dxa"/>
          <w:right w:w="62" w:type="dxa"/>
        </w:tblCellMar>
        <w:tblLook w:val="0000"/>
      </w:tblPr>
      <w:tblGrid>
        <w:gridCol w:w="3516"/>
        <w:gridCol w:w="5006"/>
      </w:tblGrid>
      <w:tr w:rsidTr="00582E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RANGE STATEMENT</w:t>
            </w:r>
          </w:p>
        </w:tc>
      </w:tr>
      <w:tr w:rsidTr="00582E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t>The range statement relates to the unit of competency as a whole.</w:t>
            </w:r>
          </w:p>
        </w:tc>
      </w:tr>
      <w:tr w:rsidTr="00582EC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t>Pregnancy testing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ListBullet"/>
            </w:pPr>
            <w:r w:rsidRPr="00625DC8">
              <w:t>the manual pregnancy testing of cattle and horses. This standard does not cover pregnancy scanning.</w:t>
            </w:r>
          </w:p>
        </w:tc>
      </w:tr>
    </w:tbl>
    <w:p w:rsidR="00582ECF" w:rsidP="00625DC8">
      <w:pPr>
        <w:pStyle w:val="BodyText"/>
      </w:pPr>
    </w:p>
    <w:p w:rsidR="00582ECF" w:rsidP="00625DC8">
      <w:pPr>
        <w:pStyle w:val="BodyText"/>
      </w:pPr>
    </w:p>
    <w:p w:rsidR="00000000" w:rsidRPr="00625DC8" w:rsidP="00625DC8">
      <w:pPr>
        <w:pStyle w:val="Heading1"/>
      </w:pPr>
      <w:bookmarkStart w:id="12" w:name="O_188925"/>
      <w:bookmarkEnd w:id="12"/>
      <w:r w:rsidRPr="00625DC8">
        <w:t>Unit Sector(s)</w:t>
      </w:r>
    </w:p>
    <w:tbl>
      <w:tblPr>
        <w:tblW w:w="0" w:type="auto"/>
        <w:tblLayout w:type="fixed"/>
        <w:tblCellMar>
          <w:left w:w="62" w:type="dxa"/>
          <w:right w:w="62" w:type="dxa"/>
        </w:tblCellMar>
        <w:tblLook w:val="0000"/>
      </w:tblPr>
      <w:tblGrid>
        <w:gridCol w:w="2613"/>
        <w:gridCol w:w="5909"/>
      </w:tblGrid>
      <w:tr w:rsidTr="00582ECF">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r w:rsidRPr="00625DC8">
              <w:t>Livestock</w:t>
            </w:r>
          </w:p>
        </w:tc>
      </w:tr>
    </w:tbl>
    <w:p w:rsidR="00582ECF" w:rsidP="00625DC8">
      <w:pPr>
        <w:pStyle w:val="BodyText"/>
      </w:pPr>
    </w:p>
    <w:p w:rsidR="00582ECF" w:rsidP="00625DC8">
      <w:pPr>
        <w:pStyle w:val="BodyText"/>
      </w:pPr>
    </w:p>
    <w:p w:rsidR="00000000" w:rsidRPr="00625DC8" w:rsidP="00625DC8">
      <w:pPr>
        <w:pStyle w:val="Heading1"/>
      </w:pPr>
      <w:bookmarkStart w:id="13" w:name="O_188922"/>
      <w:bookmarkEnd w:id="13"/>
      <w:r w:rsidRPr="00625DC8">
        <w:t>Co-requisite units</w:t>
      </w:r>
    </w:p>
    <w:tbl>
      <w:tblPr>
        <w:tblW w:w="0" w:type="auto"/>
        <w:tblLayout w:type="fixed"/>
        <w:tblCellMar>
          <w:left w:w="62" w:type="dxa"/>
          <w:right w:w="62" w:type="dxa"/>
        </w:tblCellMar>
        <w:tblLook w:val="0000"/>
      </w:tblPr>
      <w:tblGrid>
        <w:gridCol w:w="2641"/>
        <w:gridCol w:w="1322"/>
        <w:gridCol w:w="4559"/>
      </w:tblGrid>
      <w:tr w:rsidTr="00582E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p>
        </w:tc>
      </w:tr>
      <w:tr w:rsidTr="00582E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p>
        </w:tc>
      </w:tr>
      <w:tr w:rsidTr="00582E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p>
        </w:tc>
      </w:tr>
    </w:tbl>
    <w:p w:rsidR="00582ECF" w:rsidP="00625DC8">
      <w:pPr>
        <w:pStyle w:val="BodyText"/>
      </w:pPr>
    </w:p>
    <w:p w:rsidR="00582ECF" w:rsidP="00625DC8">
      <w:pPr>
        <w:pStyle w:val="BodyText"/>
      </w:pPr>
    </w:p>
    <w:p w:rsidR="00000000" w:rsidRPr="00625DC8" w:rsidP="00625DC8">
      <w:pPr>
        <w:pStyle w:val="Heading1"/>
      </w:pPr>
      <w:bookmarkStart w:id="14" w:name="O_188924"/>
      <w:bookmarkEnd w:id="14"/>
      <w:r w:rsidRPr="00625DC8">
        <w:t>Competency field</w:t>
      </w:r>
    </w:p>
    <w:tbl>
      <w:tblPr>
        <w:tblW w:w="0" w:type="auto"/>
        <w:tblLayout w:type="fixed"/>
        <w:tblCellMar>
          <w:left w:w="62" w:type="dxa"/>
          <w:right w:w="62" w:type="dxa"/>
        </w:tblCellMar>
        <w:tblLook w:val="0000"/>
      </w:tblPr>
      <w:tblGrid>
        <w:gridCol w:w="2784"/>
        <w:gridCol w:w="5738"/>
      </w:tblGrid>
      <w:tr w:rsidTr="00582E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DC8">
            <w:pPr>
              <w:pStyle w:val="BodyText"/>
              <w:rPr>
                <w:lang w:val="en-NZ"/>
              </w:rPr>
            </w:pPr>
            <w:r w:rsidRPr="00625D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DC8" w:rsidP="00625DC8">
            <w:pPr>
              <w:pStyle w:val="BodyText"/>
            </w:pPr>
          </w:p>
        </w:tc>
      </w:tr>
    </w:tbl>
    <w:p w:rsidR="00582ECF" w:rsidP="00625DC8">
      <w:pPr>
        <w:pStyle w:val="BodyText"/>
      </w:pPr>
    </w:p>
    <w:p w:rsidR="00582ECF" w:rsidP="00625DC8">
      <w:pPr>
        <w:pStyle w:val="BodyText"/>
      </w:pPr>
    </w:p>
    <w:p w:rsidR="00000000" w:rsidRPr="00625DC8" w:rsidP="00625DC8"/>
    <w:sectPr w:rsidSect="00625D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ECF" w:rsidP="00582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CF" w:rsidP="00625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2ECF" w:rsidP="00625D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82ECF" w:rsidP="00625D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ECF" w:rsidP="00582EC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CF" w:rsidP="00625DC8">
    <w:pPr>
      <w:pStyle w:val="Header"/>
      <w:framePr w:wrap="around"/>
    </w:pPr>
    <w:r>
      <w:fldChar w:fldCharType="begin"/>
    </w:r>
    <w:r>
      <w:instrText xml:space="preserve"> TITLE   \* MERGEFORMAT </w:instrText>
    </w:r>
    <w:r>
      <w:fldChar w:fldCharType="separate"/>
    </w:r>
    <w:r>
      <w:t>AHCLSK408A Pregnancy test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2ECF" w:rsidP="00625D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187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507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D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5DC8"/>
    <w:pPr>
      <w:spacing w:before="360" w:after="60"/>
      <w:outlineLvl w:val="0"/>
    </w:pPr>
    <w:rPr>
      <w:sz w:val="32"/>
    </w:rPr>
  </w:style>
  <w:style w:type="paragraph" w:styleId="Heading2">
    <w:name w:val="heading 2"/>
    <w:basedOn w:val="HeadingBase"/>
    <w:next w:val="BodyText"/>
    <w:link w:val="Heading2Char"/>
    <w:qFormat/>
    <w:rsid w:val="00625DC8"/>
    <w:pPr>
      <w:keepLines/>
      <w:spacing w:before="240" w:after="120"/>
      <w:outlineLvl w:val="1"/>
    </w:pPr>
    <w:rPr>
      <w:sz w:val="28"/>
      <w:szCs w:val="40"/>
    </w:rPr>
  </w:style>
  <w:style w:type="paragraph" w:styleId="Heading3">
    <w:name w:val="heading 3"/>
    <w:basedOn w:val="HeadingBase"/>
    <w:next w:val="BodyText"/>
    <w:link w:val="Heading3Char"/>
    <w:qFormat/>
    <w:rsid w:val="00625DC8"/>
    <w:pPr>
      <w:spacing w:before="180" w:after="120"/>
      <w:outlineLvl w:val="2"/>
    </w:pPr>
    <w:rPr>
      <w:spacing w:val="-10"/>
      <w:kern w:val="32"/>
    </w:rPr>
  </w:style>
  <w:style w:type="paragraph" w:styleId="Heading4">
    <w:name w:val="heading 4"/>
    <w:basedOn w:val="HeadingBase"/>
    <w:next w:val="BodyText"/>
    <w:link w:val="Heading4Char"/>
    <w:qFormat/>
    <w:rsid w:val="00625DC8"/>
    <w:pPr>
      <w:spacing w:before="160" w:after="120"/>
      <w:outlineLvl w:val="3"/>
    </w:pPr>
    <w:rPr>
      <w:sz w:val="22"/>
    </w:rPr>
  </w:style>
  <w:style w:type="paragraph" w:styleId="Heading5">
    <w:name w:val="heading 5"/>
    <w:basedOn w:val="HeadingBase"/>
    <w:next w:val="Normal"/>
    <w:link w:val="Heading5Char"/>
    <w:qFormat/>
    <w:rsid w:val="00625DC8"/>
    <w:pPr>
      <w:spacing w:before="80"/>
      <w:outlineLvl w:val="4"/>
    </w:pPr>
    <w:rPr>
      <w:color w:val="918585"/>
      <w:sz w:val="20"/>
    </w:rPr>
  </w:style>
  <w:style w:type="paragraph" w:styleId="Heading6">
    <w:name w:val="heading 6"/>
    <w:basedOn w:val="HeadingBase"/>
    <w:next w:val="Normal"/>
    <w:link w:val="Heading6Char"/>
    <w:qFormat/>
    <w:rsid w:val="00625DC8"/>
    <w:pPr>
      <w:spacing w:before="60"/>
      <w:outlineLvl w:val="5"/>
    </w:pPr>
    <w:rPr>
      <w:color w:val="918585"/>
      <w:sz w:val="20"/>
    </w:rPr>
  </w:style>
  <w:style w:type="paragraph" w:styleId="Heading7">
    <w:name w:val="heading 7"/>
    <w:basedOn w:val="Normal"/>
    <w:next w:val="Normal"/>
    <w:link w:val="Heading7Char"/>
    <w:qFormat/>
    <w:rsid w:val="00625DC8"/>
    <w:pPr>
      <w:ind w:left="720"/>
      <w:outlineLvl w:val="6"/>
    </w:pPr>
    <w:rPr>
      <w:i/>
    </w:rPr>
  </w:style>
  <w:style w:type="paragraph" w:styleId="Heading8">
    <w:name w:val="heading 8"/>
    <w:basedOn w:val="Normal"/>
    <w:next w:val="Normal"/>
    <w:link w:val="Heading8Char"/>
    <w:qFormat/>
    <w:rsid w:val="00625DC8"/>
    <w:pPr>
      <w:ind w:left="720"/>
      <w:outlineLvl w:val="7"/>
    </w:pPr>
    <w:rPr>
      <w:i/>
    </w:rPr>
  </w:style>
  <w:style w:type="paragraph" w:styleId="Heading9">
    <w:name w:val="heading 9"/>
    <w:basedOn w:val="Normal"/>
    <w:next w:val="Normal"/>
    <w:link w:val="Heading9Char"/>
    <w:qFormat/>
    <w:rsid w:val="00625DC8"/>
    <w:pPr>
      <w:ind w:left="720"/>
      <w:outlineLvl w:val="8"/>
    </w:pPr>
    <w:rPr>
      <w:i/>
    </w:rPr>
  </w:style>
  <w:style w:type="character" w:default="1" w:styleId="DefaultParagraphFont">
    <w:name w:val="Default Paragraph Font"/>
    <w:uiPriority w:val="1"/>
    <w:unhideWhenUsed/>
    <w:rsid w:val="00625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DC8"/>
  </w:style>
  <w:style w:type="character" w:customStyle="1" w:styleId="Heading1Char">
    <w:name w:val="Heading 1 Char"/>
    <w:link w:val="Heading1"/>
    <w:rsid w:val="00625DC8"/>
    <w:rPr>
      <w:rFonts w:ascii="Times New Roman" w:eastAsia="Times New Roman" w:hAnsi="Times New Roman" w:cs="Times New Roman"/>
      <w:b/>
      <w:sz w:val="32"/>
      <w:szCs w:val="20"/>
      <w:lang w:eastAsia="en-US"/>
    </w:rPr>
  </w:style>
  <w:style w:type="paragraph" w:styleId="BodyText">
    <w:name w:val="Body Text"/>
    <w:basedOn w:val="Normal"/>
    <w:link w:val="BodyTextChar"/>
    <w:rsid w:val="00625DC8"/>
    <w:pPr>
      <w:spacing w:before="120" w:after="120"/>
      <w:contextualSpacing/>
    </w:pPr>
    <w:rPr>
      <w:rFonts w:ascii="Times New Roman" w:hAnsi="Times New Roman"/>
      <w:sz w:val="24"/>
      <w:szCs w:val="22"/>
    </w:rPr>
  </w:style>
  <w:style w:type="character" w:customStyle="1" w:styleId="BodyTextChar">
    <w:name w:val="Body Text Char"/>
    <w:link w:val="BodyText"/>
    <w:rsid w:val="00625DC8"/>
    <w:rPr>
      <w:rFonts w:ascii="Times New Roman" w:eastAsia="Times New Roman" w:hAnsi="Times New Roman" w:cs="Times New Roman"/>
      <w:sz w:val="24"/>
      <w:lang w:val="en-US" w:eastAsia="en-US"/>
    </w:rPr>
  </w:style>
  <w:style w:type="paragraph" w:styleId="Footer">
    <w:name w:val="footer"/>
    <w:basedOn w:val="Normal"/>
    <w:link w:val="FooterChar"/>
    <w:rsid w:val="00625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5DC8"/>
    <w:rPr>
      <w:rFonts w:ascii="Times New Roman" w:eastAsia="Times New Roman" w:hAnsi="Times New Roman" w:cs="Times New Roman"/>
      <w:sz w:val="16"/>
      <w:lang w:val="en-US" w:eastAsia="en-US"/>
    </w:rPr>
  </w:style>
  <w:style w:type="paragraph" w:styleId="List">
    <w:name w:val="List"/>
    <w:basedOn w:val="BodyText"/>
    <w:next w:val="BodyText"/>
    <w:rsid w:val="00625DC8"/>
    <w:pPr>
      <w:tabs>
        <w:tab w:val="left" w:pos="340"/>
      </w:tabs>
      <w:spacing w:before="60" w:after="60"/>
      <w:ind w:left="340" w:hanging="340"/>
    </w:pPr>
  </w:style>
  <w:style w:type="paragraph" w:styleId="ListBullet">
    <w:name w:val="List Bullet"/>
    <w:basedOn w:val="List"/>
    <w:rsid w:val="00625DC8"/>
    <w:pPr>
      <w:numPr>
        <w:numId w:val="12"/>
      </w:numPr>
      <w:tabs>
        <w:tab w:val="clear" w:pos="340"/>
      </w:tabs>
      <w:spacing w:before="40" w:after="40"/>
    </w:pPr>
  </w:style>
  <w:style w:type="character" w:customStyle="1" w:styleId="SpecialBold">
    <w:name w:val="Special Bold"/>
    <w:rsid w:val="00625DC8"/>
    <w:rPr>
      <w:b/>
      <w:spacing w:val="0"/>
    </w:rPr>
  </w:style>
  <w:style w:type="paragraph" w:styleId="Header">
    <w:name w:val="header"/>
    <w:basedOn w:val="Normal"/>
    <w:link w:val="HeaderChar"/>
    <w:rsid w:val="00625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5D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5DC8"/>
    <w:pPr>
      <w:spacing w:before="240" w:after="120"/>
      <w:outlineLvl w:val="0"/>
    </w:pPr>
    <w:rPr>
      <w:rFonts w:ascii="Times New Roman" w:hAnsi="Times New Roman"/>
      <w:b/>
      <w:sz w:val="28"/>
    </w:rPr>
  </w:style>
  <w:style w:type="paragraph" w:customStyle="1" w:styleId="AllowPageBreak">
    <w:name w:val="AllowPageBreak"/>
    <w:rsid w:val="00625D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5DC8"/>
    <w:pPr>
      <w:tabs>
        <w:tab w:val="left" w:pos="680"/>
      </w:tabs>
      <w:spacing w:before="60" w:after="60"/>
      <w:ind w:left="680" w:hanging="340"/>
    </w:pPr>
  </w:style>
  <w:style w:type="character" w:customStyle="1" w:styleId="Heading2Char">
    <w:name w:val="Heading 2 Char"/>
    <w:link w:val="Heading2"/>
    <w:rsid w:val="00625DC8"/>
    <w:rPr>
      <w:rFonts w:ascii="Times New Roman" w:eastAsia="Times New Roman" w:hAnsi="Times New Roman" w:cs="Times New Roman"/>
      <w:b/>
      <w:sz w:val="28"/>
      <w:szCs w:val="40"/>
      <w:lang w:eastAsia="en-US"/>
    </w:rPr>
  </w:style>
  <w:style w:type="character" w:customStyle="1" w:styleId="Heading3Char">
    <w:name w:val="Heading 3 Char"/>
    <w:link w:val="Heading3"/>
    <w:rsid w:val="00625DC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5DC8"/>
    <w:rPr>
      <w:rFonts w:ascii="Times New Roman" w:eastAsia="Times New Roman" w:hAnsi="Times New Roman" w:cs="Times New Roman"/>
      <w:b/>
      <w:szCs w:val="20"/>
      <w:lang w:eastAsia="en-US"/>
    </w:rPr>
  </w:style>
  <w:style w:type="character" w:customStyle="1" w:styleId="Heading5Char">
    <w:name w:val="Heading 5 Char"/>
    <w:link w:val="Heading5"/>
    <w:rsid w:val="00625DC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5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D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5D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5DC8"/>
    <w:rPr>
      <w:rFonts w:ascii="Courier New" w:eastAsia="Times New Roman" w:hAnsi="Courier New" w:cs="Times New Roman"/>
      <w:i/>
      <w:szCs w:val="20"/>
      <w:lang w:val="en-US" w:eastAsia="en-US"/>
    </w:rPr>
  </w:style>
  <w:style w:type="paragraph" w:customStyle="1" w:styleId="HeadingBase">
    <w:name w:val="Heading Base"/>
    <w:rsid w:val="00625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DC8"/>
    <w:pPr>
      <w:tabs>
        <w:tab w:val="right" w:leader="dot" w:pos="9072"/>
      </w:tabs>
      <w:ind w:left="567"/>
    </w:pPr>
    <w:rPr>
      <w:szCs w:val="22"/>
    </w:rPr>
  </w:style>
  <w:style w:type="paragraph" w:customStyle="1" w:styleId="TOCBase">
    <w:name w:val="TOC Base"/>
    <w:rsid w:val="00625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DC8"/>
    <w:pPr>
      <w:tabs>
        <w:tab w:val="right" w:leader="dot" w:pos="9072"/>
      </w:tabs>
      <w:spacing w:before="40" w:after="40"/>
      <w:ind w:left="284"/>
    </w:pPr>
    <w:rPr>
      <w:rFonts w:ascii="Times New Roman" w:hAnsi="Times New Roman"/>
    </w:rPr>
  </w:style>
  <w:style w:type="paragraph" w:styleId="TOC1">
    <w:name w:val="toc 1"/>
    <w:basedOn w:val="TOCBase"/>
    <w:next w:val="Normal"/>
    <w:rsid w:val="00625D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5DC8"/>
    <w:pPr>
      <w:spacing w:before="5040"/>
      <w:jc w:val="center"/>
    </w:pPr>
    <w:rPr>
      <w:sz w:val="48"/>
      <w:szCs w:val="72"/>
      <w:lang w:val="en-US"/>
    </w:rPr>
  </w:style>
  <w:style w:type="character" w:customStyle="1" w:styleId="TitleChar">
    <w:name w:val="Title Char"/>
    <w:link w:val="Title"/>
    <w:rsid w:val="00625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DC8"/>
    <w:pPr>
      <w:tabs>
        <w:tab w:val="left" w:pos="3600"/>
        <w:tab w:val="left" w:pos="3958"/>
      </w:tabs>
    </w:pPr>
  </w:style>
  <w:style w:type="paragraph" w:customStyle="1" w:styleId="Note">
    <w:name w:val="Note"/>
    <w:basedOn w:val="BodyText"/>
    <w:rsid w:val="00625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DC8"/>
    <w:pPr>
      <w:framePr w:wrap="auto" w:hAnchor="text" w:y="6049"/>
    </w:pPr>
    <w:rPr>
      <w:color w:val="000000"/>
      <w:sz w:val="40"/>
    </w:rPr>
  </w:style>
  <w:style w:type="paragraph" w:customStyle="1" w:styleId="TOCTitle">
    <w:name w:val="TOCTitle"/>
    <w:basedOn w:val="Heading1"/>
    <w:rsid w:val="00625DC8"/>
    <w:pPr>
      <w:spacing w:after="240"/>
      <w:jc w:val="center"/>
      <w:outlineLvl w:val="9"/>
    </w:pPr>
    <w:rPr>
      <w:caps/>
    </w:rPr>
  </w:style>
  <w:style w:type="paragraph" w:customStyle="1" w:styleId="Version">
    <w:name w:val="Version"/>
    <w:rsid w:val="00625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DC8"/>
    <w:pPr>
      <w:numPr>
        <w:numId w:val="13"/>
      </w:numPr>
      <w:tabs>
        <w:tab w:val="clear" w:pos="680"/>
      </w:tabs>
    </w:pPr>
  </w:style>
  <w:style w:type="paragraph" w:styleId="Index1">
    <w:name w:val="index 1"/>
    <w:basedOn w:val="Normal"/>
    <w:next w:val="Normal"/>
    <w:semiHidden/>
    <w:rsid w:val="00625DC8"/>
    <w:pPr>
      <w:keepNext w:val="0"/>
      <w:tabs>
        <w:tab w:val="right" w:pos="4176"/>
      </w:tabs>
      <w:ind w:left="198" w:hanging="198"/>
    </w:pPr>
    <w:rPr>
      <w:rFonts w:ascii="Garamond" w:hAnsi="Garamond"/>
    </w:rPr>
  </w:style>
  <w:style w:type="paragraph" w:styleId="IndexHeading">
    <w:name w:val="index heading"/>
    <w:basedOn w:val="Normal"/>
    <w:next w:val="Index1"/>
    <w:semiHidden/>
    <w:rsid w:val="00625DC8"/>
    <w:pPr>
      <w:spacing w:before="120" w:after="120"/>
    </w:pPr>
    <w:rPr>
      <w:rFonts w:ascii="Arial" w:hAnsi="Arial"/>
      <w:b/>
      <w:color w:val="918585"/>
      <w:sz w:val="24"/>
    </w:rPr>
  </w:style>
  <w:style w:type="paragraph" w:customStyle="1" w:styleId="Chapter">
    <w:name w:val="Chapter"/>
    <w:basedOn w:val="Normal"/>
    <w:rsid w:val="00625DC8"/>
    <w:pPr>
      <w:spacing w:before="240"/>
    </w:pPr>
    <w:rPr>
      <w:rFonts w:ascii="Times New Roman" w:hAnsi="Times New Roman"/>
      <w:smallCaps/>
      <w:spacing w:val="80"/>
      <w:sz w:val="28"/>
    </w:rPr>
  </w:style>
  <w:style w:type="paragraph" w:customStyle="1" w:styleId="InChapter">
    <w:name w:val="InChapter"/>
    <w:basedOn w:val="Heading3"/>
    <w:rsid w:val="00625DC8"/>
    <w:pPr>
      <w:spacing w:after="240"/>
      <w:outlineLvl w:val="9"/>
    </w:pPr>
    <w:rPr>
      <w:noProof/>
    </w:rPr>
  </w:style>
  <w:style w:type="paragraph" w:styleId="Index2">
    <w:name w:val="index 2"/>
    <w:basedOn w:val="Normal"/>
    <w:next w:val="Normal"/>
    <w:semiHidden/>
    <w:rsid w:val="00625DC8"/>
    <w:pPr>
      <w:tabs>
        <w:tab w:val="right" w:pos="4176"/>
      </w:tabs>
      <w:ind w:left="568" w:hanging="284"/>
    </w:pPr>
    <w:rPr>
      <w:rFonts w:ascii="Garamond" w:hAnsi="Garamond"/>
    </w:rPr>
  </w:style>
  <w:style w:type="paragraph" w:customStyle="1" w:styleId="Byline">
    <w:name w:val="Byline"/>
    <w:rsid w:val="00625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DC8"/>
    <w:pPr>
      <w:tabs>
        <w:tab w:val="clear" w:pos="3600"/>
        <w:tab w:val="clear" w:pos="3958"/>
      </w:tabs>
      <w:jc w:val="right"/>
    </w:pPr>
  </w:style>
  <w:style w:type="character" w:styleId="Emphasis">
    <w:name w:val="Emphasis"/>
    <w:qFormat/>
    <w:rsid w:val="00625DC8"/>
    <w:rPr>
      <w:i/>
    </w:rPr>
  </w:style>
  <w:style w:type="paragraph" w:styleId="Caption">
    <w:name w:val="caption"/>
    <w:basedOn w:val="BodyText"/>
    <w:next w:val="Normal"/>
    <w:qFormat/>
    <w:rsid w:val="00625DC8"/>
    <w:pPr>
      <w:framePr w:w="2268" w:hSpace="181" w:vSpace="181" w:wrap="around" w:vAnchor="text" w:hAnchor="page" w:x="1135" w:y="285" w:anchorLock="1"/>
    </w:pPr>
    <w:rPr>
      <w:i/>
    </w:rPr>
  </w:style>
  <w:style w:type="paragraph" w:customStyle="1" w:styleId="MiniTOCTitle">
    <w:name w:val="MiniTOCTitle"/>
    <w:basedOn w:val="Heading4"/>
    <w:rsid w:val="00625DC8"/>
    <w:pPr>
      <w:spacing w:before="240"/>
      <w:outlineLvl w:val="9"/>
    </w:pPr>
    <w:rPr>
      <w:noProof/>
      <w:sz w:val="24"/>
    </w:rPr>
  </w:style>
  <w:style w:type="paragraph" w:customStyle="1" w:styleId="MiniTOCItem">
    <w:name w:val="MiniTOCItem"/>
    <w:basedOn w:val="ListBullet"/>
    <w:rsid w:val="00625DC8"/>
    <w:pPr>
      <w:numPr>
        <w:numId w:val="0"/>
      </w:numPr>
      <w:tabs>
        <w:tab w:val="right" w:leader="dot" w:pos="6521"/>
      </w:tabs>
      <w:spacing w:before="0" w:after="0"/>
    </w:pPr>
  </w:style>
  <w:style w:type="paragraph" w:customStyle="1" w:styleId="TOFTitle">
    <w:name w:val="TOFTitle"/>
    <w:basedOn w:val="TOCTitle"/>
    <w:rsid w:val="00625DC8"/>
  </w:style>
  <w:style w:type="paragraph" w:styleId="TableofFigures">
    <w:name w:val="table of figures"/>
    <w:basedOn w:val="Normal"/>
    <w:next w:val="Normal"/>
    <w:semiHidden/>
    <w:rsid w:val="00625DC8"/>
    <w:pPr>
      <w:tabs>
        <w:tab w:val="right" w:leader="dot" w:pos="9072"/>
      </w:tabs>
      <w:ind w:left="970" w:hanging="403"/>
    </w:pPr>
    <w:rPr>
      <w:rFonts w:ascii="Times New Roman" w:hAnsi="Times New Roman"/>
      <w:b/>
    </w:rPr>
  </w:style>
  <w:style w:type="paragraph" w:styleId="ListNumber">
    <w:name w:val="List Number"/>
    <w:basedOn w:val="List"/>
    <w:rsid w:val="00625DC8"/>
    <w:pPr>
      <w:numPr>
        <w:numId w:val="10"/>
      </w:numPr>
    </w:pPr>
  </w:style>
  <w:style w:type="character" w:customStyle="1" w:styleId="WingdingSymbols">
    <w:name w:val="Wingding Symbols"/>
    <w:rsid w:val="00625DC8"/>
    <w:rPr>
      <w:rFonts w:ascii="Wingdings" w:hAnsi="Wingdings"/>
    </w:rPr>
  </w:style>
  <w:style w:type="paragraph" w:customStyle="1" w:styleId="TableHeading">
    <w:name w:val="Table Heading"/>
    <w:basedOn w:val="HeadingBase"/>
    <w:rsid w:val="00625DC8"/>
    <w:pPr>
      <w:keepLines/>
      <w:pBdr>
        <w:bottom w:val="single" w:sz="6" w:space="1" w:color="918585"/>
      </w:pBdr>
      <w:spacing w:before="240"/>
    </w:pPr>
  </w:style>
  <w:style w:type="character" w:customStyle="1" w:styleId="HotSpot">
    <w:name w:val="HotSpot"/>
    <w:rsid w:val="00625DC8"/>
    <w:rPr>
      <w:color w:val="0033CC"/>
      <w:u w:val="none"/>
    </w:rPr>
  </w:style>
  <w:style w:type="paragraph" w:customStyle="1" w:styleId="BodyTextRight">
    <w:name w:val="Body Text Right"/>
    <w:basedOn w:val="BodyText"/>
    <w:rsid w:val="00625DC8"/>
    <w:pPr>
      <w:spacing w:before="0" w:after="0"/>
      <w:jc w:val="right"/>
    </w:pPr>
  </w:style>
  <w:style w:type="paragraph" w:styleId="Index3">
    <w:name w:val="index 3"/>
    <w:basedOn w:val="ListNumber2"/>
    <w:next w:val="Normal"/>
    <w:semiHidden/>
    <w:rsid w:val="00625DC8"/>
    <w:pPr>
      <w:numPr>
        <w:numId w:val="0"/>
      </w:numPr>
      <w:tabs>
        <w:tab w:val="right" w:leader="dot" w:pos="4176"/>
      </w:tabs>
    </w:pPr>
  </w:style>
  <w:style w:type="paragraph" w:styleId="ListNumber2">
    <w:name w:val="List Number 2"/>
    <w:basedOn w:val="List2"/>
    <w:rsid w:val="00625DC8"/>
    <w:pPr>
      <w:numPr>
        <w:numId w:val="9"/>
      </w:numPr>
      <w:tabs>
        <w:tab w:val="clear" w:pos="1060"/>
      </w:tabs>
    </w:pPr>
  </w:style>
  <w:style w:type="paragraph" w:customStyle="1" w:styleId="MarginNote">
    <w:name w:val="Margin Note"/>
    <w:basedOn w:val="BodyText"/>
    <w:rsid w:val="00625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5D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5DC8"/>
    <w:rPr>
      <w:sz w:val="32"/>
    </w:rPr>
  </w:style>
  <w:style w:type="paragraph" w:customStyle="1" w:styleId="HeadingProcedure">
    <w:name w:val="Heading Procedure"/>
    <w:basedOn w:val="HeadingBase"/>
    <w:next w:val="Normal"/>
    <w:rsid w:val="00625DC8"/>
    <w:pPr>
      <w:tabs>
        <w:tab w:val="left" w:pos="0"/>
      </w:tabs>
      <w:spacing w:before="120" w:after="60"/>
    </w:pPr>
    <w:rPr>
      <w:i/>
      <w:color w:val="918585"/>
      <w:sz w:val="22"/>
    </w:rPr>
  </w:style>
  <w:style w:type="paragraph" w:customStyle="1" w:styleId="TableBodyText">
    <w:name w:val="Table Body Text"/>
    <w:basedOn w:val="BodyText"/>
    <w:rsid w:val="00625DC8"/>
    <w:pPr>
      <w:spacing w:before="60" w:after="60"/>
    </w:pPr>
  </w:style>
  <w:style w:type="paragraph" w:styleId="ListContinue">
    <w:name w:val="List Continue"/>
    <w:basedOn w:val="List"/>
    <w:rsid w:val="00625DC8"/>
    <w:pPr>
      <w:ind w:firstLine="0"/>
    </w:pPr>
  </w:style>
  <w:style w:type="paragraph" w:customStyle="1" w:styleId="ListNote">
    <w:name w:val="List Note"/>
    <w:basedOn w:val="List"/>
    <w:rsid w:val="00625DC8"/>
    <w:pPr>
      <w:pBdr>
        <w:top w:val="single" w:sz="6" w:space="2" w:color="918585"/>
        <w:bottom w:val="single" w:sz="6" w:space="2" w:color="918585"/>
      </w:pBdr>
      <w:tabs>
        <w:tab w:val="left" w:pos="1021"/>
      </w:tabs>
      <w:ind w:firstLine="0"/>
    </w:pPr>
  </w:style>
  <w:style w:type="paragraph" w:customStyle="1" w:styleId="Warning">
    <w:name w:val="Warning"/>
    <w:basedOn w:val="BodyText"/>
    <w:rsid w:val="00625DC8"/>
    <w:pPr>
      <w:shd w:val="clear" w:color="auto" w:fill="D9D9D9"/>
      <w:tabs>
        <w:tab w:val="left" w:pos="992"/>
      </w:tabs>
      <w:ind w:left="119" w:right="119"/>
    </w:pPr>
    <w:rPr>
      <w:sz w:val="20"/>
    </w:rPr>
  </w:style>
  <w:style w:type="paragraph" w:customStyle="1" w:styleId="MarginIcons">
    <w:name w:val="Margin Icons"/>
    <w:basedOn w:val="BodyText"/>
    <w:rsid w:val="00625DC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5DC8"/>
    <w:rPr>
      <w:rFonts w:ascii="Courier New" w:hAnsi="Courier New"/>
    </w:rPr>
  </w:style>
  <w:style w:type="paragraph" w:customStyle="1" w:styleId="NoteBullet">
    <w:name w:val="Note Bullet"/>
    <w:basedOn w:val="Note"/>
    <w:rsid w:val="00625DC8"/>
    <w:pPr>
      <w:tabs>
        <w:tab w:val="clear" w:pos="680"/>
      </w:tabs>
      <w:spacing w:before="60" w:after="60"/>
    </w:pPr>
  </w:style>
  <w:style w:type="paragraph" w:customStyle="1" w:styleId="SubHeading2">
    <w:name w:val="SubHeading2"/>
    <w:basedOn w:val="HeadingBase"/>
    <w:rsid w:val="00625DC8"/>
    <w:pPr>
      <w:spacing w:before="240" w:after="60"/>
    </w:pPr>
    <w:rPr>
      <w:sz w:val="20"/>
    </w:rPr>
  </w:style>
  <w:style w:type="paragraph" w:customStyle="1" w:styleId="SubHeading1">
    <w:name w:val="SubHeading1"/>
    <w:basedOn w:val="HeadingBase"/>
    <w:rsid w:val="00625DC8"/>
    <w:pPr>
      <w:spacing w:before="240" w:after="60"/>
    </w:pPr>
    <w:rPr>
      <w:color w:val="918585"/>
      <w:sz w:val="22"/>
    </w:rPr>
  </w:style>
  <w:style w:type="paragraph" w:customStyle="1" w:styleId="SideHeading">
    <w:name w:val="Side Heading"/>
    <w:basedOn w:val="HeadingBase"/>
    <w:rsid w:val="00625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DC8"/>
    <w:pPr>
      <w:tabs>
        <w:tab w:val="num" w:pos="360"/>
      </w:tabs>
    </w:pPr>
  </w:style>
  <w:style w:type="paragraph" w:styleId="PlainText">
    <w:name w:val="Plain Text"/>
    <w:basedOn w:val="Normal"/>
    <w:link w:val="PlainTextChar"/>
    <w:rsid w:val="00625DC8"/>
    <w:rPr>
      <w:sz w:val="20"/>
    </w:rPr>
  </w:style>
  <w:style w:type="character" w:customStyle="1" w:styleId="PlainTextChar">
    <w:name w:val="Plain Text Char"/>
    <w:basedOn w:val="DefaultParagraphFont"/>
    <w:link w:val="PlainText"/>
    <w:rsid w:val="00625DC8"/>
    <w:rPr>
      <w:rFonts w:ascii="Courier New" w:eastAsia="Times New Roman" w:hAnsi="Courier New" w:cs="Times New Roman"/>
      <w:sz w:val="20"/>
      <w:szCs w:val="20"/>
      <w:lang w:val="en-US" w:eastAsia="en-US"/>
    </w:rPr>
  </w:style>
  <w:style w:type="character" w:customStyle="1" w:styleId="MenuOption">
    <w:name w:val="Menu Option"/>
    <w:rsid w:val="00625DC8"/>
    <w:rPr>
      <w:b/>
      <w:smallCaps/>
    </w:rPr>
  </w:style>
  <w:style w:type="paragraph" w:customStyle="1" w:styleId="TableListNumber">
    <w:name w:val="Table List Number"/>
    <w:basedOn w:val="ListNumber"/>
    <w:rsid w:val="00625DC8"/>
    <w:pPr>
      <w:numPr>
        <w:numId w:val="0"/>
      </w:numPr>
    </w:pPr>
  </w:style>
  <w:style w:type="paragraph" w:styleId="TOC4">
    <w:name w:val="toc 4"/>
    <w:basedOn w:val="TOCBase"/>
    <w:next w:val="Normal"/>
    <w:semiHidden/>
    <w:rsid w:val="00625DC8"/>
    <w:pPr>
      <w:tabs>
        <w:tab w:val="right" w:leader="dot" w:pos="9071"/>
      </w:tabs>
      <w:ind w:left="1701"/>
    </w:pPr>
  </w:style>
  <w:style w:type="paragraph" w:customStyle="1" w:styleId="ListAlpha">
    <w:name w:val="List Alpha"/>
    <w:basedOn w:val="List"/>
    <w:rsid w:val="00625DC8"/>
    <w:pPr>
      <w:numPr>
        <w:numId w:val="8"/>
      </w:numPr>
    </w:pPr>
  </w:style>
  <w:style w:type="paragraph" w:customStyle="1" w:styleId="ListAlpha2">
    <w:name w:val="List Alpha 2"/>
    <w:basedOn w:val="List2"/>
    <w:rsid w:val="00625DC8"/>
    <w:pPr>
      <w:numPr>
        <w:numId w:val="7"/>
      </w:numPr>
    </w:pPr>
  </w:style>
  <w:style w:type="paragraph" w:styleId="List3">
    <w:name w:val="List 3"/>
    <w:basedOn w:val="BodyText"/>
    <w:rsid w:val="00625DC8"/>
    <w:pPr>
      <w:tabs>
        <w:tab w:val="left" w:pos="1021"/>
      </w:tabs>
      <w:spacing w:before="60" w:after="60"/>
      <w:ind w:left="1020" w:hanging="340"/>
    </w:pPr>
  </w:style>
  <w:style w:type="paragraph" w:styleId="List4">
    <w:name w:val="List 4"/>
    <w:basedOn w:val="BodyText"/>
    <w:rsid w:val="00625DC8"/>
    <w:pPr>
      <w:tabs>
        <w:tab w:val="left" w:pos="1361"/>
      </w:tabs>
      <w:spacing w:before="60" w:after="60"/>
      <w:ind w:left="1361" w:hanging="340"/>
    </w:pPr>
  </w:style>
  <w:style w:type="paragraph" w:styleId="List5">
    <w:name w:val="List 5"/>
    <w:basedOn w:val="BodyText"/>
    <w:rsid w:val="00625DC8"/>
    <w:pPr>
      <w:tabs>
        <w:tab w:val="left" w:pos="1701"/>
      </w:tabs>
      <w:spacing w:before="60" w:after="60"/>
      <w:ind w:left="1701" w:hanging="340"/>
    </w:pPr>
  </w:style>
  <w:style w:type="paragraph" w:styleId="ListBullet3">
    <w:name w:val="List Bullet 3"/>
    <w:basedOn w:val="List3"/>
    <w:rsid w:val="00625DC8"/>
    <w:pPr>
      <w:numPr>
        <w:numId w:val="14"/>
      </w:numPr>
      <w:tabs>
        <w:tab w:val="clear" w:pos="1021"/>
      </w:tabs>
      <w:ind w:left="1037" w:hanging="357"/>
    </w:pPr>
  </w:style>
  <w:style w:type="paragraph" w:styleId="ListBullet4">
    <w:name w:val="List Bullet 4"/>
    <w:basedOn w:val="List4"/>
    <w:rsid w:val="00625DC8"/>
    <w:pPr>
      <w:numPr>
        <w:numId w:val="2"/>
      </w:numPr>
    </w:pPr>
  </w:style>
  <w:style w:type="paragraph" w:styleId="ListBullet5">
    <w:name w:val="List Bullet 5"/>
    <w:basedOn w:val="List5"/>
    <w:rsid w:val="00625DC8"/>
    <w:pPr>
      <w:numPr>
        <w:numId w:val="3"/>
      </w:numPr>
    </w:pPr>
  </w:style>
  <w:style w:type="paragraph" w:styleId="ListContinue2">
    <w:name w:val="List Continue 2"/>
    <w:basedOn w:val="List2"/>
    <w:rsid w:val="00625DC8"/>
    <w:pPr>
      <w:ind w:firstLine="0"/>
    </w:pPr>
  </w:style>
  <w:style w:type="paragraph" w:styleId="ListContinue3">
    <w:name w:val="List Continue 3"/>
    <w:basedOn w:val="List3"/>
    <w:rsid w:val="00625DC8"/>
    <w:pPr>
      <w:ind w:left="1021" w:firstLine="0"/>
    </w:pPr>
  </w:style>
  <w:style w:type="paragraph" w:styleId="ListContinue4">
    <w:name w:val="List Continue 4"/>
    <w:basedOn w:val="List4"/>
    <w:rsid w:val="00625DC8"/>
    <w:pPr>
      <w:ind w:firstLine="0"/>
    </w:pPr>
  </w:style>
  <w:style w:type="paragraph" w:styleId="ListContinue5">
    <w:name w:val="List Continue 5"/>
    <w:basedOn w:val="List5"/>
    <w:rsid w:val="00625DC8"/>
    <w:pPr>
      <w:ind w:firstLine="0"/>
    </w:pPr>
  </w:style>
  <w:style w:type="paragraph" w:styleId="ListNumber3">
    <w:name w:val="List Number 3"/>
    <w:basedOn w:val="List3"/>
    <w:rsid w:val="00625DC8"/>
    <w:pPr>
      <w:numPr>
        <w:numId w:val="4"/>
      </w:numPr>
    </w:pPr>
  </w:style>
  <w:style w:type="paragraph" w:styleId="ListNumber4">
    <w:name w:val="List Number 4"/>
    <w:basedOn w:val="List4"/>
    <w:rsid w:val="00625DC8"/>
    <w:pPr>
      <w:numPr>
        <w:numId w:val="5"/>
      </w:numPr>
    </w:pPr>
  </w:style>
  <w:style w:type="paragraph" w:styleId="ListNumber5">
    <w:name w:val="List Number 5"/>
    <w:basedOn w:val="List5"/>
    <w:rsid w:val="00625DC8"/>
    <w:pPr>
      <w:numPr>
        <w:numId w:val="6"/>
      </w:numPr>
    </w:pPr>
  </w:style>
  <w:style w:type="paragraph" w:styleId="BlockText">
    <w:name w:val="Block Text"/>
    <w:basedOn w:val="Normal"/>
    <w:rsid w:val="00625DC8"/>
    <w:pPr>
      <w:spacing w:after="120"/>
      <w:ind w:left="1440" w:right="1440"/>
    </w:pPr>
  </w:style>
  <w:style w:type="character" w:customStyle="1" w:styleId="Subscript">
    <w:name w:val="Subscript"/>
    <w:rsid w:val="00625DC8"/>
    <w:rPr>
      <w:sz w:val="16"/>
      <w:vertAlign w:val="subscript"/>
    </w:rPr>
  </w:style>
  <w:style w:type="character" w:customStyle="1" w:styleId="Superscript">
    <w:name w:val="Superscript"/>
    <w:rsid w:val="00625DC8"/>
    <w:rPr>
      <w:sz w:val="16"/>
      <w:vertAlign w:val="superscript"/>
    </w:rPr>
  </w:style>
  <w:style w:type="character" w:customStyle="1" w:styleId="Symbols">
    <w:name w:val="Symbols"/>
    <w:rsid w:val="00625DC8"/>
    <w:rPr>
      <w:rFonts w:ascii="Symbol" w:hAnsi="Symbol"/>
    </w:rPr>
  </w:style>
  <w:style w:type="character" w:customStyle="1" w:styleId="MenuOptions">
    <w:name w:val="Menu Options"/>
    <w:rsid w:val="00625DC8"/>
    <w:rPr>
      <w:rFonts w:ascii="Arial Narrow" w:hAnsi="Arial Narrow"/>
      <w:smallCaps/>
    </w:rPr>
  </w:style>
  <w:style w:type="character" w:customStyle="1" w:styleId="Buttons">
    <w:name w:val="Buttons"/>
    <w:rsid w:val="00625DC8"/>
    <w:rPr>
      <w:b/>
    </w:rPr>
  </w:style>
  <w:style w:type="character" w:customStyle="1" w:styleId="Underlined">
    <w:name w:val="Underlined"/>
    <w:rsid w:val="00625DC8"/>
    <w:rPr>
      <w:u w:val="single"/>
    </w:rPr>
  </w:style>
  <w:style w:type="paragraph" w:customStyle="1" w:styleId="TableBodyTextRight">
    <w:name w:val="Table Body Text Right"/>
    <w:basedOn w:val="TableBodyText"/>
    <w:rsid w:val="00625DC8"/>
    <w:pPr>
      <w:widowControl w:val="0"/>
      <w:autoSpaceDE w:val="0"/>
      <w:autoSpaceDN w:val="0"/>
      <w:adjustRightInd w:val="0"/>
      <w:jc w:val="right"/>
    </w:pPr>
    <w:rPr>
      <w:rFonts w:cs="Arial"/>
      <w:szCs w:val="18"/>
    </w:rPr>
  </w:style>
  <w:style w:type="paragraph" w:customStyle="1" w:styleId="CopyrightText">
    <w:name w:val="Copyright Text"/>
    <w:basedOn w:val="BodyText"/>
    <w:rsid w:val="00625DC8"/>
    <w:rPr>
      <w:sz w:val="18"/>
    </w:rPr>
  </w:style>
  <w:style w:type="paragraph" w:customStyle="1" w:styleId="BodySmallRight">
    <w:name w:val="Body Small Right"/>
    <w:basedOn w:val="BodyTextRight"/>
    <w:rsid w:val="00625DC8"/>
    <w:rPr>
      <w:sz w:val="18"/>
      <w:szCs w:val="18"/>
    </w:rPr>
  </w:style>
  <w:style w:type="paragraph" w:customStyle="1" w:styleId="MarginEdition">
    <w:name w:val="Margin Edition"/>
    <w:basedOn w:val="MarginNote"/>
    <w:rsid w:val="00625DC8"/>
    <w:pPr>
      <w:spacing w:before="0" w:after="0"/>
    </w:pPr>
    <w:rPr>
      <w:rFonts w:ascii="Times New Roman" w:hAnsi="Times New Roman"/>
      <w:color w:val="999999"/>
    </w:rPr>
  </w:style>
  <w:style w:type="paragraph" w:customStyle="1" w:styleId="Spacer">
    <w:name w:val="Spacer"/>
    <w:basedOn w:val="Normal"/>
    <w:rsid w:val="00625DC8"/>
    <w:rPr>
      <w:sz w:val="2"/>
      <w:szCs w:val="2"/>
    </w:rPr>
  </w:style>
  <w:style w:type="character" w:customStyle="1" w:styleId="Small">
    <w:name w:val="Small"/>
    <w:rsid w:val="00625DC8"/>
    <w:rPr>
      <w:sz w:val="16"/>
    </w:rPr>
  </w:style>
  <w:style w:type="paragraph" w:customStyle="1" w:styleId="WideTable">
    <w:name w:val="Wide Table"/>
    <w:basedOn w:val="Normal"/>
    <w:rsid w:val="00625DC8"/>
    <w:pPr>
      <w:ind w:left="-1418"/>
    </w:pPr>
    <w:rPr>
      <w:sz w:val="2"/>
      <w:szCs w:val="2"/>
    </w:rPr>
  </w:style>
  <w:style w:type="character" w:styleId="PageNumber">
    <w:name w:val="page number"/>
    <w:rsid w:val="00625DC8"/>
  </w:style>
  <w:style w:type="paragraph" w:styleId="Quote">
    <w:name w:val="Quote"/>
    <w:basedOn w:val="Heading1"/>
    <w:link w:val="QuoteChar"/>
    <w:qFormat/>
    <w:rsid w:val="00625DC8"/>
    <w:rPr>
      <w:b w:val="0"/>
      <w:sz w:val="72"/>
      <w:szCs w:val="72"/>
      <w:lang w:val="en-NZ"/>
    </w:rPr>
  </w:style>
  <w:style w:type="character" w:customStyle="1" w:styleId="QuoteChar">
    <w:name w:val="Quote Char"/>
    <w:link w:val="Quote"/>
    <w:rsid w:val="00625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DC8"/>
    <w:pPr>
      <w:pageBreakBefore/>
    </w:pPr>
  </w:style>
  <w:style w:type="paragraph" w:customStyle="1" w:styleId="Border">
    <w:name w:val="Border"/>
    <w:basedOn w:val="Normal"/>
    <w:qFormat/>
    <w:rsid w:val="00625DC8"/>
    <w:pPr>
      <w:pBdr>
        <w:top w:val="single" w:sz="18" w:space="1" w:color="auto"/>
      </w:pBdr>
    </w:pPr>
    <w:rPr>
      <w:rFonts w:ascii="Times New Roman" w:hAnsi="Times New Roman"/>
      <w:color w:val="FFFFFF"/>
      <w:sz w:val="2"/>
    </w:rPr>
  </w:style>
  <w:style w:type="character" w:styleId="IntenseEmphasis">
    <w:name w:val="Intense Emphasis"/>
    <w:uiPriority w:val="21"/>
    <w:qFormat/>
    <w:rsid w:val="00625DC8"/>
    <w:rPr>
      <w:b/>
      <w:bCs/>
      <w:i/>
      <w:iCs/>
      <w:color w:val="auto"/>
    </w:rPr>
  </w:style>
  <w:style w:type="paragraph" w:styleId="IntenseQuote">
    <w:name w:val="Intense Quote"/>
    <w:basedOn w:val="Normal"/>
    <w:next w:val="Normal"/>
    <w:link w:val="IntenseQuoteChar"/>
    <w:uiPriority w:val="30"/>
    <w:qFormat/>
    <w:rsid w:val="00625DC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5DC8"/>
    <w:rPr>
      <w:rFonts w:ascii="Courier New" w:eastAsia="Times New Roman" w:hAnsi="Courier New" w:cs="Times New Roman"/>
      <w:b/>
      <w:bCs/>
      <w:i/>
      <w:iCs/>
      <w:szCs w:val="20"/>
      <w:lang w:val="en-US" w:eastAsia="en-US"/>
    </w:rPr>
  </w:style>
  <w:style w:type="character" w:styleId="SubtleReference">
    <w:name w:val="Subtle Reference"/>
    <w:uiPriority w:val="31"/>
    <w:qFormat/>
    <w:rsid w:val="00625DC8"/>
    <w:rPr>
      <w:smallCaps/>
      <w:color w:val="auto"/>
      <w:u w:val="single"/>
    </w:rPr>
  </w:style>
  <w:style w:type="character" w:styleId="IntenseReference">
    <w:name w:val="Intense Reference"/>
    <w:uiPriority w:val="32"/>
    <w:qFormat/>
    <w:rsid w:val="00625DC8"/>
    <w:rPr>
      <w:b/>
      <w:bCs/>
      <w:smallCaps/>
      <w:color w:val="auto"/>
      <w:spacing w:val="5"/>
      <w:u w:val="single"/>
    </w:rPr>
  </w:style>
  <w:style w:type="paragraph" w:customStyle="1" w:styleId="2ColumnHeading">
    <w:name w:val="2Column Heading"/>
    <w:basedOn w:val="BodyText"/>
    <w:qFormat/>
    <w:rsid w:val="00625DC8"/>
    <w:pPr>
      <w:spacing w:after="60"/>
      <w:ind w:left="-2268"/>
    </w:pPr>
    <w:rPr>
      <w:b/>
    </w:rPr>
  </w:style>
  <w:style w:type="paragraph" w:customStyle="1" w:styleId="Heading1TOC">
    <w:name w:val="Heading1 TOC"/>
    <w:basedOn w:val="Normal"/>
    <w:qFormat/>
    <w:rsid w:val="00625DC8"/>
    <w:pPr>
      <w:spacing w:before="240" w:after="120"/>
    </w:pPr>
    <w:rPr>
      <w:rFonts w:ascii="Times New Roman" w:hAnsi="Times New Roman"/>
      <w:b/>
      <w:sz w:val="32"/>
    </w:rPr>
  </w:style>
  <w:style w:type="paragraph" w:customStyle="1" w:styleId="Heading2TOC">
    <w:name w:val="Heading2 TOC"/>
    <w:basedOn w:val="Normal"/>
    <w:qFormat/>
    <w:rsid w:val="00625DC8"/>
    <w:pPr>
      <w:spacing w:before="240" w:after="60"/>
    </w:pPr>
    <w:rPr>
      <w:rFonts w:ascii="Times New Roman" w:hAnsi="Times New Roman"/>
      <w:b/>
      <w:sz w:val="28"/>
    </w:rPr>
  </w:style>
  <w:style w:type="character" w:customStyle="1" w:styleId="Underline">
    <w:name w:val="Underline"/>
    <w:qFormat/>
    <w:rsid w:val="00625DC8"/>
    <w:rPr>
      <w:u w:val="single"/>
    </w:rPr>
  </w:style>
  <w:style w:type="character" w:customStyle="1" w:styleId="BoldandItalics">
    <w:name w:val="Bold and Italics"/>
    <w:qFormat/>
    <w:rsid w:val="00625DC8"/>
    <w:rPr>
      <w:b/>
      <w:i/>
      <w:u w:val="none"/>
    </w:rPr>
  </w:style>
  <w:style w:type="paragraph" w:styleId="BalloonText">
    <w:name w:val="Balloon Text"/>
    <w:basedOn w:val="Normal"/>
    <w:link w:val="BalloonTextChar"/>
    <w:rsid w:val="00625DC8"/>
    <w:rPr>
      <w:rFonts w:ascii="Tahoma" w:hAnsi="Tahoma" w:cs="Tahoma"/>
      <w:sz w:val="16"/>
      <w:szCs w:val="16"/>
    </w:rPr>
  </w:style>
  <w:style w:type="character" w:customStyle="1" w:styleId="BalloonTextChar">
    <w:name w:val="Balloon Text Char"/>
    <w:link w:val="BalloonText"/>
    <w:rsid w:val="00625D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5DC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5DC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950</Words>
  <Characters>5901</Characters>
  <Application>Microsoft Office Word</Application>
  <DocSecurity>0</DocSecurity>
  <Lines>216</Lines>
  <Paragraphs>94</Paragraphs>
  <ScaleCrop>false</ScaleCrop>
  <Company>Author-it Software Corporation Ltd.</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AHCLSK408A Pregnancy test animals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2012-05-26T13:03:00Z</dcterms:created>
  <dcterms:modified xsi:type="dcterms:W3CDTF">2012-05-26T13:03:00Z</dcterms:modified>
</cp:coreProperties>
</file>