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6C1A" w:rsidP="00126C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AHCLSK331A Comply with industry animal welfare requirements</w:t>
      </w:r>
      <w:r>
        <w:fldChar w:fldCharType="end"/>
      </w:r>
    </w:p>
    <w:p w:rsidR="00126C1A" w:rsidP="00126C1A">
      <w:pPr>
        <w:pStyle w:val="Version"/>
        <w:sectPr w:rsidSect="00EE0D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0D16" w:rsidP="00EE0D16">
      <w:pPr>
        <w:pStyle w:val="SuperHeading"/>
      </w:pPr>
      <w:r w:rsidRPr="00EE0D16">
        <w:t>AHCLSK331A Comply with industry animal welfare requirements</w:t>
      </w:r>
    </w:p>
    <w:p w:rsidR="00000000" w:rsidRPr="00EE0D16" w:rsidP="00EE0D16">
      <w:pPr>
        <w:pStyle w:val="Heading1"/>
      </w:pPr>
      <w:bookmarkStart w:id="1" w:name="O_267958"/>
      <w:bookmarkEnd w:id="1"/>
      <w:r w:rsidRPr="00EE0D16">
        <w:t>Modification History</w:t>
      </w:r>
    </w:p>
    <w:p w:rsidR="00000000" w:rsidRPr="00EE0D16" w:rsidP="00EE0D16">
      <w:pPr>
        <w:pStyle w:val="BodyText"/>
      </w:pPr>
      <w:r w:rsidRPr="00EE0D16">
        <w:t>Not Applicable</w:t>
      </w:r>
    </w:p>
    <w:p w:rsidR="00000000" w:rsidRPr="00EE0D16" w:rsidP="00EE0D16">
      <w:pPr>
        <w:pStyle w:val="AllowPageBreak"/>
      </w:pPr>
    </w:p>
    <w:p w:rsidR="00000000" w:rsidRPr="00EE0D16" w:rsidP="00EE0D16">
      <w:pPr>
        <w:pStyle w:val="Heading1"/>
      </w:pPr>
      <w:bookmarkStart w:id="2" w:name="O_188849"/>
      <w:bookmarkEnd w:id="2"/>
      <w:r w:rsidRPr="00EE0D16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9"/>
        <w:gridCol w:w="5853"/>
      </w:tblGrid>
      <w:tr w:rsidTr="00126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16">
            <w:pPr>
              <w:pStyle w:val="BodyText"/>
              <w:rPr>
                <w:lang w:val="en-NZ"/>
              </w:rPr>
            </w:pPr>
            <w:r w:rsidRPr="00EE0D16">
              <w:rPr>
                <w:rStyle w:val="SpecialBold"/>
              </w:rPr>
              <w:t>Unit descriptor</w:t>
            </w:r>
          </w:p>
        </w:tc>
        <w:tc>
          <w:tcPr>
            <w:tcW w:w="5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16" w:rsidP="00EE0D16">
            <w:pPr>
              <w:pStyle w:val="BodyText"/>
            </w:pPr>
            <w:r w:rsidRPr="00EE0D16">
              <w:t>This unit covers the process of complying with industry animal welfare requirements in the pr</w:t>
            </w:r>
            <w:r w:rsidRPr="00EE0D16">
              <w:t>oduction of livestock and defines the standard required to:  implement animal welfare practices;  implement standard operating procedures;  report problems that affect animal welfare.</w:t>
            </w:r>
          </w:p>
        </w:tc>
      </w:tr>
    </w:tbl>
    <w:p w:rsidR="00126C1A" w:rsidP="00EE0D16">
      <w:pPr>
        <w:pStyle w:val="BodyText"/>
      </w:pPr>
    </w:p>
    <w:p w:rsidR="00126C1A" w:rsidP="00EE0D16">
      <w:pPr>
        <w:pStyle w:val="BodyText"/>
      </w:pPr>
    </w:p>
    <w:p w:rsidR="00000000" w:rsidRPr="00EE0D16" w:rsidP="00EE0D16">
      <w:pPr>
        <w:pStyle w:val="Heading1"/>
      </w:pPr>
      <w:bookmarkStart w:id="3" w:name="O_188853"/>
      <w:bookmarkEnd w:id="3"/>
      <w:r w:rsidRPr="00EE0D16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3"/>
        <w:gridCol w:w="5769"/>
      </w:tblGrid>
      <w:tr w:rsidTr="00126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16">
            <w:pPr>
              <w:pStyle w:val="BodyText"/>
              <w:rPr>
                <w:lang w:val="en-NZ"/>
              </w:rPr>
            </w:pPr>
            <w:r w:rsidRPr="00EE0D16">
              <w:rPr>
                <w:rStyle w:val="SpecialBold"/>
              </w:rPr>
              <w:t>Application of the unit</w:t>
            </w:r>
          </w:p>
        </w:tc>
        <w:tc>
          <w:tcPr>
            <w:tcW w:w="5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16" w:rsidP="00EE0D16">
            <w:pPr>
              <w:pStyle w:val="BodyText"/>
            </w:pPr>
            <w:r w:rsidRPr="00EE0D16">
              <w:t>This unit applies to compliance with industry animal welfare requirements and is carried out independently under workplace policies and requirements.</w:t>
            </w:r>
          </w:p>
        </w:tc>
      </w:tr>
    </w:tbl>
    <w:p w:rsidR="00126C1A" w:rsidP="00EE0D16">
      <w:pPr>
        <w:pStyle w:val="BodyText"/>
      </w:pPr>
    </w:p>
    <w:p w:rsidR="00126C1A" w:rsidP="00EE0D16">
      <w:pPr>
        <w:pStyle w:val="BodyText"/>
      </w:pPr>
    </w:p>
    <w:p w:rsidR="00000000" w:rsidRPr="00EE0D16" w:rsidP="00EE0D16">
      <w:pPr>
        <w:pStyle w:val="Heading1"/>
      </w:pPr>
      <w:bookmarkStart w:id="4" w:name="O_276218"/>
      <w:bookmarkEnd w:id="4"/>
      <w:r w:rsidRPr="00EE0D16">
        <w:t>Licensing/Regulatory Information</w:t>
      </w:r>
    </w:p>
    <w:p w:rsidR="00000000" w:rsidRPr="00EE0D16" w:rsidP="00EE0D16">
      <w:pPr>
        <w:pStyle w:val="BodyText"/>
      </w:pPr>
      <w:r w:rsidRPr="00EE0D16">
        <w:t>Not Applicable</w:t>
      </w:r>
    </w:p>
    <w:p w:rsidR="00000000" w:rsidRPr="00EE0D16" w:rsidP="00EE0D16">
      <w:pPr>
        <w:pStyle w:val="AllowPageBreak"/>
      </w:pPr>
    </w:p>
    <w:p w:rsidR="00000000" w:rsidRPr="00EE0D16" w:rsidP="00EE0D16">
      <w:pPr>
        <w:pStyle w:val="Heading1"/>
      </w:pPr>
      <w:bookmarkStart w:id="5" w:name="O_188851"/>
      <w:bookmarkEnd w:id="5"/>
      <w:r w:rsidRPr="00EE0D16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126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16">
            <w:pPr>
              <w:pStyle w:val="BodyText"/>
              <w:rPr>
                <w:lang w:val="en-NZ"/>
              </w:rPr>
            </w:pPr>
            <w:r w:rsidRPr="00EE0D16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16">
            <w:pPr>
              <w:pStyle w:val="BodyText"/>
              <w:rPr>
                <w:lang w:val="en-NZ"/>
              </w:rPr>
            </w:pPr>
          </w:p>
        </w:tc>
      </w:tr>
      <w:tr w:rsidTr="00126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16">
            <w:pPr>
              <w:pStyle w:val="BodyText"/>
              <w:rPr>
                <w:lang w:val="en-NZ"/>
              </w:rPr>
            </w:pPr>
          </w:p>
        </w:tc>
      </w:tr>
      <w:tr w:rsidTr="00126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16" w:rsidP="00EE0D16">
            <w:pPr>
              <w:pStyle w:val="BodyText"/>
            </w:pPr>
          </w:p>
        </w:tc>
      </w:tr>
    </w:tbl>
    <w:p w:rsidR="00126C1A" w:rsidP="00EE0D16">
      <w:pPr>
        <w:pStyle w:val="BodyText"/>
      </w:pPr>
    </w:p>
    <w:p w:rsidR="00126C1A" w:rsidP="00EE0D16">
      <w:pPr>
        <w:pStyle w:val="BodyText"/>
      </w:pPr>
    </w:p>
    <w:p w:rsidR="00000000" w:rsidRPr="00EE0D16" w:rsidP="00EE0D16">
      <w:pPr>
        <w:pStyle w:val="Heading1"/>
      </w:pPr>
      <w:bookmarkStart w:id="6" w:name="O_188850"/>
      <w:bookmarkEnd w:id="6"/>
      <w:r w:rsidRPr="00EE0D16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126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16">
            <w:pPr>
              <w:pStyle w:val="BodyText"/>
              <w:rPr>
                <w:lang w:val="en-NZ"/>
              </w:rPr>
            </w:pPr>
            <w:r w:rsidRPr="00EE0D16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16" w:rsidP="00EE0D16">
            <w:pPr>
              <w:pStyle w:val="BodyText"/>
            </w:pPr>
            <w:r w:rsidRPr="00EE0D16">
              <w:t>This unit contains employability skills.</w:t>
            </w:r>
          </w:p>
        </w:tc>
      </w:tr>
    </w:tbl>
    <w:p w:rsidR="00126C1A" w:rsidP="00EE0D16">
      <w:pPr>
        <w:pStyle w:val="BodyText"/>
      </w:pPr>
    </w:p>
    <w:p w:rsidR="00126C1A" w:rsidP="00EE0D16">
      <w:pPr>
        <w:pStyle w:val="BodyText"/>
      </w:pPr>
    </w:p>
    <w:p w:rsidR="00000000" w:rsidRPr="00EE0D16" w:rsidP="00EE0D16">
      <w:pPr>
        <w:pStyle w:val="Heading1"/>
      </w:pPr>
      <w:bookmarkStart w:id="7" w:name="O_286004"/>
      <w:bookmarkEnd w:id="7"/>
      <w:r w:rsidRPr="00EE0D16">
        <w:t>Elements and Performance Criteria Pre-Content</w:t>
      </w:r>
    </w:p>
    <w:p w:rsidR="00000000" w:rsidRPr="00EE0D16" w:rsidP="00EE0D16">
      <w:pPr>
        <w:pStyle w:val="BodyText"/>
      </w:pPr>
      <w:r w:rsidRPr="00EE0D16">
        <w:t>Not Applicable</w:t>
      </w:r>
    </w:p>
    <w:p w:rsidR="00000000" w:rsidRPr="00EE0D16" w:rsidP="00EE0D16">
      <w:pPr>
        <w:pStyle w:val="AllowPageBreak"/>
      </w:pPr>
    </w:p>
    <w:p w:rsidR="00000000" w:rsidRPr="00EE0D16" w:rsidP="00EE0D16">
      <w:pPr>
        <w:pStyle w:val="Heading1"/>
      </w:pPr>
      <w:bookmarkStart w:id="8" w:name="O_232671"/>
      <w:bookmarkEnd w:id="8"/>
      <w:r w:rsidRPr="00EE0D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2"/>
        <w:gridCol w:w="5980"/>
      </w:tblGrid>
      <w:tr w:rsidTr="00126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16" w:rsidP="00EE0D16">
            <w:pPr>
              <w:pStyle w:val="BodyText"/>
            </w:pPr>
            <w:r w:rsidRPr="00EE0D16">
              <w:rPr>
                <w:rStyle w:val="SpecialBold"/>
              </w:rPr>
              <w:t>ELEMENT</w:t>
            </w:r>
          </w:p>
        </w:tc>
        <w:tc>
          <w:tcPr>
            <w:tcW w:w="5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16">
            <w:pPr>
              <w:pStyle w:val="BodyText"/>
              <w:rPr>
                <w:lang w:val="en-NZ"/>
              </w:rPr>
            </w:pPr>
            <w:r w:rsidRPr="00EE0D16">
              <w:rPr>
                <w:rStyle w:val="SpecialBold"/>
              </w:rPr>
              <w:t>PERFORMANCE CRITERIA</w:t>
            </w:r>
          </w:p>
        </w:tc>
      </w:tr>
      <w:tr w:rsidTr="00126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16">
            <w:pPr>
              <w:pStyle w:val="BodyText"/>
              <w:rPr>
                <w:lang w:val="en-NZ"/>
              </w:rPr>
            </w:pPr>
          </w:p>
        </w:tc>
      </w:tr>
      <w:tr w:rsidTr="00126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16">
            <w:pPr>
              <w:pStyle w:val="List"/>
              <w:rPr>
                <w:lang w:val="en-NZ"/>
              </w:rPr>
            </w:pPr>
            <w:r w:rsidRPr="00EE0D16">
              <w:t>1.</w:t>
            </w:r>
            <w:r w:rsidRPr="00EE0D16">
              <w:tab/>
              <w:t>Apply animal welfare practices</w:t>
            </w:r>
          </w:p>
        </w:tc>
        <w:tc>
          <w:tcPr>
            <w:tcW w:w="5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16" w:rsidP="00EE0D16">
            <w:pPr>
              <w:pStyle w:val="List2"/>
            </w:pPr>
            <w:r w:rsidRPr="00EE0D16">
              <w:t>1.1.</w:t>
            </w:r>
            <w:r w:rsidRPr="00EE0D16">
              <w:tab/>
              <w:t>Elements of the industry animal welfare requirements are determined.</w:t>
            </w:r>
          </w:p>
          <w:p w:rsidR="00000000" w:rsidRPr="00EE0D16" w:rsidP="00EE0D16">
            <w:pPr>
              <w:pStyle w:val="List2"/>
            </w:pPr>
            <w:r w:rsidRPr="00EE0D16">
              <w:t>1.2.</w:t>
            </w:r>
            <w:r w:rsidRPr="00EE0D16">
              <w:tab/>
            </w:r>
            <w:r w:rsidRPr="00EE0D16">
              <w:t>Hazards to animal welfare are identified for work area according to enterprise guidelines and standard operating procedures.</w:t>
            </w:r>
          </w:p>
          <w:p w:rsidR="00000000" w:rsidRPr="00EE0D16" w:rsidP="00EE0D16">
            <w:pPr>
              <w:pStyle w:val="List2"/>
            </w:pPr>
            <w:r w:rsidRPr="00EE0D16">
              <w:t>1.3.</w:t>
            </w:r>
            <w:r w:rsidRPr="00EE0D16">
              <w:tab/>
              <w:t>Critical control points for work area are determined according to workplace procedures.</w:t>
            </w:r>
          </w:p>
          <w:p w:rsidR="00000000" w:rsidP="00EE0D16">
            <w:pPr>
              <w:pStyle w:val="List2"/>
              <w:rPr>
                <w:lang w:val="en-NZ"/>
              </w:rPr>
            </w:pPr>
            <w:r w:rsidRPr="00EE0D16">
              <w:t>1.4.</w:t>
            </w:r>
            <w:r w:rsidRPr="00EE0D16">
              <w:tab/>
              <w:t xml:space="preserve">Record keeping on animal welfare </w:t>
            </w:r>
            <w:r w:rsidRPr="00EE0D16">
              <w:t>is completed according to industry Quality Assurance (QA) requirements.</w:t>
            </w:r>
          </w:p>
        </w:tc>
      </w:tr>
      <w:tr w:rsidTr="00126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16">
            <w:pPr>
              <w:pStyle w:val="List"/>
              <w:rPr>
                <w:lang w:val="en-NZ"/>
              </w:rPr>
            </w:pPr>
            <w:r w:rsidRPr="00EE0D16">
              <w:t>2.</w:t>
            </w:r>
            <w:r w:rsidRPr="00EE0D16">
              <w:tab/>
              <w:t>Comply with standard operating procedures</w:t>
            </w:r>
          </w:p>
        </w:tc>
        <w:tc>
          <w:tcPr>
            <w:tcW w:w="5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16" w:rsidP="00EE0D16">
            <w:pPr>
              <w:pStyle w:val="List2"/>
            </w:pPr>
            <w:r w:rsidRPr="00EE0D16">
              <w:t>2.1.</w:t>
            </w:r>
            <w:r w:rsidRPr="00EE0D16">
              <w:tab/>
              <w:t>Standard operating procedures in respect to animal welfare requirements are implemented in accordance with enterprise requirements.</w:t>
            </w:r>
          </w:p>
          <w:p w:rsidR="00000000" w:rsidRPr="00EE0D16" w:rsidP="00EE0D16">
            <w:pPr>
              <w:pStyle w:val="List2"/>
            </w:pPr>
            <w:r w:rsidRPr="00EE0D16">
              <w:t>2</w:t>
            </w:r>
            <w:r w:rsidRPr="00EE0D16">
              <w:t>.2.</w:t>
            </w:r>
            <w:r w:rsidRPr="00EE0D16">
              <w:tab/>
              <w:t>Non-conformance is reported to supervisor according to enterprise/industry requirements.</w:t>
            </w:r>
          </w:p>
          <w:p w:rsidR="00000000" w:rsidP="00EE0D16">
            <w:pPr>
              <w:pStyle w:val="List2"/>
              <w:rPr>
                <w:lang w:val="en-NZ"/>
              </w:rPr>
            </w:pPr>
            <w:r w:rsidRPr="00EE0D16">
              <w:t>2.3.</w:t>
            </w:r>
            <w:r w:rsidRPr="00EE0D16">
              <w:tab/>
              <w:t>Corrective action taken in accordance with enterprise policy and procedures.</w:t>
            </w:r>
          </w:p>
        </w:tc>
      </w:tr>
      <w:tr w:rsidTr="00126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16">
            <w:pPr>
              <w:pStyle w:val="List"/>
              <w:rPr>
                <w:lang w:val="en-NZ"/>
              </w:rPr>
            </w:pPr>
            <w:r w:rsidRPr="00EE0D16">
              <w:t>3.</w:t>
            </w:r>
            <w:r w:rsidRPr="00EE0D16">
              <w:tab/>
              <w:t>Report problems that affect animal welfare</w:t>
            </w:r>
          </w:p>
        </w:tc>
        <w:tc>
          <w:tcPr>
            <w:tcW w:w="5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16" w:rsidP="00EE0D16">
            <w:pPr>
              <w:pStyle w:val="List2"/>
            </w:pPr>
            <w:r w:rsidRPr="00EE0D16">
              <w:t>3.1.</w:t>
            </w:r>
            <w:r w:rsidRPr="00EE0D16">
              <w:tab/>
              <w:t>Recognise potential or existi</w:t>
            </w:r>
            <w:r w:rsidRPr="00EE0D16">
              <w:t>ng animal welfare problems.</w:t>
            </w:r>
          </w:p>
          <w:p w:rsidR="00000000" w:rsidRPr="00EE0D16" w:rsidP="00EE0D16">
            <w:pPr>
              <w:pStyle w:val="List2"/>
            </w:pPr>
            <w:r w:rsidRPr="00EE0D16">
              <w:t>3.2.</w:t>
            </w:r>
            <w:r w:rsidRPr="00EE0D16">
              <w:tab/>
              <w:t>Identify instances of problems of animal welfare from specifications or work instructions.</w:t>
            </w:r>
          </w:p>
          <w:p w:rsidR="00000000" w:rsidRPr="00EE0D16" w:rsidP="00EE0D16">
            <w:pPr>
              <w:pStyle w:val="List2"/>
            </w:pPr>
            <w:r w:rsidRPr="00EE0D16">
              <w:t>3.3.</w:t>
            </w:r>
            <w:r w:rsidRPr="00EE0D16">
              <w:tab/>
              <w:t>Report variation and potential problems to supervisor/manager according to enterprise guidelines.</w:t>
            </w:r>
          </w:p>
        </w:tc>
      </w:tr>
    </w:tbl>
    <w:p w:rsidR="00126C1A" w:rsidP="00EE0D16">
      <w:pPr>
        <w:pStyle w:val="BodyText"/>
      </w:pPr>
    </w:p>
    <w:p w:rsidR="00126C1A" w:rsidP="00EE0D16">
      <w:pPr>
        <w:pStyle w:val="BodyText"/>
      </w:pPr>
    </w:p>
    <w:p w:rsidR="00000000" w:rsidRPr="00EE0D16" w:rsidP="00EE0D16">
      <w:pPr>
        <w:pStyle w:val="Heading1"/>
      </w:pPr>
      <w:bookmarkStart w:id="9" w:name="O_256621"/>
      <w:bookmarkEnd w:id="9"/>
      <w:r w:rsidRPr="00EE0D1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126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16">
            <w:pPr>
              <w:pStyle w:val="BodyText"/>
              <w:rPr>
                <w:lang w:val="en-NZ"/>
              </w:rPr>
            </w:pPr>
            <w:r w:rsidRPr="00EE0D16">
              <w:rPr>
                <w:rStyle w:val="SpecialBold"/>
              </w:rPr>
              <w:t>REQUIRED SKILLS AND KNOWLEDGE</w:t>
            </w:r>
          </w:p>
        </w:tc>
      </w:tr>
      <w:tr w:rsidTr="00126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16">
            <w:pPr>
              <w:pStyle w:val="BodyText"/>
              <w:rPr>
                <w:lang w:val="en-NZ"/>
              </w:rPr>
            </w:pPr>
            <w:r w:rsidRPr="00EE0D16">
              <w:t>This section describes the skills and knowledge required for this unit.</w:t>
            </w:r>
          </w:p>
        </w:tc>
      </w:tr>
      <w:tr w:rsidTr="00126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16">
            <w:pPr>
              <w:pStyle w:val="BodyText"/>
              <w:rPr>
                <w:lang w:val="en-NZ"/>
              </w:rPr>
            </w:pPr>
            <w:r w:rsidRPr="00EE0D16">
              <w:rPr>
                <w:rStyle w:val="SpecialBold"/>
              </w:rPr>
              <w:t>Required skills</w:t>
            </w:r>
          </w:p>
        </w:tc>
      </w:tr>
      <w:tr w:rsidTr="00126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16" w:rsidP="00EE0D16">
            <w:pPr>
              <w:pStyle w:val="ListBullet"/>
            </w:pPr>
            <w:r w:rsidRPr="00EE0D16">
              <w:t>implement animal welfare practices</w:t>
            </w:r>
          </w:p>
          <w:p w:rsidR="00000000" w:rsidRPr="00EE0D16" w:rsidP="00EE0D16">
            <w:pPr>
              <w:pStyle w:val="ListBullet"/>
            </w:pPr>
            <w:r w:rsidRPr="00EE0D16">
              <w:t>implement standard operating procedures</w:t>
            </w:r>
          </w:p>
          <w:p w:rsidR="00000000" w:rsidRPr="00EE0D16" w:rsidP="00EE0D16">
            <w:pPr>
              <w:pStyle w:val="ListBullet"/>
            </w:pPr>
            <w:r w:rsidRPr="00EE0D16">
              <w:t>report problems that affect animal welfare</w:t>
            </w:r>
          </w:p>
          <w:p w:rsidR="00000000" w:rsidRPr="00EE0D16" w:rsidP="00EE0D16">
            <w:pPr>
              <w:pStyle w:val="ListBullet"/>
            </w:pPr>
            <w:r w:rsidRPr="00EE0D16">
              <w:t>handle livestock in a humane and caring manner</w:t>
            </w:r>
          </w:p>
          <w:p w:rsidR="00000000" w:rsidRPr="00EE0D16" w:rsidP="00EE0D16">
            <w:pPr>
              <w:pStyle w:val="ListBullet"/>
            </w:pPr>
            <w:r w:rsidRPr="00EE0D16">
              <w:t>use literacy skills to read, interpret and follow organisational policies and procedures, follow sequenced written instructions, record accurately and legible informa</w:t>
            </w:r>
            <w:r w:rsidRPr="00EE0D16">
              <w:t>tion collected and select and apply procedures for a range of tasks</w:t>
            </w:r>
          </w:p>
          <w:p w:rsidR="00000000" w:rsidRPr="00EE0D16" w:rsidP="00EE0D16">
            <w:pPr>
              <w:pStyle w:val="ListBullet"/>
            </w:pPr>
            <w:r w:rsidRPr="00EE0D16">
              <w:t>use oral communication skills/language competence to fulfil the job role as specified by the organisation, including questioning techniques, active listening, clarifying information and co</w:t>
            </w:r>
            <w:r w:rsidRPr="00EE0D16">
              <w:t>nsulting with supervisors as required</w:t>
            </w:r>
          </w:p>
          <w:p w:rsidR="00000000" w:rsidRPr="00EE0D16" w:rsidP="00EE0D16">
            <w:pPr>
              <w:pStyle w:val="ListBullet"/>
            </w:pPr>
            <w:r w:rsidRPr="00EE0D16">
              <w:t>use numeracy skills to estimate, calculate and record routine workplace measures</w:t>
            </w:r>
          </w:p>
          <w:p w:rsidR="00000000" w:rsidP="00EE0D16">
            <w:pPr>
              <w:pStyle w:val="ListBullet"/>
              <w:rPr>
                <w:lang w:val="en-NZ"/>
              </w:rPr>
            </w:pPr>
            <w:r w:rsidRPr="00EE0D16">
              <w:t>use interpersonal skills to work with and relate to people from a range of cultural, social and religious backgrounds and with a range of</w:t>
            </w:r>
            <w:r w:rsidRPr="00EE0D16">
              <w:t xml:space="preserve"> physical and mental abilities.</w:t>
            </w:r>
          </w:p>
        </w:tc>
      </w:tr>
      <w:tr w:rsidTr="00126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16">
            <w:pPr>
              <w:pStyle w:val="BodyText"/>
              <w:rPr>
                <w:lang w:val="en-NZ"/>
              </w:rPr>
            </w:pPr>
            <w:r w:rsidRPr="00EE0D16">
              <w:rPr>
                <w:rStyle w:val="SpecialBold"/>
              </w:rPr>
              <w:t>Required knowledge</w:t>
            </w:r>
          </w:p>
        </w:tc>
      </w:tr>
      <w:tr w:rsidTr="00126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16" w:rsidP="00EE0D16">
            <w:pPr>
              <w:pStyle w:val="ListBullet"/>
            </w:pPr>
            <w:r w:rsidRPr="00EE0D16">
              <w:t>industry animal health requirements</w:t>
            </w:r>
          </w:p>
          <w:p w:rsidR="00000000" w:rsidRPr="00EE0D16" w:rsidP="00EE0D16">
            <w:pPr>
              <w:pStyle w:val="ListBullet"/>
            </w:pPr>
            <w:r w:rsidRPr="00EE0D16">
              <w:t>animal production processes</w:t>
            </w:r>
          </w:p>
          <w:p w:rsidR="00000000" w:rsidRPr="00EE0D16" w:rsidP="00EE0D16">
            <w:pPr>
              <w:pStyle w:val="ListBullet"/>
            </w:pPr>
            <w:r w:rsidRPr="00EE0D16">
              <w:t>enterprise policies, guidelines and standard operating procedures relating to animal welfare</w:t>
            </w:r>
          </w:p>
          <w:p w:rsidR="00000000" w:rsidRPr="00EE0D16" w:rsidP="00EE0D16">
            <w:pPr>
              <w:pStyle w:val="ListBullet"/>
            </w:pPr>
            <w:r w:rsidRPr="00EE0D16">
              <w:t>enterprise Occupational Health and Safety (OH</w:t>
            </w:r>
            <w:r w:rsidRPr="00EE0D16">
              <w:t>S) requirements</w:t>
            </w:r>
          </w:p>
          <w:p w:rsidR="00000000" w:rsidRPr="00EE0D16" w:rsidP="00EE0D16">
            <w:pPr>
              <w:pStyle w:val="ListBullet"/>
            </w:pPr>
            <w:r w:rsidRPr="00EE0D16">
              <w:t>animal health and welfare</w:t>
            </w:r>
          </w:p>
          <w:p w:rsidR="00000000" w:rsidRPr="00EE0D16" w:rsidP="00EE0D16">
            <w:pPr>
              <w:pStyle w:val="ListBullet"/>
            </w:pPr>
            <w:r w:rsidRPr="00EE0D16">
              <w:t>animal handling techniques</w:t>
            </w:r>
          </w:p>
          <w:p w:rsidR="00000000" w:rsidRPr="00EE0D16" w:rsidP="00EE0D16">
            <w:pPr>
              <w:pStyle w:val="ListBullet"/>
            </w:pPr>
            <w:r w:rsidRPr="00EE0D16">
              <w:t>codes of practice for welfare.</w:t>
            </w:r>
          </w:p>
        </w:tc>
      </w:tr>
    </w:tbl>
    <w:p w:rsidR="00126C1A" w:rsidP="00EE0D16">
      <w:pPr>
        <w:pStyle w:val="BodyText"/>
      </w:pPr>
    </w:p>
    <w:p w:rsidR="00126C1A" w:rsidP="00EE0D16">
      <w:pPr>
        <w:pStyle w:val="BodyText"/>
      </w:pPr>
    </w:p>
    <w:p w:rsidR="00000000" w:rsidRPr="00EE0D16" w:rsidP="00EE0D16">
      <w:pPr>
        <w:pStyle w:val="AllowPageBreak"/>
      </w:pPr>
    </w:p>
    <w:p w:rsidR="00000000" w:rsidRPr="00EE0D16" w:rsidP="00EE0D16">
      <w:pPr>
        <w:pStyle w:val="Heading1"/>
      </w:pPr>
      <w:bookmarkStart w:id="10" w:name="O_240655"/>
      <w:bookmarkEnd w:id="10"/>
      <w:r w:rsidRPr="00EE0D16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126C1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16">
            <w:pPr>
              <w:pStyle w:val="BodyText"/>
              <w:rPr>
                <w:lang w:val="en-NZ"/>
              </w:rPr>
            </w:pPr>
            <w:r w:rsidRPr="00EE0D16">
              <w:rPr>
                <w:rStyle w:val="SpecialBold"/>
              </w:rPr>
              <w:t>EVIDENCE GUIDE</w:t>
            </w:r>
          </w:p>
        </w:tc>
      </w:tr>
      <w:tr w:rsidTr="00126C1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16">
            <w:pPr>
              <w:pStyle w:val="BodyText"/>
              <w:rPr>
                <w:lang w:val="en-NZ"/>
              </w:rPr>
            </w:pPr>
            <w:r w:rsidRPr="00EE0D16">
              <w:t xml:space="preserve">The evidence </w:t>
            </w:r>
            <w:r w:rsidRPr="00EE0D16">
              <w:t>guide provides advice on assessment and must be read in conjunction with the performance criteria, required skills and knowledge, range statement and the Assessment Guidelines for the Training Package.</w:t>
            </w:r>
          </w:p>
        </w:tc>
      </w:tr>
      <w:tr w:rsidTr="00126C1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16">
            <w:pPr>
              <w:pStyle w:val="BodyText"/>
              <w:rPr>
                <w:lang w:val="en-NZ"/>
              </w:rPr>
            </w:pPr>
            <w:r w:rsidRPr="00EE0D16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16">
            <w:pPr>
              <w:pStyle w:val="BodyText"/>
              <w:rPr>
                <w:lang w:val="en-NZ"/>
              </w:rPr>
            </w:pPr>
          </w:p>
        </w:tc>
      </w:tr>
      <w:tr w:rsidTr="00126C1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16">
            <w:pPr>
              <w:pStyle w:val="BodyText"/>
              <w:rPr>
                <w:lang w:val="en-NZ"/>
              </w:rPr>
            </w:pPr>
            <w:r w:rsidRPr="00EE0D1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16" w:rsidP="00EE0D16">
            <w:pPr>
              <w:pStyle w:val="BodyText"/>
            </w:pPr>
            <w:r w:rsidRPr="00EE0D16">
              <w:t>The evidence required to demonstrate competency in this unit must be relevant to workplace operations and satisfy holistically all of the requirements of the perfo</w:t>
            </w:r>
            <w:r w:rsidRPr="00EE0D16">
              <w:t xml:space="preserve">rmance criteria and required skills and knowledge and include achievement of the following: </w:t>
            </w:r>
          </w:p>
          <w:p w:rsidR="00000000" w:rsidRPr="00EE0D16" w:rsidP="00EE0D16">
            <w:pPr>
              <w:pStyle w:val="ListBullet"/>
            </w:pPr>
            <w:r w:rsidRPr="00EE0D16">
              <w:t>implement animal welfare practices</w:t>
            </w:r>
          </w:p>
          <w:p w:rsidR="00000000" w:rsidRPr="00EE0D16" w:rsidP="00EE0D16">
            <w:pPr>
              <w:pStyle w:val="ListBullet"/>
            </w:pPr>
            <w:r w:rsidRPr="00EE0D16">
              <w:t>implement standard operating procedures</w:t>
            </w:r>
          </w:p>
          <w:p w:rsidR="00000000" w:rsidP="00EE0D16">
            <w:pPr>
              <w:pStyle w:val="ListBullet"/>
              <w:rPr>
                <w:lang w:val="en-NZ"/>
              </w:rPr>
            </w:pPr>
            <w:r w:rsidRPr="00EE0D16">
              <w:t>report problems that affect animal welfare.</w:t>
            </w:r>
          </w:p>
        </w:tc>
      </w:tr>
      <w:tr w:rsidTr="00126C1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16">
            <w:pPr>
              <w:pStyle w:val="BodyText"/>
              <w:rPr>
                <w:lang w:val="en-NZ"/>
              </w:rPr>
            </w:pPr>
            <w:r w:rsidRPr="00EE0D16">
              <w:rPr>
                <w:rStyle w:val="SpecialBold"/>
              </w:rPr>
              <w:t>Context of and specific resources for asse</w:t>
            </w:r>
            <w:r w:rsidRPr="00EE0D16">
              <w:rPr>
                <w:rStyle w:val="SpecialBold"/>
              </w:rPr>
              <w:t>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16" w:rsidP="00EE0D16">
            <w:pPr>
              <w:pStyle w:val="BodyText"/>
            </w:pPr>
            <w:r w:rsidRPr="00EE0D16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126C1A" w:rsidP="00EE0D16">
      <w:pPr>
        <w:pStyle w:val="BodyText"/>
      </w:pPr>
    </w:p>
    <w:p w:rsidR="00126C1A" w:rsidP="00EE0D16">
      <w:pPr>
        <w:pStyle w:val="BodyText"/>
      </w:pPr>
    </w:p>
    <w:p w:rsidR="00000000" w:rsidRPr="00EE0D16" w:rsidP="00EE0D16">
      <w:pPr>
        <w:pStyle w:val="Heading1"/>
      </w:pPr>
      <w:bookmarkStart w:id="11" w:name="O_248638"/>
      <w:bookmarkEnd w:id="11"/>
      <w:r w:rsidRPr="00EE0D1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84"/>
        <w:gridCol w:w="5038"/>
      </w:tblGrid>
      <w:tr w:rsidTr="00126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16">
            <w:pPr>
              <w:pStyle w:val="BodyText"/>
              <w:rPr>
                <w:lang w:val="en-NZ"/>
              </w:rPr>
            </w:pPr>
            <w:r w:rsidRPr="00EE0D16">
              <w:rPr>
                <w:rStyle w:val="SpecialBold"/>
              </w:rPr>
              <w:t>RANGE STATEMENT</w:t>
            </w:r>
          </w:p>
        </w:tc>
      </w:tr>
      <w:tr w:rsidTr="00126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16">
            <w:pPr>
              <w:pStyle w:val="BodyText"/>
              <w:rPr>
                <w:lang w:val="en-NZ"/>
              </w:rPr>
            </w:pPr>
            <w:r w:rsidRPr="00EE0D16">
              <w:t>The range statement relates to the unit of competency as a whole.</w:t>
            </w:r>
          </w:p>
        </w:tc>
      </w:tr>
      <w:tr w:rsidTr="00126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16">
            <w:pPr>
              <w:pStyle w:val="BodyText"/>
              <w:rPr>
                <w:lang w:val="en-NZ"/>
              </w:rPr>
            </w:pPr>
            <w:r w:rsidRPr="00EE0D16">
              <w:t>Types of animals may include:</w:t>
            </w:r>
          </w:p>
        </w:tc>
        <w:tc>
          <w:tcPr>
            <w:tcW w:w="5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16" w:rsidP="00EE0D16">
            <w:pPr>
              <w:pStyle w:val="ListBullet"/>
            </w:pPr>
            <w:r w:rsidRPr="00EE0D16">
              <w:t>all types of animals that are farmed or held for commercial purposes.</w:t>
            </w:r>
          </w:p>
        </w:tc>
      </w:tr>
    </w:tbl>
    <w:p w:rsidR="00126C1A" w:rsidP="00EE0D16">
      <w:pPr>
        <w:pStyle w:val="BodyText"/>
      </w:pPr>
    </w:p>
    <w:p w:rsidR="00126C1A" w:rsidP="00EE0D16">
      <w:pPr>
        <w:pStyle w:val="BodyText"/>
      </w:pPr>
    </w:p>
    <w:p w:rsidR="00000000" w:rsidRPr="00EE0D16" w:rsidP="00EE0D16">
      <w:pPr>
        <w:pStyle w:val="Heading1"/>
      </w:pPr>
      <w:bookmarkStart w:id="12" w:name="O_188855"/>
      <w:bookmarkEnd w:id="12"/>
      <w:r w:rsidRPr="00EE0D16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3"/>
        <w:gridCol w:w="5909"/>
      </w:tblGrid>
      <w:tr w:rsidTr="00126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16">
            <w:pPr>
              <w:pStyle w:val="BodyText"/>
              <w:rPr>
                <w:lang w:val="en-NZ"/>
              </w:rPr>
            </w:pPr>
            <w:r w:rsidRPr="00EE0D16">
              <w:rPr>
                <w:rStyle w:val="SpecialBold"/>
              </w:rPr>
              <w:t>Unit sector</w:t>
            </w:r>
          </w:p>
        </w:tc>
        <w:tc>
          <w:tcPr>
            <w:tcW w:w="5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16" w:rsidP="00EE0D16">
            <w:pPr>
              <w:pStyle w:val="BodyText"/>
            </w:pPr>
            <w:r w:rsidRPr="00EE0D16">
              <w:t>Livestock</w:t>
            </w:r>
          </w:p>
        </w:tc>
      </w:tr>
    </w:tbl>
    <w:p w:rsidR="00126C1A" w:rsidP="00EE0D16">
      <w:pPr>
        <w:pStyle w:val="BodyText"/>
      </w:pPr>
    </w:p>
    <w:p w:rsidR="00126C1A" w:rsidP="00EE0D16">
      <w:pPr>
        <w:pStyle w:val="BodyText"/>
      </w:pPr>
    </w:p>
    <w:p w:rsidR="00000000" w:rsidRPr="00EE0D16" w:rsidP="00EE0D16">
      <w:pPr>
        <w:pStyle w:val="Heading1"/>
      </w:pPr>
      <w:bookmarkStart w:id="13" w:name="O_188852"/>
      <w:bookmarkEnd w:id="13"/>
      <w:r w:rsidRPr="00EE0D16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126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16">
            <w:pPr>
              <w:pStyle w:val="BodyText"/>
              <w:rPr>
                <w:lang w:val="en-NZ"/>
              </w:rPr>
            </w:pPr>
            <w:r w:rsidRPr="00EE0D16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16">
            <w:pPr>
              <w:pStyle w:val="BodyText"/>
              <w:rPr>
                <w:lang w:val="en-NZ"/>
              </w:rPr>
            </w:pPr>
          </w:p>
        </w:tc>
      </w:tr>
      <w:tr w:rsidTr="00126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16">
            <w:pPr>
              <w:pStyle w:val="BodyText"/>
              <w:rPr>
                <w:lang w:val="en-NZ"/>
              </w:rPr>
            </w:pPr>
          </w:p>
        </w:tc>
      </w:tr>
      <w:tr w:rsidTr="00126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16" w:rsidP="00EE0D16">
            <w:pPr>
              <w:pStyle w:val="BodyText"/>
            </w:pPr>
          </w:p>
        </w:tc>
      </w:tr>
    </w:tbl>
    <w:p w:rsidR="00126C1A" w:rsidP="00EE0D16">
      <w:pPr>
        <w:pStyle w:val="BodyText"/>
      </w:pPr>
    </w:p>
    <w:p w:rsidR="00126C1A" w:rsidP="00EE0D16">
      <w:pPr>
        <w:pStyle w:val="BodyText"/>
      </w:pPr>
    </w:p>
    <w:p w:rsidR="00000000" w:rsidRPr="00EE0D16" w:rsidP="00EE0D16">
      <w:pPr>
        <w:pStyle w:val="Heading1"/>
      </w:pPr>
      <w:bookmarkStart w:id="14" w:name="O_188854"/>
      <w:bookmarkEnd w:id="14"/>
      <w:r w:rsidRPr="00EE0D16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126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16">
            <w:pPr>
              <w:pStyle w:val="BodyText"/>
              <w:rPr>
                <w:lang w:val="en-NZ"/>
              </w:rPr>
            </w:pPr>
            <w:r w:rsidRPr="00EE0D16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16" w:rsidP="00EE0D16">
            <w:pPr>
              <w:pStyle w:val="BodyText"/>
            </w:pPr>
          </w:p>
        </w:tc>
      </w:tr>
    </w:tbl>
    <w:p w:rsidR="00126C1A" w:rsidP="00EE0D16">
      <w:pPr>
        <w:pStyle w:val="BodyText"/>
      </w:pPr>
    </w:p>
    <w:p w:rsidR="00126C1A" w:rsidP="00EE0D16">
      <w:pPr>
        <w:pStyle w:val="BodyText"/>
      </w:pPr>
    </w:p>
    <w:p w:rsidR="00000000" w:rsidRPr="00EE0D16" w:rsidP="00EE0D16"/>
    <w:sectPr w:rsidSect="00EE0D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26C1A" w:rsidP="00126C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C1A" w:rsidP="00EE0D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26C1A" w:rsidP="00EE0D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126C1A" w:rsidP="00EE0D1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26C1A" w:rsidP="00126C1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C1A" w:rsidP="00EE0D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AHCLSK331A Comply with industry animal welfare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126C1A" w:rsidP="00EE0D1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F6DB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F0D9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D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E0D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D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D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D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D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D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D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D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D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D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D16"/>
  </w:style>
  <w:style w:type="character" w:customStyle="1" w:styleId="Heading1Char">
    <w:name w:val="Heading 1 Char"/>
    <w:basedOn w:val="DefaultParagraphFont"/>
    <w:link w:val="Heading1"/>
    <w:rsid w:val="00EE0D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0D1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0D1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E0D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0D1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E0D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0D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0D16"/>
    <w:rPr>
      <w:b/>
      <w:spacing w:val="0"/>
    </w:rPr>
  </w:style>
  <w:style w:type="paragraph" w:styleId="Header">
    <w:name w:val="header"/>
    <w:basedOn w:val="Normal"/>
    <w:link w:val="HeaderChar"/>
    <w:rsid w:val="00EE0D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0D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E0D1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E0D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E0D1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E0D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0D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0D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0D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0D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D1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E0D1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E0D1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E0D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D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D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D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D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E0D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0D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D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E0D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0D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D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D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0D1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0D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D1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E0D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D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D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D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D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0D16"/>
    <w:rPr>
      <w:i/>
    </w:rPr>
  </w:style>
  <w:style w:type="paragraph" w:styleId="Caption">
    <w:name w:val="caption"/>
    <w:basedOn w:val="BodyText"/>
    <w:next w:val="Normal"/>
    <w:qFormat/>
    <w:rsid w:val="00EE0D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D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D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D16"/>
  </w:style>
  <w:style w:type="paragraph" w:styleId="TableofFigures">
    <w:name w:val="table of figures"/>
    <w:basedOn w:val="Normal"/>
    <w:next w:val="Normal"/>
    <w:semiHidden/>
    <w:rsid w:val="00EE0D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D16"/>
    <w:pPr>
      <w:numPr>
        <w:numId w:val="10"/>
      </w:numPr>
    </w:pPr>
  </w:style>
  <w:style w:type="character" w:customStyle="1" w:styleId="WingdingSymbols">
    <w:name w:val="Wingding Symbols"/>
    <w:rsid w:val="00EE0D16"/>
    <w:rPr>
      <w:rFonts w:ascii="Wingdings" w:hAnsi="Wingdings"/>
    </w:rPr>
  </w:style>
  <w:style w:type="paragraph" w:customStyle="1" w:styleId="TableHeading">
    <w:name w:val="Table Heading"/>
    <w:basedOn w:val="HeadingBase"/>
    <w:rsid w:val="00EE0D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D16"/>
    <w:rPr>
      <w:color w:val="0033CC"/>
      <w:u w:val="none"/>
    </w:rPr>
  </w:style>
  <w:style w:type="paragraph" w:customStyle="1" w:styleId="BodyTextRight">
    <w:name w:val="Body Text Right"/>
    <w:basedOn w:val="BodyText"/>
    <w:rsid w:val="00EE0D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D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D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D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D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0D1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E0D16"/>
    <w:rPr>
      <w:sz w:val="32"/>
    </w:rPr>
  </w:style>
  <w:style w:type="paragraph" w:customStyle="1" w:styleId="HeadingProcedure">
    <w:name w:val="Heading Procedure"/>
    <w:basedOn w:val="HeadingBase"/>
    <w:next w:val="Normal"/>
    <w:rsid w:val="00EE0D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D16"/>
    <w:pPr>
      <w:spacing w:before="60" w:after="60"/>
    </w:pPr>
  </w:style>
  <w:style w:type="paragraph" w:styleId="ListContinue">
    <w:name w:val="List Continue"/>
    <w:basedOn w:val="List"/>
    <w:rsid w:val="00EE0D16"/>
    <w:pPr>
      <w:ind w:firstLine="0"/>
    </w:pPr>
  </w:style>
  <w:style w:type="paragraph" w:customStyle="1" w:styleId="ListNote">
    <w:name w:val="List Note"/>
    <w:basedOn w:val="List"/>
    <w:rsid w:val="00EE0D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D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D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0D16"/>
    <w:rPr>
      <w:rFonts w:ascii="Courier New" w:hAnsi="Courier New"/>
    </w:rPr>
  </w:style>
  <w:style w:type="paragraph" w:customStyle="1" w:styleId="NoteBullet">
    <w:name w:val="Note Bullet"/>
    <w:basedOn w:val="Note"/>
    <w:rsid w:val="00EE0D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D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D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D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D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0D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D1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E0D16"/>
    <w:rPr>
      <w:b/>
      <w:smallCaps/>
    </w:rPr>
  </w:style>
  <w:style w:type="paragraph" w:customStyle="1" w:styleId="TableListNumber">
    <w:name w:val="Table List Number"/>
    <w:basedOn w:val="ListNumber"/>
    <w:rsid w:val="00EE0D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D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D16"/>
    <w:pPr>
      <w:numPr>
        <w:numId w:val="8"/>
      </w:numPr>
    </w:pPr>
  </w:style>
  <w:style w:type="paragraph" w:customStyle="1" w:styleId="ListAlpha2">
    <w:name w:val="List Alpha 2"/>
    <w:basedOn w:val="List2"/>
    <w:rsid w:val="00EE0D16"/>
    <w:pPr>
      <w:numPr>
        <w:numId w:val="7"/>
      </w:numPr>
    </w:pPr>
  </w:style>
  <w:style w:type="paragraph" w:styleId="List3">
    <w:name w:val="List 3"/>
    <w:basedOn w:val="BodyText"/>
    <w:rsid w:val="00EE0D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D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D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0D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0D16"/>
    <w:pPr>
      <w:numPr>
        <w:numId w:val="2"/>
      </w:numPr>
    </w:pPr>
  </w:style>
  <w:style w:type="paragraph" w:styleId="ListBullet5">
    <w:name w:val="List Bullet 5"/>
    <w:basedOn w:val="List5"/>
    <w:rsid w:val="00EE0D16"/>
    <w:pPr>
      <w:numPr>
        <w:numId w:val="3"/>
      </w:numPr>
    </w:pPr>
  </w:style>
  <w:style w:type="paragraph" w:styleId="ListContinue2">
    <w:name w:val="List Continue 2"/>
    <w:basedOn w:val="List2"/>
    <w:rsid w:val="00EE0D16"/>
    <w:pPr>
      <w:ind w:firstLine="0"/>
    </w:pPr>
  </w:style>
  <w:style w:type="paragraph" w:styleId="ListContinue3">
    <w:name w:val="List Continue 3"/>
    <w:basedOn w:val="List3"/>
    <w:rsid w:val="00EE0D16"/>
    <w:pPr>
      <w:ind w:left="1021" w:firstLine="0"/>
    </w:pPr>
  </w:style>
  <w:style w:type="paragraph" w:styleId="ListContinue4">
    <w:name w:val="List Continue 4"/>
    <w:basedOn w:val="List4"/>
    <w:rsid w:val="00EE0D16"/>
    <w:pPr>
      <w:ind w:firstLine="0"/>
    </w:pPr>
  </w:style>
  <w:style w:type="paragraph" w:styleId="ListContinue5">
    <w:name w:val="List Continue 5"/>
    <w:basedOn w:val="List5"/>
    <w:rsid w:val="00EE0D16"/>
    <w:pPr>
      <w:ind w:firstLine="0"/>
    </w:pPr>
  </w:style>
  <w:style w:type="paragraph" w:styleId="ListNumber3">
    <w:name w:val="List Number 3"/>
    <w:basedOn w:val="List3"/>
    <w:rsid w:val="00EE0D16"/>
    <w:pPr>
      <w:numPr>
        <w:numId w:val="4"/>
      </w:numPr>
    </w:pPr>
  </w:style>
  <w:style w:type="paragraph" w:styleId="ListNumber4">
    <w:name w:val="List Number 4"/>
    <w:basedOn w:val="List4"/>
    <w:rsid w:val="00EE0D16"/>
    <w:pPr>
      <w:numPr>
        <w:numId w:val="5"/>
      </w:numPr>
    </w:pPr>
  </w:style>
  <w:style w:type="paragraph" w:styleId="ListNumber5">
    <w:name w:val="List Number 5"/>
    <w:basedOn w:val="List5"/>
    <w:rsid w:val="00EE0D16"/>
    <w:pPr>
      <w:numPr>
        <w:numId w:val="6"/>
      </w:numPr>
    </w:pPr>
  </w:style>
  <w:style w:type="paragraph" w:styleId="BlockText">
    <w:name w:val="Block Text"/>
    <w:basedOn w:val="Normal"/>
    <w:rsid w:val="00EE0D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0D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0D16"/>
    <w:rPr>
      <w:sz w:val="16"/>
      <w:vertAlign w:val="superscript"/>
    </w:rPr>
  </w:style>
  <w:style w:type="character" w:customStyle="1" w:styleId="Symbols">
    <w:name w:val="Symbols"/>
    <w:basedOn w:val="DefaultParagraphFont"/>
    <w:rsid w:val="00EE0D16"/>
    <w:rPr>
      <w:rFonts w:ascii="Symbol" w:hAnsi="Symbol"/>
    </w:rPr>
  </w:style>
  <w:style w:type="character" w:customStyle="1" w:styleId="MenuOptions">
    <w:name w:val="Menu Options"/>
    <w:basedOn w:val="DefaultParagraphFont"/>
    <w:rsid w:val="00EE0D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0D16"/>
    <w:rPr>
      <w:b/>
    </w:rPr>
  </w:style>
  <w:style w:type="character" w:customStyle="1" w:styleId="Underlined">
    <w:name w:val="Underlined"/>
    <w:basedOn w:val="DefaultParagraphFont"/>
    <w:rsid w:val="00EE0D16"/>
    <w:rPr>
      <w:u w:val="single"/>
    </w:rPr>
  </w:style>
  <w:style w:type="paragraph" w:customStyle="1" w:styleId="TableBodyTextRight">
    <w:name w:val="Table Body Text Right"/>
    <w:basedOn w:val="TableBodyText"/>
    <w:rsid w:val="00EE0D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D16"/>
    <w:rPr>
      <w:sz w:val="18"/>
    </w:rPr>
  </w:style>
  <w:style w:type="paragraph" w:customStyle="1" w:styleId="BodySmallRight">
    <w:name w:val="Body Small Right"/>
    <w:basedOn w:val="BodyTextRight"/>
    <w:rsid w:val="00EE0D16"/>
    <w:rPr>
      <w:sz w:val="18"/>
      <w:szCs w:val="18"/>
    </w:rPr>
  </w:style>
  <w:style w:type="paragraph" w:customStyle="1" w:styleId="MarginEdition">
    <w:name w:val="Margin Edition"/>
    <w:basedOn w:val="MarginNote"/>
    <w:rsid w:val="00EE0D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D16"/>
    <w:rPr>
      <w:sz w:val="2"/>
      <w:szCs w:val="2"/>
    </w:rPr>
  </w:style>
  <w:style w:type="character" w:customStyle="1" w:styleId="Small">
    <w:name w:val="Small"/>
    <w:basedOn w:val="DefaultParagraphFont"/>
    <w:rsid w:val="00EE0D16"/>
    <w:rPr>
      <w:sz w:val="16"/>
    </w:rPr>
  </w:style>
  <w:style w:type="paragraph" w:customStyle="1" w:styleId="WideTable">
    <w:name w:val="Wide Table"/>
    <w:basedOn w:val="Normal"/>
    <w:rsid w:val="00EE0D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0D16"/>
  </w:style>
  <w:style w:type="paragraph" w:styleId="Quote">
    <w:name w:val="Quote"/>
    <w:basedOn w:val="Heading1"/>
    <w:link w:val="QuoteChar"/>
    <w:qFormat/>
    <w:rsid w:val="00EE0D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0D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D16"/>
    <w:pPr>
      <w:pageBreakBefore/>
    </w:pPr>
  </w:style>
  <w:style w:type="paragraph" w:customStyle="1" w:styleId="Border">
    <w:name w:val="Border"/>
    <w:basedOn w:val="Normal"/>
    <w:qFormat/>
    <w:rsid w:val="00EE0D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0D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D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D1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E0D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0D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D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D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D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0D16"/>
    <w:rPr>
      <w:u w:val="single"/>
    </w:rPr>
  </w:style>
  <w:style w:type="character" w:customStyle="1" w:styleId="BoldandItalics">
    <w:name w:val="Bold and Italics"/>
    <w:qFormat/>
    <w:rsid w:val="00EE0D16"/>
    <w:rPr>
      <w:b/>
      <w:i/>
      <w:u w:val="none"/>
    </w:rPr>
  </w:style>
  <w:style w:type="paragraph" w:styleId="BalloonText">
    <w:name w:val="Balloon Text"/>
    <w:basedOn w:val="Normal"/>
    <w:link w:val="BalloonTextChar"/>
    <w:rsid w:val="00EE0D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D1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E0D1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0D1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628</Words>
  <Characters>4221</Characters>
  <Application>Microsoft Office Word</Application>
  <DocSecurity>0</DocSecurity>
  <Lines>175</Lines>
  <Paragraphs>93</Paragraphs>
  <ScaleCrop>false</ScaleCrop>
  <Company>Author-it Software Corporation Ltd.</Company>
  <LinksUpToDate>false</LinksUpToDate>
  <CharactersWithSpaces>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AHCLSK331A Comply with industry animal welfare requirements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2012-05-26T13:02:00Z</dcterms:created>
  <dcterms:modified xsi:type="dcterms:W3CDTF">2012-05-26T13:02:00Z</dcterms:modified>
</cp:coreProperties>
</file>