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4EE" w:rsidP="00DE54EE">
      <w:pPr>
        <w:pStyle w:val="Title"/>
      </w:pPr>
      <w:r>
        <w:fldChar w:fldCharType="begin"/>
      </w:r>
      <w:r>
        <w:instrText xml:space="preserve"> TITLE   \* MERGEFORMAT </w:instrText>
      </w:r>
      <w:r>
        <w:fldChar w:fldCharType="separate"/>
      </w:r>
      <w:r>
        <w:t>AHCLSK322A Transport farm produce or bulk materials</w:t>
      </w:r>
      <w:r>
        <w:fldChar w:fldCharType="end"/>
      </w:r>
    </w:p>
    <w:p w:rsidR="00DE54EE" w:rsidP="00DE54EE">
      <w:pPr>
        <w:pStyle w:val="Version"/>
        <w:sectPr w:rsidSect="003526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64D" w:rsidP="0035264D">
      <w:pPr>
        <w:pStyle w:val="SuperHeading"/>
      </w:pPr>
      <w:r w:rsidRPr="0035264D">
        <w:t>AHCLSK322A Transport farm produce or bulk materials</w:t>
      </w:r>
    </w:p>
    <w:p w:rsidR="00000000" w:rsidRPr="0035264D" w:rsidP="0035264D">
      <w:pPr>
        <w:pStyle w:val="Heading1"/>
      </w:pPr>
      <w:bookmarkStart w:id="1" w:name="O_267949"/>
      <w:bookmarkEnd w:id="1"/>
      <w:r w:rsidRPr="0035264D">
        <w:t>Modification History</w:t>
      </w:r>
    </w:p>
    <w:p w:rsidR="00000000" w:rsidRPr="0035264D" w:rsidP="0035264D">
      <w:pPr>
        <w:pStyle w:val="BodyText"/>
      </w:pPr>
      <w:r w:rsidRPr="0035264D">
        <w:t>Not Applicable</w:t>
      </w:r>
    </w:p>
    <w:p w:rsidR="00000000" w:rsidRPr="0035264D" w:rsidP="0035264D">
      <w:pPr>
        <w:pStyle w:val="AllowPageBreak"/>
      </w:pPr>
    </w:p>
    <w:p w:rsidR="00000000" w:rsidRPr="0035264D" w:rsidP="0035264D">
      <w:pPr>
        <w:pStyle w:val="Heading1"/>
      </w:pPr>
      <w:bookmarkStart w:id="2" w:name="O_188786"/>
      <w:bookmarkEnd w:id="2"/>
      <w:r w:rsidRPr="0035264D">
        <w:t>Unit Descriptor</w:t>
      </w:r>
    </w:p>
    <w:tbl>
      <w:tblPr>
        <w:tblW w:w="0" w:type="auto"/>
        <w:tblLayout w:type="fixed"/>
        <w:tblCellMar>
          <w:left w:w="62" w:type="dxa"/>
          <w:right w:w="62" w:type="dxa"/>
        </w:tblCellMar>
        <w:tblLook w:val="0000"/>
      </w:tblPr>
      <w:tblGrid>
        <w:gridCol w:w="2669"/>
        <w:gridCol w:w="5853"/>
      </w:tblGrid>
      <w:tr w:rsidTr="00DE54E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r w:rsidRPr="0035264D">
              <w:t>This unit covers the process of legally, safely, and efficiently operating a truck and its componen</w:t>
            </w:r>
            <w:r w:rsidRPr="0035264D">
              <w:t>try to transport farm produce or bulk materials to a required location according to a specified schedule and defines the standard required to:  plan, load, unload and move a range of loads over a full range of road conditions in accordance with Road Traffi</w:t>
            </w:r>
            <w:r w:rsidRPr="0035264D">
              <w:t>c Regulations;  conduct pre-start and post-operational checks;  manoeuvre truck in difficult sites and conditions, load, unload and transport livestock safely and according to industry codes;  maintain the quality and integrity of transported produce;  com</w:t>
            </w:r>
            <w:r w:rsidRPr="0035264D">
              <w:t>plete time sheets and other maintenance records;  maintain and store records, reports, and log books.</w:t>
            </w:r>
          </w:p>
        </w:tc>
      </w:tr>
    </w:tbl>
    <w:p w:rsidR="00DE54EE" w:rsidP="0035264D">
      <w:pPr>
        <w:pStyle w:val="BodyText"/>
      </w:pPr>
    </w:p>
    <w:p w:rsidR="00DE54EE" w:rsidP="0035264D">
      <w:pPr>
        <w:pStyle w:val="BodyText"/>
      </w:pPr>
    </w:p>
    <w:p w:rsidR="00000000" w:rsidRPr="0035264D" w:rsidP="0035264D">
      <w:pPr>
        <w:pStyle w:val="Heading1"/>
      </w:pPr>
      <w:bookmarkStart w:id="3" w:name="O_188790"/>
      <w:bookmarkEnd w:id="3"/>
      <w:r w:rsidRPr="0035264D">
        <w:t>Application of the Unit</w:t>
      </w:r>
    </w:p>
    <w:tbl>
      <w:tblPr>
        <w:tblW w:w="0" w:type="auto"/>
        <w:tblLayout w:type="fixed"/>
        <w:tblCellMar>
          <w:left w:w="62" w:type="dxa"/>
          <w:right w:w="62" w:type="dxa"/>
        </w:tblCellMar>
        <w:tblLook w:val="0000"/>
      </w:tblPr>
      <w:tblGrid>
        <w:gridCol w:w="2753"/>
        <w:gridCol w:w="5769"/>
      </w:tblGrid>
      <w:tr w:rsidTr="00DE54E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r w:rsidRPr="0035264D">
              <w:t xml:space="preserve">This unit is likely to be carried out under limited supervision.  Overall progress may be checked periodically.  Loading and unloading equipment and procedures are also used.  It includes the pre and post-operational checking of the vehicle as well as the </w:t>
            </w:r>
            <w:r w:rsidRPr="0035264D">
              <w:t xml:space="preserve">basic post-operational maintenance of the vehicle, and of organisational records. </w:t>
            </w:r>
          </w:p>
        </w:tc>
      </w:tr>
    </w:tbl>
    <w:p w:rsidR="00DE54EE" w:rsidP="0035264D">
      <w:pPr>
        <w:pStyle w:val="BodyText"/>
      </w:pPr>
    </w:p>
    <w:p w:rsidR="00DE54EE" w:rsidP="0035264D">
      <w:pPr>
        <w:pStyle w:val="BodyText"/>
      </w:pPr>
    </w:p>
    <w:p w:rsidR="00000000" w:rsidRPr="0035264D" w:rsidP="0035264D">
      <w:pPr>
        <w:pStyle w:val="Heading1"/>
      </w:pPr>
      <w:bookmarkStart w:id="4" w:name="O_276209"/>
      <w:bookmarkEnd w:id="4"/>
      <w:r w:rsidRPr="0035264D">
        <w:t>Licensing/Regulatory Information</w:t>
      </w:r>
    </w:p>
    <w:p w:rsidR="00000000" w:rsidRPr="0035264D" w:rsidP="0035264D">
      <w:pPr>
        <w:pStyle w:val="BodyText"/>
      </w:pPr>
      <w:r w:rsidRPr="0035264D">
        <w:t>Not Applicable</w:t>
      </w:r>
    </w:p>
    <w:p w:rsidR="00000000" w:rsidRPr="0035264D" w:rsidP="0035264D">
      <w:pPr>
        <w:pStyle w:val="AllowPageBreak"/>
      </w:pPr>
    </w:p>
    <w:p w:rsidR="00000000" w:rsidRPr="0035264D" w:rsidP="0035264D">
      <w:pPr>
        <w:pStyle w:val="Heading1"/>
      </w:pPr>
      <w:bookmarkStart w:id="5" w:name="O_188788"/>
      <w:bookmarkEnd w:id="5"/>
      <w:r w:rsidRPr="0035264D">
        <w:t>Pre-Requisites</w:t>
      </w:r>
    </w:p>
    <w:tbl>
      <w:tblPr>
        <w:tblW w:w="0" w:type="auto"/>
        <w:tblLayout w:type="fixed"/>
        <w:tblCellMar>
          <w:left w:w="62" w:type="dxa"/>
          <w:right w:w="62" w:type="dxa"/>
        </w:tblCellMar>
        <w:tblLook w:val="0000"/>
      </w:tblPr>
      <w:tblGrid>
        <w:gridCol w:w="2775"/>
        <w:gridCol w:w="1295"/>
        <w:gridCol w:w="4452"/>
      </w:tblGrid>
      <w:tr w:rsidTr="00DE54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p>
        </w:tc>
      </w:tr>
      <w:tr w:rsidTr="00DE54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p>
        </w:tc>
      </w:tr>
      <w:tr w:rsidTr="00DE54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p>
        </w:tc>
      </w:tr>
    </w:tbl>
    <w:p w:rsidR="00DE54EE" w:rsidP="0035264D">
      <w:pPr>
        <w:pStyle w:val="BodyText"/>
      </w:pPr>
    </w:p>
    <w:p w:rsidR="00DE54EE" w:rsidP="0035264D">
      <w:pPr>
        <w:pStyle w:val="BodyText"/>
      </w:pPr>
    </w:p>
    <w:p w:rsidR="00000000" w:rsidRPr="0035264D" w:rsidP="0035264D">
      <w:pPr>
        <w:pStyle w:val="Heading1"/>
      </w:pPr>
      <w:bookmarkStart w:id="6" w:name="O_188787"/>
      <w:bookmarkEnd w:id="6"/>
      <w:r w:rsidRPr="0035264D">
        <w:t>Employability Skills Information</w:t>
      </w:r>
    </w:p>
    <w:tbl>
      <w:tblPr>
        <w:tblW w:w="0" w:type="auto"/>
        <w:tblLayout w:type="fixed"/>
        <w:tblCellMar>
          <w:left w:w="62" w:type="dxa"/>
          <w:right w:w="62" w:type="dxa"/>
        </w:tblCellMar>
        <w:tblLook w:val="0000"/>
      </w:tblPr>
      <w:tblGrid>
        <w:gridCol w:w="2802"/>
        <w:gridCol w:w="5720"/>
      </w:tblGrid>
      <w:tr w:rsidTr="00DE54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r w:rsidRPr="0035264D">
              <w:t>This unit contains employability skills.</w:t>
            </w:r>
          </w:p>
        </w:tc>
      </w:tr>
    </w:tbl>
    <w:p w:rsidR="00DE54EE" w:rsidP="0035264D">
      <w:pPr>
        <w:pStyle w:val="BodyText"/>
      </w:pPr>
    </w:p>
    <w:p w:rsidR="00DE54EE" w:rsidP="0035264D">
      <w:pPr>
        <w:pStyle w:val="BodyText"/>
      </w:pPr>
    </w:p>
    <w:p w:rsidR="00000000" w:rsidRPr="0035264D" w:rsidP="0035264D">
      <w:pPr>
        <w:pStyle w:val="Heading1"/>
      </w:pPr>
      <w:bookmarkStart w:id="7" w:name="O_285995"/>
      <w:bookmarkEnd w:id="7"/>
      <w:r w:rsidRPr="0035264D">
        <w:t>Elements and Performance Criteria Pre-Content</w:t>
      </w:r>
    </w:p>
    <w:p w:rsidR="00000000" w:rsidRPr="0035264D" w:rsidP="0035264D">
      <w:pPr>
        <w:pStyle w:val="BodyText"/>
      </w:pPr>
      <w:r w:rsidRPr="0035264D">
        <w:t>Not Applicable</w:t>
      </w:r>
    </w:p>
    <w:p w:rsidR="00000000" w:rsidRPr="0035264D" w:rsidP="0035264D">
      <w:pPr>
        <w:pStyle w:val="AllowPageBreak"/>
      </w:pPr>
    </w:p>
    <w:p w:rsidR="00000000" w:rsidRPr="0035264D" w:rsidP="0035264D">
      <w:pPr>
        <w:pStyle w:val="Heading1"/>
      </w:pPr>
      <w:bookmarkStart w:id="8" w:name="O_232662"/>
      <w:bookmarkEnd w:id="8"/>
      <w:r w:rsidRPr="0035264D">
        <w:t>Elements and Performance Criteria</w:t>
      </w:r>
    </w:p>
    <w:tbl>
      <w:tblPr>
        <w:tblW w:w="0" w:type="auto"/>
        <w:tblLayout w:type="fixed"/>
        <w:tblCellMar>
          <w:left w:w="62" w:type="dxa"/>
          <w:right w:w="62" w:type="dxa"/>
        </w:tblCellMar>
        <w:tblLook w:val="0000"/>
      </w:tblPr>
      <w:tblGrid>
        <w:gridCol w:w="2545"/>
        <w:gridCol w:w="5977"/>
      </w:tblGrid>
      <w:tr w:rsidTr="00DE54E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r w:rsidRPr="0035264D">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PERFORMANCE CRITERIA</w:t>
            </w:r>
          </w:p>
        </w:tc>
      </w:tr>
      <w:tr w:rsidTr="00DE54E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p>
        </w:tc>
      </w:tr>
      <w:tr w:rsidTr="00DE54E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List"/>
              <w:rPr>
                <w:lang w:val="en-NZ"/>
              </w:rPr>
            </w:pPr>
            <w:r w:rsidRPr="0035264D">
              <w:t>1.</w:t>
            </w:r>
            <w:r w:rsidRPr="0035264D">
              <w:tab/>
              <w:t>Organise for the transport of farm produce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2"/>
            </w:pPr>
            <w:r w:rsidRPr="0035264D">
              <w:t>1.1.</w:t>
            </w:r>
            <w:r w:rsidRPr="0035264D">
              <w:tab/>
              <w:t>Briefing, hand-over details, authorisation and clearances are received, interpreted and clarified in accordance with organisational procedures and regulations.</w:t>
            </w:r>
          </w:p>
          <w:p w:rsidR="00000000" w:rsidRPr="0035264D" w:rsidP="0035264D">
            <w:pPr>
              <w:pStyle w:val="List2"/>
            </w:pPr>
            <w:r w:rsidRPr="0035264D">
              <w:t>1.2.</w:t>
            </w:r>
            <w:r w:rsidRPr="0035264D">
              <w:tab/>
            </w:r>
            <w:r w:rsidRPr="0035264D">
              <w:t>Equipment and authorised personnel requirements are organised on time according to transportation schedule.</w:t>
            </w:r>
          </w:p>
          <w:p w:rsidR="00000000" w:rsidRPr="0035264D" w:rsidP="0035264D">
            <w:pPr>
              <w:pStyle w:val="List2"/>
            </w:pPr>
            <w:r w:rsidRPr="0035264D">
              <w:t>1.3.</w:t>
            </w:r>
            <w:r w:rsidRPr="0035264D">
              <w:tab/>
              <w:t>Operational delays are minimised through the adherence to schedule specifications.</w:t>
            </w:r>
          </w:p>
          <w:p w:rsidR="00000000" w:rsidRPr="0035264D" w:rsidP="0035264D">
            <w:pPr>
              <w:pStyle w:val="List2"/>
            </w:pPr>
            <w:r w:rsidRPr="0035264D">
              <w:t>1.4.</w:t>
            </w:r>
            <w:r w:rsidRPr="0035264D">
              <w:tab/>
              <w:t xml:space="preserve">Potential risks and hazards are identified and managed </w:t>
            </w:r>
            <w:r w:rsidRPr="0035264D">
              <w:t>according to the work plan and within organisational procedures and regulations, Occupational Health and Safety (OHS) and other relevant legislation.</w:t>
            </w:r>
          </w:p>
          <w:p w:rsidR="00000000" w:rsidRPr="0035264D" w:rsidP="0035264D">
            <w:pPr>
              <w:pStyle w:val="List2"/>
            </w:pPr>
            <w:r w:rsidRPr="0035264D">
              <w:t>1.5.</w:t>
            </w:r>
            <w:r w:rsidRPr="0035264D">
              <w:tab/>
              <w:t>Equipment pre-operational checks are performed according to manufacturer's specifications, organisati</w:t>
            </w:r>
            <w:r w:rsidRPr="0035264D">
              <w:t>onal procedures, regulations, OHS and other relevant legislation.</w:t>
            </w:r>
          </w:p>
          <w:p w:rsidR="00000000" w:rsidP="0035264D">
            <w:pPr>
              <w:pStyle w:val="List2"/>
              <w:rPr>
                <w:lang w:val="en-NZ"/>
              </w:rPr>
            </w:pPr>
            <w:r w:rsidRPr="0035264D">
              <w:t>1.6.</w:t>
            </w:r>
            <w:r w:rsidRPr="0035264D">
              <w:tab/>
              <w:t>Site environmental concerns are adhered to according to relevant legislation.</w:t>
            </w:r>
          </w:p>
        </w:tc>
      </w:tr>
      <w:tr w:rsidTr="00DE54E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List"/>
              <w:rPr>
                <w:lang w:val="en-NZ"/>
              </w:rPr>
            </w:pPr>
            <w:r w:rsidRPr="0035264D">
              <w:t>2.</w:t>
            </w:r>
            <w:r w:rsidRPr="0035264D">
              <w:tab/>
              <w:t>Load, transport and/or unload farm produce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2"/>
            </w:pPr>
            <w:r w:rsidRPr="0035264D">
              <w:t>2.1.</w:t>
            </w:r>
            <w:r w:rsidRPr="0035264D">
              <w:tab/>
              <w:t xml:space="preserve">Organisational OHS procedures, practices, policies and </w:t>
            </w:r>
            <w:r w:rsidRPr="0035264D">
              <w:t>precautions are observed and followed.</w:t>
            </w:r>
          </w:p>
          <w:p w:rsidR="00000000" w:rsidRPr="0035264D" w:rsidP="0035264D">
            <w:pPr>
              <w:pStyle w:val="List2"/>
            </w:pPr>
            <w:r w:rsidRPr="0035264D">
              <w:t>2.2.</w:t>
            </w:r>
            <w:r w:rsidRPr="0035264D">
              <w:tab/>
              <w:t>Start-up, park and shutdown procedures for plant and equipment are carried out in accordance with manufacturer's specifications, organisational procedures and regulations.</w:t>
            </w:r>
          </w:p>
          <w:p w:rsidR="00000000" w:rsidRPr="0035264D" w:rsidP="0035264D">
            <w:pPr>
              <w:pStyle w:val="List2"/>
            </w:pPr>
            <w:r w:rsidRPr="0035264D">
              <w:t>2.3.</w:t>
            </w:r>
            <w:r w:rsidRPr="0035264D">
              <w:tab/>
              <w:t>Load is determined in accordance wi</w:t>
            </w:r>
            <w:r w:rsidRPr="0035264D">
              <w:t>th manufacturer's specifications to prevent damage to equipment or loss of load.</w:t>
            </w:r>
          </w:p>
          <w:p w:rsidR="00000000" w:rsidRPr="0035264D" w:rsidP="0035264D">
            <w:pPr>
              <w:pStyle w:val="List2"/>
            </w:pPr>
            <w:r w:rsidRPr="0035264D">
              <w:t>2.4.</w:t>
            </w:r>
            <w:r w:rsidRPr="0035264D">
              <w:tab/>
              <w:t>Farm produce is loaded and secured in accordance with organisational procedures and regulations, manufacturer's specifications, and OHS and other legislation.</w:t>
            </w:r>
          </w:p>
          <w:p w:rsidR="00000000" w:rsidRPr="0035264D" w:rsidP="0035264D">
            <w:pPr>
              <w:pStyle w:val="List2"/>
            </w:pPr>
            <w:r w:rsidRPr="0035264D">
              <w:t>2.5.</w:t>
            </w:r>
            <w:r w:rsidRPr="0035264D">
              <w:tab/>
              <w:t>Farm p</w:t>
            </w:r>
            <w:r w:rsidRPr="0035264D">
              <w:t>roduce is transported to specified destination on time, with their condition maintained, in accordance with organisational procedures and regulations, OHS and other relevant legislation.</w:t>
            </w:r>
          </w:p>
          <w:p w:rsidR="00000000" w:rsidRPr="0035264D" w:rsidP="0035264D">
            <w:pPr>
              <w:pStyle w:val="List2"/>
            </w:pPr>
            <w:r w:rsidRPr="0035264D">
              <w:t>2.6.</w:t>
            </w:r>
            <w:r w:rsidRPr="0035264D">
              <w:tab/>
              <w:t>Vehicles follow approved transport routes and speed limits accor</w:t>
            </w:r>
            <w:r w:rsidRPr="0035264D">
              <w:t>ding to organisational procedures and regulations, and manufacturers specifications.</w:t>
            </w:r>
          </w:p>
          <w:p w:rsidR="00000000" w:rsidRPr="0035264D" w:rsidP="0035264D">
            <w:pPr>
              <w:pStyle w:val="List2"/>
            </w:pPr>
            <w:r w:rsidRPr="0035264D">
              <w:t>2.7.</w:t>
            </w:r>
            <w:r w:rsidRPr="0035264D">
              <w:tab/>
              <w:t>Transport of farm produce is carried out ensuring the safety of personnel, the vehicle, other vehicles, equipment, and the surrounding environment.</w:t>
            </w:r>
          </w:p>
          <w:p w:rsidR="00000000" w:rsidRPr="0035264D" w:rsidP="0035264D">
            <w:pPr>
              <w:pStyle w:val="List2"/>
            </w:pPr>
            <w:r w:rsidRPr="0035264D">
              <w:t>2.8.</w:t>
            </w:r>
            <w:r w:rsidRPr="0035264D">
              <w:tab/>
              <w:t xml:space="preserve">Farm produce </w:t>
            </w:r>
            <w:r w:rsidRPr="0035264D">
              <w:t>or bulk materials are unloaded in accordance with manufacturers specifications, avoiding damage to equipment or personnel.</w:t>
            </w:r>
          </w:p>
          <w:p w:rsidR="00000000" w:rsidRPr="0035264D" w:rsidP="0035264D">
            <w:pPr>
              <w:pStyle w:val="List2"/>
            </w:pPr>
            <w:r w:rsidRPr="0035264D">
              <w:t>2.9.</w:t>
            </w:r>
            <w:r w:rsidRPr="0035264D">
              <w:tab/>
              <w:t>Where required, transport of farm produce is co-ordinated with harvesting machinery.</w:t>
            </w:r>
          </w:p>
          <w:p w:rsidR="00000000" w:rsidRPr="0035264D" w:rsidP="0035264D">
            <w:pPr>
              <w:pStyle w:val="List2"/>
            </w:pPr>
            <w:r w:rsidRPr="0035264D">
              <w:t>2.10.</w:t>
            </w:r>
            <w:r w:rsidRPr="0035264D">
              <w:tab/>
            </w:r>
            <w:r w:rsidRPr="0035264D">
              <w:t>Transport of farm produce is completed to plan within the operating capacity of the equipment.</w:t>
            </w:r>
          </w:p>
          <w:p w:rsidR="00000000" w:rsidP="0035264D">
            <w:pPr>
              <w:pStyle w:val="List2"/>
              <w:rPr>
                <w:lang w:val="en-NZ"/>
              </w:rPr>
            </w:pPr>
            <w:r w:rsidRPr="0035264D">
              <w:t>2.11.</w:t>
            </w:r>
            <w:r w:rsidRPr="0035264D">
              <w:tab/>
              <w:t>Produce is dispatched and any documentation including weighbills is retained.</w:t>
            </w:r>
          </w:p>
        </w:tc>
      </w:tr>
      <w:tr w:rsidTr="00DE54E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List"/>
              <w:rPr>
                <w:lang w:val="en-NZ"/>
              </w:rPr>
            </w:pPr>
            <w:r w:rsidRPr="0035264D">
              <w:t>3.</w:t>
            </w:r>
            <w:r w:rsidRPr="0035264D">
              <w:tab/>
              <w:t>Protect farm produce quality and integrity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2"/>
            </w:pPr>
            <w:r w:rsidRPr="0035264D">
              <w:t>3.1.</w:t>
            </w:r>
            <w:r w:rsidRPr="0035264D">
              <w:tab/>
              <w:t>Hygiene of all surfaces i</w:t>
            </w:r>
            <w:r w:rsidRPr="0035264D">
              <w:t>n contact with farm produce is maintained.</w:t>
            </w:r>
          </w:p>
          <w:p w:rsidR="00000000" w:rsidRPr="0035264D" w:rsidP="0035264D">
            <w:pPr>
              <w:pStyle w:val="List2"/>
            </w:pPr>
            <w:r w:rsidRPr="0035264D">
              <w:t>3.2.</w:t>
            </w:r>
            <w:r w:rsidRPr="0035264D">
              <w:tab/>
              <w:t>Farm produce is protected from loss, contamination, moisture and pests during transport.</w:t>
            </w:r>
          </w:p>
          <w:p w:rsidR="00000000" w:rsidRPr="0035264D" w:rsidP="0035264D">
            <w:pPr>
              <w:pStyle w:val="List2"/>
            </w:pPr>
            <w:r w:rsidRPr="0035264D">
              <w:t>3.3.</w:t>
            </w:r>
            <w:r w:rsidRPr="0035264D">
              <w:tab/>
              <w:t>Farm produce is stored to prevent loss or deterioration, and in line with safe practice.</w:t>
            </w:r>
          </w:p>
          <w:p w:rsidR="00000000" w:rsidRPr="0035264D" w:rsidP="0035264D">
            <w:pPr>
              <w:pStyle w:val="List2"/>
            </w:pPr>
            <w:r w:rsidRPr="0035264D">
              <w:t>3.4.</w:t>
            </w:r>
            <w:r w:rsidRPr="0035264D">
              <w:tab/>
              <w:t>Farm produce   stora</w:t>
            </w:r>
            <w:r w:rsidRPr="0035264D">
              <w:t>ge/holding areas are maintained in a clean condition and any potentially hazardous substances are kept at a safe distance in accordance with industry practice and legislation.</w:t>
            </w:r>
          </w:p>
          <w:p w:rsidR="00000000" w:rsidRPr="0035264D" w:rsidP="0035264D">
            <w:pPr>
              <w:pStyle w:val="List2"/>
            </w:pPr>
            <w:r w:rsidRPr="0035264D">
              <w:t>3.5.</w:t>
            </w:r>
            <w:r w:rsidRPr="0035264D">
              <w:tab/>
              <w:t>Transport environment is monitored using temperature data loggers if applic</w:t>
            </w:r>
            <w:r w:rsidRPr="0035264D">
              <w:t>able.</w:t>
            </w:r>
          </w:p>
          <w:p w:rsidR="00000000" w:rsidRPr="0035264D" w:rsidP="0035264D">
            <w:pPr>
              <w:pStyle w:val="List2"/>
            </w:pPr>
            <w:r w:rsidRPr="0035264D">
              <w:t>3.6.</w:t>
            </w:r>
            <w:r w:rsidRPr="0035264D">
              <w:tab/>
              <w:t>Quality of farm produce is checked at unloading.</w:t>
            </w:r>
          </w:p>
          <w:p w:rsidR="00000000" w:rsidP="0035264D">
            <w:pPr>
              <w:pStyle w:val="List2"/>
              <w:rPr>
                <w:lang w:val="en-NZ"/>
              </w:rPr>
            </w:pPr>
            <w:r w:rsidRPr="0035264D">
              <w:t>3.7.</w:t>
            </w:r>
            <w:r w:rsidRPr="0035264D">
              <w:tab/>
              <w:t>Batches of farm produce are monitored for isolation and product integrity where applicable.</w:t>
            </w:r>
          </w:p>
        </w:tc>
      </w:tr>
      <w:tr w:rsidTr="00DE54E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List"/>
              <w:rPr>
                <w:lang w:val="en-NZ"/>
              </w:rPr>
            </w:pPr>
            <w:r w:rsidRPr="0035264D">
              <w:t>4.</w:t>
            </w:r>
            <w:r w:rsidRPr="0035264D">
              <w:tab/>
              <w:t>Carry out equipment maintenance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2"/>
            </w:pPr>
            <w:r w:rsidRPr="0035264D">
              <w:t>4.1.</w:t>
            </w:r>
            <w:r w:rsidRPr="0035264D">
              <w:tab/>
              <w:t>Organisational OHS procedures, practices, policies and pre</w:t>
            </w:r>
            <w:r w:rsidRPr="0035264D">
              <w:t>cautions are observed and followed.</w:t>
            </w:r>
          </w:p>
          <w:p w:rsidR="00000000" w:rsidRPr="0035264D" w:rsidP="0035264D">
            <w:pPr>
              <w:pStyle w:val="List2"/>
            </w:pPr>
            <w:r w:rsidRPr="0035264D">
              <w:t>4.2.</w:t>
            </w:r>
            <w:r w:rsidRPr="0035264D">
              <w:tab/>
              <w:t>Visual inspection and fault finding are conducted in accordance with manufacturer's specifications and organisational requirements.</w:t>
            </w:r>
          </w:p>
          <w:p w:rsidR="00000000" w:rsidP="0035264D">
            <w:pPr>
              <w:pStyle w:val="List2"/>
              <w:rPr>
                <w:lang w:val="en-NZ"/>
              </w:rPr>
            </w:pPr>
            <w:r w:rsidRPr="0035264D">
              <w:t>4.3.</w:t>
            </w:r>
            <w:r w:rsidRPr="0035264D">
              <w:tab/>
              <w:t>Routine operational servicing is conducted to ensure peak performance of equip</w:t>
            </w:r>
            <w:r w:rsidRPr="0035264D">
              <w:t>ment and according to manufacturer's specifications, organisational procedures, regulations, OHS and other relevant legislation</w:t>
            </w:r>
          </w:p>
        </w:tc>
      </w:tr>
      <w:tr w:rsidTr="00DE54E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List"/>
              <w:rPr>
                <w:lang w:val="en-NZ"/>
              </w:rPr>
            </w:pPr>
            <w:r w:rsidRPr="0035264D">
              <w:t>5.</w:t>
            </w:r>
            <w:r w:rsidRPr="0035264D">
              <w:tab/>
              <w:t>Maintain hygiene of equipment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2"/>
            </w:pPr>
            <w:r w:rsidRPr="0035264D">
              <w:t>5.1.</w:t>
            </w:r>
            <w:r w:rsidRPr="0035264D">
              <w:tab/>
            </w:r>
            <w:r w:rsidRPr="0035264D">
              <w:t>Equipment is cleaned in accordance with manufacturer's specifications, organisational procedures and regulations.</w:t>
            </w:r>
          </w:p>
          <w:p w:rsidR="00000000" w:rsidRPr="0035264D" w:rsidP="0035264D">
            <w:pPr>
              <w:pStyle w:val="List2"/>
            </w:pPr>
            <w:r w:rsidRPr="0035264D">
              <w:t>5.2.</w:t>
            </w:r>
            <w:r w:rsidRPr="0035264D">
              <w:tab/>
              <w:t>Attachments and other ancillary equipment are cleaned and stored in accordance with manufacturer's specifications, organisational procedu</w:t>
            </w:r>
            <w:r w:rsidRPr="0035264D">
              <w:t>res and regulations.</w:t>
            </w:r>
          </w:p>
          <w:p w:rsidR="00000000" w:rsidRPr="0035264D" w:rsidP="0035264D">
            <w:pPr>
              <w:pStyle w:val="List2"/>
            </w:pPr>
            <w:r w:rsidRPr="0035264D">
              <w:t>5.3.</w:t>
            </w:r>
            <w:r w:rsidRPr="0035264D">
              <w:tab/>
              <w:t>All required records and documentation are completed accurately and promptly in accordance with organisational requirements.</w:t>
            </w:r>
          </w:p>
        </w:tc>
      </w:tr>
    </w:tbl>
    <w:p w:rsidR="00DE54EE" w:rsidP="0035264D">
      <w:pPr>
        <w:pStyle w:val="BodyText"/>
      </w:pPr>
    </w:p>
    <w:p w:rsidR="00DE54EE" w:rsidP="0035264D">
      <w:pPr>
        <w:pStyle w:val="BodyText"/>
      </w:pPr>
    </w:p>
    <w:p w:rsidR="00000000" w:rsidRPr="0035264D" w:rsidP="0035264D">
      <w:pPr>
        <w:pStyle w:val="Heading1"/>
      </w:pPr>
      <w:bookmarkStart w:id="9" w:name="O_256612"/>
      <w:bookmarkEnd w:id="9"/>
      <w:r w:rsidRPr="0035264D">
        <w:t>Required Skills and Knowledge</w:t>
      </w:r>
    </w:p>
    <w:tbl>
      <w:tblPr>
        <w:tblW w:w="0" w:type="auto"/>
        <w:tblLayout w:type="fixed"/>
        <w:tblCellMar>
          <w:left w:w="62" w:type="dxa"/>
          <w:right w:w="62" w:type="dxa"/>
        </w:tblCellMar>
        <w:tblLook w:val="0000"/>
      </w:tblPr>
      <w:tblGrid>
        <w:gridCol w:w="8522"/>
      </w:tblGrid>
      <w:tr w:rsidTr="00DE54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REQUIRED SKILLS AND KNOWLEDGE</w:t>
            </w:r>
          </w:p>
        </w:tc>
      </w:tr>
      <w:tr w:rsidTr="00DE54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t>This section describes the skills and knowledge required for this unit.</w:t>
            </w:r>
          </w:p>
        </w:tc>
      </w:tr>
      <w:tr w:rsidTr="00DE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Required skills</w:t>
            </w:r>
          </w:p>
        </w:tc>
      </w:tr>
      <w:tr w:rsidTr="00DE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Bullet"/>
            </w:pPr>
            <w:r w:rsidRPr="0035264D">
              <w:t>identify hazards and implement safe work procedures</w:t>
            </w:r>
          </w:p>
          <w:p w:rsidR="00000000" w:rsidRPr="0035264D" w:rsidP="0035264D">
            <w:pPr>
              <w:pStyle w:val="ListBullet"/>
            </w:pPr>
            <w:r w:rsidRPr="0035264D">
              <w:t>plan,</w:t>
            </w:r>
            <w:r w:rsidRPr="0035264D">
              <w:t xml:space="preserve"> load, unload and move farm produce over a full range of road conditions operate data loggers and provide reports if applicable</w:t>
            </w:r>
          </w:p>
          <w:p w:rsidR="00000000" w:rsidRPr="0035264D" w:rsidP="0035264D">
            <w:pPr>
              <w:pStyle w:val="ListBullet"/>
            </w:pPr>
            <w:r w:rsidRPr="0035264D">
              <w:t>handle and load livestock</w:t>
            </w:r>
          </w:p>
          <w:p w:rsidR="00000000" w:rsidRPr="0035264D" w:rsidP="0035264D">
            <w:pPr>
              <w:pStyle w:val="ListBullet"/>
            </w:pPr>
            <w:r w:rsidRPr="0035264D">
              <w:t>monitor livestock health and welfare</w:t>
            </w:r>
          </w:p>
          <w:p w:rsidR="00000000" w:rsidRPr="0035264D" w:rsidP="0035264D">
            <w:pPr>
              <w:pStyle w:val="ListBullet"/>
            </w:pPr>
            <w:r w:rsidRPr="0035264D">
              <w:t xml:space="preserve">conduct pre-start and post-operational checks </w:t>
            </w:r>
          </w:p>
          <w:p w:rsidR="00000000" w:rsidRPr="0035264D" w:rsidP="0035264D">
            <w:pPr>
              <w:pStyle w:val="ListBullet"/>
            </w:pPr>
            <w:r w:rsidRPr="0035264D">
              <w:t>manoeuvre truck in</w:t>
            </w:r>
            <w:r w:rsidRPr="0035264D">
              <w:t xml:space="preserve"> difficult sites and conditions</w:t>
            </w:r>
          </w:p>
          <w:p w:rsidR="00000000" w:rsidRPr="0035264D" w:rsidP="0035264D">
            <w:pPr>
              <w:pStyle w:val="ListBullet"/>
            </w:pPr>
            <w:r w:rsidRPr="0035264D">
              <w:t>drive truck safely using all available controls</w:t>
            </w:r>
          </w:p>
          <w:p w:rsidR="00000000" w:rsidRPr="0035264D" w:rsidP="0035264D">
            <w:pPr>
              <w:pStyle w:val="ListBullet"/>
            </w:pPr>
            <w:r w:rsidRPr="0035264D">
              <w:t>clean and store vehicles and equipment</w:t>
            </w:r>
          </w:p>
          <w:p w:rsidR="00000000" w:rsidRPr="0035264D" w:rsidP="0035264D">
            <w:pPr>
              <w:pStyle w:val="ListBullet"/>
            </w:pPr>
            <w:r w:rsidRPr="0035264D">
              <w:t>identify operational faults</w:t>
            </w:r>
          </w:p>
          <w:p w:rsidR="00000000" w:rsidRPr="0035264D" w:rsidP="0035264D">
            <w:pPr>
              <w:pStyle w:val="ListBullet"/>
            </w:pPr>
            <w:r w:rsidRPr="0035264D">
              <w:t>complete time sheets and other maintenance records</w:t>
            </w:r>
          </w:p>
          <w:p w:rsidR="00000000" w:rsidRPr="0035264D" w:rsidP="0035264D">
            <w:pPr>
              <w:pStyle w:val="ListBullet"/>
            </w:pPr>
            <w:r w:rsidRPr="0035264D">
              <w:t>use communication methods to advise and anticipate conditi</w:t>
            </w:r>
            <w:r w:rsidRPr="0035264D">
              <w:t>ons</w:t>
            </w:r>
          </w:p>
          <w:p w:rsidR="00000000" w:rsidRPr="0035264D" w:rsidP="0035264D">
            <w:pPr>
              <w:pStyle w:val="ListBullet"/>
            </w:pPr>
            <w:r w:rsidRPr="0035264D">
              <w:t>use communications equipment</w:t>
            </w:r>
          </w:p>
          <w:p w:rsidR="00000000" w:rsidRPr="0035264D" w:rsidP="0035264D">
            <w:pPr>
              <w:pStyle w:val="ListBullet"/>
            </w:pPr>
            <w:r w:rsidRPr="0035264D">
              <w:t>interpret plans, reports, maps, specifications</w:t>
            </w:r>
          </w:p>
          <w:p w:rsidR="00000000" w:rsidRPr="0035264D" w:rsidP="0035264D">
            <w:pPr>
              <w:pStyle w:val="ListBullet"/>
            </w:pPr>
            <w:r w:rsidRPr="0035264D">
              <w:t>read and interpret plans and documents</w:t>
            </w:r>
          </w:p>
          <w:p w:rsidR="00000000" w:rsidRPr="0035264D" w:rsidP="0035264D">
            <w:pPr>
              <w:pStyle w:val="ListBullet"/>
            </w:pPr>
            <w:r w:rsidRPr="0035264D">
              <w:t>maintain and store records, reports, and log books</w:t>
            </w:r>
          </w:p>
          <w:p w:rsidR="00000000" w:rsidRPr="0035264D" w:rsidP="0035264D">
            <w:pPr>
              <w:pStyle w:val="ListBullet"/>
            </w:pPr>
            <w:r w:rsidRPr="0035264D">
              <w:t>interpret ground conditions</w:t>
            </w:r>
          </w:p>
          <w:p w:rsidR="00000000" w:rsidRPr="0035264D" w:rsidP="0035264D">
            <w:pPr>
              <w:pStyle w:val="ListBullet"/>
            </w:pPr>
            <w:r w:rsidRPr="0035264D">
              <w:t>select, fit, and use personal and protective equipment</w:t>
            </w:r>
          </w:p>
          <w:p w:rsidR="00000000" w:rsidRPr="0035264D" w:rsidP="0035264D">
            <w:pPr>
              <w:pStyle w:val="ListBullet"/>
            </w:pPr>
            <w:r w:rsidRPr="0035264D">
              <w:t>operate and load a truck in accordance with Road Traffic Regulations</w:t>
            </w:r>
          </w:p>
          <w:p w:rsidR="00000000" w:rsidRPr="0035264D" w:rsidP="0035264D">
            <w:pPr>
              <w:pStyle w:val="ListBullet"/>
            </w:pPr>
            <w:r w:rsidRPr="0035264D">
              <w:t>use oral communication skills/language competence to fulfil the job role as specified by the organisation, including questioning techniques, active listening, clarifying information and c</w:t>
            </w:r>
            <w:r w:rsidRPr="0035264D">
              <w:t>onsulting with supervisors as required</w:t>
            </w:r>
          </w:p>
          <w:p w:rsidR="00000000" w:rsidRPr="0035264D" w:rsidP="0035264D">
            <w:pPr>
              <w:pStyle w:val="ListBullet"/>
            </w:pPr>
            <w:r w:rsidRPr="0035264D">
              <w:t>use numeracy skills to estimate, calculate and record routine workplace measures</w:t>
            </w:r>
          </w:p>
          <w:p w:rsidR="00000000" w:rsidP="0035264D">
            <w:pPr>
              <w:pStyle w:val="ListBullet"/>
              <w:rPr>
                <w:lang w:val="en-NZ"/>
              </w:rPr>
            </w:pPr>
            <w:r w:rsidRPr="0035264D">
              <w:t>use interpersonal skills to work with and relate to people from a range of cultural, social and religious backgrounds and with a range o</w:t>
            </w:r>
            <w:r w:rsidRPr="0035264D">
              <w:t>f physical and mental abilities.</w:t>
            </w:r>
          </w:p>
        </w:tc>
      </w:tr>
      <w:tr w:rsidTr="00DE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Required knowledge</w:t>
            </w:r>
          </w:p>
        </w:tc>
      </w:tr>
      <w:tr w:rsidTr="00DE5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Bullet"/>
            </w:pPr>
            <w:r w:rsidRPr="0035264D">
              <w:t>manufacturers and work site requirements including property conditions, and hazards on the property and on the open road</w:t>
            </w:r>
          </w:p>
          <w:p w:rsidR="00000000" w:rsidRPr="0035264D" w:rsidP="0035264D">
            <w:pPr>
              <w:pStyle w:val="ListBullet"/>
            </w:pPr>
            <w:r w:rsidRPr="0035264D">
              <w:t>road traffic laws</w:t>
            </w:r>
          </w:p>
          <w:p w:rsidR="00000000" w:rsidRPr="0035264D" w:rsidP="0035264D">
            <w:pPr>
              <w:pStyle w:val="ListBullet"/>
            </w:pPr>
            <w:r w:rsidRPr="0035264D">
              <w:t>organisational procedures for use of vehicles and equipment</w:t>
            </w:r>
          </w:p>
          <w:p w:rsidR="00000000" w:rsidRPr="0035264D" w:rsidP="0035264D">
            <w:pPr>
              <w:pStyle w:val="ListBullet"/>
            </w:pPr>
            <w:r w:rsidRPr="0035264D">
              <w:t>re</w:t>
            </w:r>
            <w:r w:rsidRPr="0035264D">
              <w:t>levant OHS requirements for storage of materials and equipment</w:t>
            </w:r>
          </w:p>
          <w:p w:rsidR="00000000" w:rsidRPr="0035264D" w:rsidP="0035264D">
            <w:pPr>
              <w:pStyle w:val="ListBullet"/>
            </w:pPr>
            <w:r w:rsidRPr="0035264D">
              <w:t>OHS legislation, codes of practice, procedures, and principles, including manual handling</w:t>
            </w:r>
          </w:p>
          <w:p w:rsidR="00000000" w:rsidRPr="0035264D" w:rsidP="0035264D">
            <w:pPr>
              <w:pStyle w:val="ListBullet"/>
            </w:pPr>
            <w:r w:rsidRPr="0035264D">
              <w:t xml:space="preserve">animal welfare legislation, codes of practice (including transport), and procedures  </w:t>
            </w:r>
          </w:p>
          <w:p w:rsidR="00000000" w:rsidRPr="0035264D" w:rsidP="0035264D">
            <w:pPr>
              <w:pStyle w:val="ListBullet"/>
            </w:pPr>
            <w:r w:rsidRPr="0035264D">
              <w:t>emergency procedu</w:t>
            </w:r>
            <w:r w:rsidRPr="0035264D">
              <w:t>res</w:t>
            </w:r>
          </w:p>
          <w:p w:rsidR="00000000" w:rsidRPr="0035264D" w:rsidP="0035264D">
            <w:pPr>
              <w:pStyle w:val="ListBullet"/>
            </w:pPr>
            <w:r w:rsidRPr="0035264D">
              <w:t>site safety requirements</w:t>
            </w:r>
          </w:p>
          <w:p w:rsidR="00000000" w:rsidRPr="0035264D" w:rsidP="0035264D">
            <w:pPr>
              <w:pStyle w:val="ListBullet"/>
            </w:pPr>
            <w:r w:rsidRPr="0035264D">
              <w:t>equipment safety requirements</w:t>
            </w:r>
          </w:p>
          <w:p w:rsidR="00000000" w:rsidRPr="0035264D" w:rsidP="0035264D">
            <w:pPr>
              <w:pStyle w:val="ListBullet"/>
            </w:pPr>
            <w:r w:rsidRPr="0035264D">
              <w:t>operational, start up, and shutdown procedures and checks</w:t>
            </w:r>
          </w:p>
          <w:p w:rsidR="00000000" w:rsidRPr="0035264D" w:rsidP="0035264D">
            <w:pPr>
              <w:pStyle w:val="ListBullet"/>
            </w:pPr>
            <w:r w:rsidRPr="0035264D">
              <w:t>equipment processes, technical capability and limitations</w:t>
            </w:r>
          </w:p>
          <w:p w:rsidR="00000000" w:rsidRPr="0035264D" w:rsidP="0035264D">
            <w:pPr>
              <w:pStyle w:val="ListBullet"/>
            </w:pPr>
            <w:r w:rsidRPr="0035264D">
              <w:t>hauling and towing procedures</w:t>
            </w:r>
          </w:p>
          <w:p w:rsidR="00000000" w:rsidRPr="0035264D" w:rsidP="0035264D">
            <w:pPr>
              <w:pStyle w:val="ListBullet"/>
            </w:pPr>
            <w:r w:rsidRPr="0035264D">
              <w:t>defensive driving techniques in varying traffic con</w:t>
            </w:r>
            <w:r w:rsidRPr="0035264D">
              <w:t>ditions, including urban, suburban, and rural environments</w:t>
            </w:r>
          </w:p>
          <w:p w:rsidR="00000000" w:rsidRPr="0035264D" w:rsidP="0035264D">
            <w:pPr>
              <w:pStyle w:val="ListBullet"/>
            </w:pPr>
            <w:r w:rsidRPr="0035264D">
              <w:t>receipt and document requirements at both ends of the transport operation</w:t>
            </w:r>
          </w:p>
          <w:p w:rsidR="00000000" w:rsidRPr="0035264D" w:rsidP="0035264D">
            <w:pPr>
              <w:pStyle w:val="ListBullet"/>
            </w:pPr>
            <w:r w:rsidRPr="0035264D">
              <w:t>differences in handling and operation with bagged and bulk loads.</w:t>
            </w:r>
          </w:p>
        </w:tc>
      </w:tr>
    </w:tbl>
    <w:p w:rsidR="00DE54EE" w:rsidP="0035264D">
      <w:pPr>
        <w:pStyle w:val="BodyText"/>
      </w:pPr>
    </w:p>
    <w:p w:rsidR="00DE54EE" w:rsidP="0035264D">
      <w:pPr>
        <w:pStyle w:val="BodyText"/>
      </w:pPr>
    </w:p>
    <w:p w:rsidR="00000000" w:rsidRPr="0035264D" w:rsidP="0035264D">
      <w:pPr>
        <w:pStyle w:val="AllowPageBreak"/>
      </w:pPr>
    </w:p>
    <w:p w:rsidR="00000000" w:rsidRPr="0035264D" w:rsidP="0035264D">
      <w:pPr>
        <w:pStyle w:val="Heading1"/>
      </w:pPr>
      <w:bookmarkStart w:id="10" w:name="O_240646"/>
      <w:bookmarkEnd w:id="10"/>
      <w:r w:rsidRPr="0035264D">
        <w:t>Evidence Guide</w:t>
      </w:r>
    </w:p>
    <w:tbl>
      <w:tblPr>
        <w:tblW w:w="9570" w:type="dxa"/>
        <w:tblLayout w:type="fixed"/>
        <w:tblCellMar>
          <w:left w:w="62" w:type="dxa"/>
          <w:right w:w="62" w:type="dxa"/>
        </w:tblCellMar>
        <w:tblLook w:val="0000"/>
      </w:tblPr>
      <w:tblGrid>
        <w:gridCol w:w="3908"/>
        <w:gridCol w:w="5662"/>
      </w:tblGrid>
      <w:tr w:rsidTr="00DE54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EVIDENCE GUIDE</w:t>
            </w:r>
          </w:p>
        </w:tc>
      </w:tr>
      <w:tr w:rsidTr="00DE54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t>The evidence guide provides advice on assessment and must be read in conjunction with the performance criteria, required skills and knowledge, range statement and the Assessment Guidelines for the Training Package.</w:t>
            </w:r>
          </w:p>
        </w:tc>
      </w:tr>
      <w:tr w:rsidTr="00DE5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p>
        </w:tc>
      </w:tr>
      <w:tr w:rsidTr="00DE5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r w:rsidRPr="0035264D">
              <w:t>The evidence required to demonstrate competency in this unit must be relevant to workplace operations and satisfy holistically all of the requirements of the pe</w:t>
            </w:r>
            <w:r w:rsidRPr="0035264D">
              <w:t xml:space="preserve">rformance criteria and required skills and knowledge and include achievement of the following: </w:t>
            </w:r>
          </w:p>
          <w:p w:rsidR="00000000" w:rsidRPr="0035264D" w:rsidP="0035264D">
            <w:pPr>
              <w:pStyle w:val="ListBullet"/>
            </w:pPr>
            <w:r w:rsidRPr="0035264D">
              <w:t>plan, load, unload and move a range of loads over a full range of road conditions in accordance with Road Traffic Regulations</w:t>
            </w:r>
          </w:p>
          <w:p w:rsidR="00000000" w:rsidRPr="0035264D" w:rsidP="0035264D">
            <w:pPr>
              <w:pStyle w:val="ListBullet"/>
            </w:pPr>
            <w:r w:rsidRPr="0035264D">
              <w:t>conduct pre-start and post-operat</w:t>
            </w:r>
            <w:r w:rsidRPr="0035264D">
              <w:t>ional checks</w:t>
            </w:r>
          </w:p>
          <w:p w:rsidR="00000000" w:rsidRPr="0035264D" w:rsidP="0035264D">
            <w:pPr>
              <w:pStyle w:val="ListBullet"/>
            </w:pPr>
            <w:r w:rsidRPr="0035264D">
              <w:t>manoeuvre truck in difficult sites and conditions, load, unload and transport livestock safely and according to industry codes</w:t>
            </w:r>
          </w:p>
          <w:p w:rsidR="00000000" w:rsidRPr="0035264D" w:rsidP="0035264D">
            <w:pPr>
              <w:pStyle w:val="ListBullet"/>
            </w:pPr>
            <w:r w:rsidRPr="0035264D">
              <w:t>maintain the quality and integrity of transported produce</w:t>
            </w:r>
          </w:p>
          <w:p w:rsidR="00000000" w:rsidRPr="0035264D" w:rsidP="0035264D">
            <w:pPr>
              <w:pStyle w:val="ListBullet"/>
            </w:pPr>
            <w:r w:rsidRPr="0035264D">
              <w:t>complete time sheets and other maintenance records</w:t>
            </w:r>
          </w:p>
          <w:p w:rsidR="00000000" w:rsidP="0035264D">
            <w:pPr>
              <w:pStyle w:val="ListBullet"/>
              <w:rPr>
                <w:lang w:val="en-NZ"/>
              </w:rPr>
            </w:pPr>
            <w:r w:rsidRPr="0035264D">
              <w:t>maintain and store records, reports, and log books.</w:t>
            </w:r>
          </w:p>
        </w:tc>
      </w:tr>
      <w:tr w:rsidTr="00DE5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r w:rsidRPr="0035264D">
              <w:t>Competency requires the application of work practices under work conditions.  Selection and use of resources for some worksites may differ due to the regi</w:t>
            </w:r>
            <w:r w:rsidRPr="0035264D">
              <w:t>onal or enterprise circumstances.</w:t>
            </w:r>
          </w:p>
        </w:tc>
      </w:tr>
    </w:tbl>
    <w:p w:rsidR="00DE54EE" w:rsidP="0035264D">
      <w:pPr>
        <w:pStyle w:val="BodyText"/>
      </w:pPr>
    </w:p>
    <w:p w:rsidR="00DE54EE" w:rsidP="0035264D">
      <w:pPr>
        <w:pStyle w:val="BodyText"/>
      </w:pPr>
    </w:p>
    <w:p w:rsidR="00000000" w:rsidRPr="0035264D" w:rsidP="0035264D">
      <w:pPr>
        <w:pStyle w:val="Heading1"/>
      </w:pPr>
      <w:bookmarkStart w:id="11" w:name="O_248629"/>
      <w:bookmarkEnd w:id="11"/>
      <w:r w:rsidRPr="0035264D">
        <w:t>Range Statement</w:t>
      </w:r>
    </w:p>
    <w:tbl>
      <w:tblPr>
        <w:tblW w:w="0" w:type="auto"/>
        <w:tblLayout w:type="fixed"/>
        <w:tblCellMar>
          <w:left w:w="62" w:type="dxa"/>
          <w:right w:w="62" w:type="dxa"/>
        </w:tblCellMar>
        <w:tblLook w:val="0000"/>
      </w:tblPr>
      <w:tblGrid>
        <w:gridCol w:w="3504"/>
        <w:gridCol w:w="5018"/>
      </w:tblGrid>
      <w:tr w:rsidTr="00DE54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RANGE STATEMENT</w:t>
            </w:r>
          </w:p>
        </w:tc>
      </w:tr>
      <w:tr w:rsidTr="00DE5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t>The range statement relates to the unit of competency as a whole.</w:t>
            </w:r>
          </w:p>
        </w:tc>
      </w:tr>
      <w:tr w:rsidTr="00DE54E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t>Farm produce or bulk materials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ListBullet"/>
            </w:pPr>
            <w:r w:rsidRPr="0035264D">
              <w:t>the entire range produced or used by the enterprise and might include grains (cereals, legumes, pulses, oilseeds, or pasture seeds), fertiliser and fodder.</w:t>
            </w:r>
          </w:p>
        </w:tc>
      </w:tr>
    </w:tbl>
    <w:p w:rsidR="00DE54EE" w:rsidP="0035264D">
      <w:pPr>
        <w:pStyle w:val="BodyText"/>
      </w:pPr>
    </w:p>
    <w:p w:rsidR="00DE54EE" w:rsidP="0035264D">
      <w:pPr>
        <w:pStyle w:val="BodyText"/>
      </w:pPr>
    </w:p>
    <w:p w:rsidR="00000000" w:rsidRPr="0035264D" w:rsidP="0035264D">
      <w:pPr>
        <w:pStyle w:val="Heading1"/>
      </w:pPr>
      <w:bookmarkStart w:id="12" w:name="O_188792"/>
      <w:bookmarkEnd w:id="12"/>
      <w:r w:rsidRPr="0035264D">
        <w:t>Unit Sector(s)</w:t>
      </w:r>
    </w:p>
    <w:tbl>
      <w:tblPr>
        <w:tblW w:w="0" w:type="auto"/>
        <w:tblLayout w:type="fixed"/>
        <w:tblCellMar>
          <w:left w:w="62" w:type="dxa"/>
          <w:right w:w="62" w:type="dxa"/>
        </w:tblCellMar>
        <w:tblLook w:val="0000"/>
      </w:tblPr>
      <w:tblGrid>
        <w:gridCol w:w="2613"/>
        <w:gridCol w:w="5909"/>
      </w:tblGrid>
      <w:tr w:rsidTr="00DE54E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r w:rsidRPr="0035264D">
              <w:t>Livestock</w:t>
            </w:r>
          </w:p>
        </w:tc>
      </w:tr>
    </w:tbl>
    <w:p w:rsidR="00DE54EE" w:rsidP="0035264D">
      <w:pPr>
        <w:pStyle w:val="BodyText"/>
      </w:pPr>
    </w:p>
    <w:p w:rsidR="00DE54EE" w:rsidP="0035264D">
      <w:pPr>
        <w:pStyle w:val="BodyText"/>
      </w:pPr>
    </w:p>
    <w:p w:rsidR="00000000" w:rsidRPr="0035264D" w:rsidP="0035264D">
      <w:pPr>
        <w:pStyle w:val="Heading1"/>
      </w:pPr>
      <w:bookmarkStart w:id="13" w:name="O_188789"/>
      <w:bookmarkEnd w:id="13"/>
      <w:r w:rsidRPr="0035264D">
        <w:t>Co-requisite units</w:t>
      </w:r>
    </w:p>
    <w:tbl>
      <w:tblPr>
        <w:tblW w:w="0" w:type="auto"/>
        <w:tblLayout w:type="fixed"/>
        <w:tblCellMar>
          <w:left w:w="62" w:type="dxa"/>
          <w:right w:w="62" w:type="dxa"/>
        </w:tblCellMar>
        <w:tblLook w:val="0000"/>
      </w:tblPr>
      <w:tblGrid>
        <w:gridCol w:w="2641"/>
        <w:gridCol w:w="1322"/>
        <w:gridCol w:w="4559"/>
      </w:tblGrid>
      <w:tr w:rsidTr="00DE54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p>
        </w:tc>
      </w:tr>
      <w:tr w:rsidTr="00DE5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p>
        </w:tc>
      </w:tr>
      <w:tr w:rsidTr="00DE5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p>
        </w:tc>
      </w:tr>
    </w:tbl>
    <w:p w:rsidR="00DE54EE" w:rsidP="0035264D">
      <w:pPr>
        <w:pStyle w:val="BodyText"/>
      </w:pPr>
    </w:p>
    <w:p w:rsidR="00DE54EE" w:rsidP="0035264D">
      <w:pPr>
        <w:pStyle w:val="BodyText"/>
      </w:pPr>
    </w:p>
    <w:p w:rsidR="00000000" w:rsidRPr="0035264D" w:rsidP="0035264D">
      <w:pPr>
        <w:pStyle w:val="Heading1"/>
      </w:pPr>
      <w:bookmarkStart w:id="14" w:name="O_188791"/>
      <w:bookmarkEnd w:id="14"/>
      <w:r w:rsidRPr="0035264D">
        <w:t>Competency field</w:t>
      </w:r>
    </w:p>
    <w:tbl>
      <w:tblPr>
        <w:tblW w:w="0" w:type="auto"/>
        <w:tblLayout w:type="fixed"/>
        <w:tblCellMar>
          <w:left w:w="62" w:type="dxa"/>
          <w:right w:w="62" w:type="dxa"/>
        </w:tblCellMar>
        <w:tblLook w:val="0000"/>
      </w:tblPr>
      <w:tblGrid>
        <w:gridCol w:w="2784"/>
        <w:gridCol w:w="5738"/>
      </w:tblGrid>
      <w:tr w:rsidTr="00DE54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64D">
            <w:pPr>
              <w:pStyle w:val="BodyText"/>
              <w:rPr>
                <w:lang w:val="en-NZ"/>
              </w:rPr>
            </w:pPr>
            <w:r w:rsidRPr="003526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64D" w:rsidP="0035264D">
            <w:pPr>
              <w:pStyle w:val="BodyText"/>
            </w:pPr>
          </w:p>
        </w:tc>
      </w:tr>
    </w:tbl>
    <w:p w:rsidR="00DE54EE" w:rsidP="0035264D">
      <w:pPr>
        <w:pStyle w:val="BodyText"/>
      </w:pPr>
    </w:p>
    <w:p w:rsidR="00DE54EE" w:rsidP="0035264D">
      <w:pPr>
        <w:pStyle w:val="BodyText"/>
      </w:pPr>
    </w:p>
    <w:p w:rsidR="00000000" w:rsidRPr="0035264D" w:rsidP="0035264D"/>
    <w:sectPr w:rsidSect="003526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4EE" w:rsidP="00DE5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4EE" w:rsidP="00352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54EE" w:rsidP="003526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54EE" w:rsidP="003526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4EE" w:rsidP="00DE54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4EE" w:rsidP="0035264D">
    <w:pPr>
      <w:pStyle w:val="Header"/>
      <w:framePr w:wrap="around"/>
    </w:pPr>
    <w:r>
      <w:fldChar w:fldCharType="begin"/>
    </w:r>
    <w:r>
      <w:instrText xml:space="preserve"> TITLE   \* MERGEFORMAT </w:instrText>
    </w:r>
    <w:r>
      <w:fldChar w:fldCharType="separate"/>
    </w:r>
    <w:r>
      <w:t>AHCLSK322A Transport farm produce or bulk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54EE" w:rsidP="003526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AE1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4C7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64D"/>
    <w:pPr>
      <w:spacing w:before="360" w:after="60"/>
      <w:outlineLvl w:val="0"/>
    </w:pPr>
    <w:rPr>
      <w:sz w:val="32"/>
    </w:rPr>
  </w:style>
  <w:style w:type="paragraph" w:styleId="Heading2">
    <w:name w:val="heading 2"/>
    <w:basedOn w:val="HeadingBase"/>
    <w:next w:val="BodyText"/>
    <w:link w:val="Heading2Char"/>
    <w:qFormat/>
    <w:rsid w:val="0035264D"/>
    <w:pPr>
      <w:keepLines/>
      <w:spacing w:before="240" w:after="120"/>
      <w:outlineLvl w:val="1"/>
    </w:pPr>
    <w:rPr>
      <w:sz w:val="28"/>
      <w:szCs w:val="40"/>
    </w:rPr>
  </w:style>
  <w:style w:type="paragraph" w:styleId="Heading3">
    <w:name w:val="heading 3"/>
    <w:basedOn w:val="HeadingBase"/>
    <w:next w:val="BodyText"/>
    <w:link w:val="Heading3Char"/>
    <w:qFormat/>
    <w:rsid w:val="0035264D"/>
    <w:pPr>
      <w:spacing w:before="180" w:after="120"/>
      <w:outlineLvl w:val="2"/>
    </w:pPr>
    <w:rPr>
      <w:spacing w:val="-10"/>
      <w:kern w:val="32"/>
    </w:rPr>
  </w:style>
  <w:style w:type="paragraph" w:styleId="Heading4">
    <w:name w:val="heading 4"/>
    <w:basedOn w:val="HeadingBase"/>
    <w:next w:val="BodyText"/>
    <w:link w:val="Heading4Char"/>
    <w:qFormat/>
    <w:rsid w:val="0035264D"/>
    <w:pPr>
      <w:spacing w:before="160" w:after="120"/>
      <w:outlineLvl w:val="3"/>
    </w:pPr>
    <w:rPr>
      <w:sz w:val="22"/>
    </w:rPr>
  </w:style>
  <w:style w:type="paragraph" w:styleId="Heading5">
    <w:name w:val="heading 5"/>
    <w:basedOn w:val="HeadingBase"/>
    <w:next w:val="Normal"/>
    <w:link w:val="Heading5Char"/>
    <w:qFormat/>
    <w:rsid w:val="0035264D"/>
    <w:pPr>
      <w:spacing w:before="80"/>
      <w:outlineLvl w:val="4"/>
    </w:pPr>
    <w:rPr>
      <w:color w:val="918585"/>
      <w:sz w:val="20"/>
    </w:rPr>
  </w:style>
  <w:style w:type="paragraph" w:styleId="Heading6">
    <w:name w:val="heading 6"/>
    <w:basedOn w:val="HeadingBase"/>
    <w:next w:val="Normal"/>
    <w:link w:val="Heading6Char"/>
    <w:qFormat/>
    <w:rsid w:val="0035264D"/>
    <w:pPr>
      <w:spacing w:before="60"/>
      <w:outlineLvl w:val="5"/>
    </w:pPr>
    <w:rPr>
      <w:color w:val="918585"/>
      <w:sz w:val="20"/>
    </w:rPr>
  </w:style>
  <w:style w:type="paragraph" w:styleId="Heading7">
    <w:name w:val="heading 7"/>
    <w:basedOn w:val="Normal"/>
    <w:next w:val="Normal"/>
    <w:link w:val="Heading7Char"/>
    <w:qFormat/>
    <w:rsid w:val="0035264D"/>
    <w:pPr>
      <w:ind w:left="720"/>
      <w:outlineLvl w:val="6"/>
    </w:pPr>
    <w:rPr>
      <w:i/>
    </w:rPr>
  </w:style>
  <w:style w:type="paragraph" w:styleId="Heading8">
    <w:name w:val="heading 8"/>
    <w:basedOn w:val="Normal"/>
    <w:next w:val="Normal"/>
    <w:link w:val="Heading8Char"/>
    <w:qFormat/>
    <w:rsid w:val="0035264D"/>
    <w:pPr>
      <w:ind w:left="720"/>
      <w:outlineLvl w:val="7"/>
    </w:pPr>
    <w:rPr>
      <w:i/>
    </w:rPr>
  </w:style>
  <w:style w:type="paragraph" w:styleId="Heading9">
    <w:name w:val="heading 9"/>
    <w:basedOn w:val="Normal"/>
    <w:next w:val="Normal"/>
    <w:link w:val="Heading9Char"/>
    <w:qFormat/>
    <w:rsid w:val="0035264D"/>
    <w:pPr>
      <w:ind w:left="720"/>
      <w:outlineLvl w:val="8"/>
    </w:pPr>
    <w:rPr>
      <w:i/>
    </w:rPr>
  </w:style>
  <w:style w:type="character" w:default="1" w:styleId="DefaultParagraphFont">
    <w:name w:val="Default Paragraph Font"/>
    <w:uiPriority w:val="1"/>
    <w:unhideWhenUsed/>
    <w:rsid w:val="00352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64D"/>
  </w:style>
  <w:style w:type="character" w:customStyle="1" w:styleId="Heading1Char">
    <w:name w:val="Heading 1 Char"/>
    <w:basedOn w:val="DefaultParagraphFont"/>
    <w:link w:val="Heading1"/>
    <w:rsid w:val="0035264D"/>
    <w:rPr>
      <w:rFonts w:ascii="Times New Roman" w:eastAsia="Times New Roman" w:hAnsi="Times New Roman" w:cs="Times New Roman"/>
      <w:b/>
      <w:sz w:val="32"/>
      <w:szCs w:val="20"/>
      <w:lang w:eastAsia="en-US"/>
    </w:rPr>
  </w:style>
  <w:style w:type="paragraph" w:styleId="BodyText">
    <w:name w:val="Body Text"/>
    <w:basedOn w:val="Normal"/>
    <w:link w:val="BodyTextChar"/>
    <w:rsid w:val="003526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64D"/>
    <w:rPr>
      <w:rFonts w:ascii="Times New Roman" w:eastAsia="Times New Roman" w:hAnsi="Times New Roman" w:cs="Times New Roman"/>
      <w:sz w:val="24"/>
      <w:lang w:val="en-US" w:eastAsia="en-US"/>
    </w:rPr>
  </w:style>
  <w:style w:type="paragraph" w:styleId="Footer">
    <w:name w:val="footer"/>
    <w:basedOn w:val="Normal"/>
    <w:link w:val="FooterChar"/>
    <w:rsid w:val="00352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64D"/>
    <w:rPr>
      <w:rFonts w:ascii="Times New Roman" w:eastAsia="Times New Roman" w:hAnsi="Times New Roman" w:cs="Times New Roman"/>
      <w:sz w:val="16"/>
      <w:lang w:val="en-US" w:eastAsia="en-US"/>
    </w:rPr>
  </w:style>
  <w:style w:type="paragraph" w:styleId="List">
    <w:name w:val="List"/>
    <w:basedOn w:val="BodyText"/>
    <w:next w:val="BodyText"/>
    <w:rsid w:val="0035264D"/>
    <w:pPr>
      <w:tabs>
        <w:tab w:val="left" w:pos="340"/>
      </w:tabs>
      <w:spacing w:before="60" w:after="60"/>
      <w:ind w:left="340" w:hanging="340"/>
    </w:pPr>
  </w:style>
  <w:style w:type="paragraph" w:styleId="ListBullet">
    <w:name w:val="List Bullet"/>
    <w:basedOn w:val="List"/>
    <w:rsid w:val="0035264D"/>
    <w:pPr>
      <w:numPr>
        <w:numId w:val="12"/>
      </w:numPr>
      <w:tabs>
        <w:tab w:val="clear" w:pos="340"/>
      </w:tabs>
      <w:spacing w:before="40" w:after="40"/>
    </w:pPr>
  </w:style>
  <w:style w:type="character" w:customStyle="1" w:styleId="SpecialBold">
    <w:name w:val="Special Bold"/>
    <w:basedOn w:val="DefaultParagraphFont"/>
    <w:rsid w:val="0035264D"/>
    <w:rPr>
      <w:b/>
      <w:spacing w:val="0"/>
    </w:rPr>
  </w:style>
  <w:style w:type="paragraph" w:styleId="Header">
    <w:name w:val="header"/>
    <w:basedOn w:val="Normal"/>
    <w:link w:val="HeaderChar"/>
    <w:rsid w:val="00352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6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64D"/>
    <w:pPr>
      <w:spacing w:before="240" w:after="120"/>
      <w:outlineLvl w:val="0"/>
    </w:pPr>
    <w:rPr>
      <w:rFonts w:ascii="Times New Roman" w:hAnsi="Times New Roman"/>
      <w:b/>
      <w:sz w:val="28"/>
    </w:rPr>
  </w:style>
  <w:style w:type="paragraph" w:customStyle="1" w:styleId="AllowPageBreak">
    <w:name w:val="AllowPageBreak"/>
    <w:rsid w:val="003526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264D"/>
    <w:pPr>
      <w:tabs>
        <w:tab w:val="left" w:pos="680"/>
      </w:tabs>
      <w:spacing w:before="60" w:after="60"/>
      <w:ind w:left="680" w:hanging="340"/>
    </w:pPr>
  </w:style>
  <w:style w:type="character" w:customStyle="1" w:styleId="Heading2Char">
    <w:name w:val="Heading 2 Char"/>
    <w:basedOn w:val="DefaultParagraphFont"/>
    <w:link w:val="Heading2"/>
    <w:rsid w:val="00352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6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6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64D"/>
    <w:rPr>
      <w:rFonts w:ascii="Courier New" w:eastAsia="Times New Roman" w:hAnsi="Courier New" w:cs="Times New Roman"/>
      <w:i/>
      <w:szCs w:val="20"/>
      <w:lang w:val="en-US" w:eastAsia="en-US"/>
    </w:rPr>
  </w:style>
  <w:style w:type="paragraph" w:customStyle="1" w:styleId="HeadingBase">
    <w:name w:val="Heading Base"/>
    <w:rsid w:val="00352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64D"/>
    <w:pPr>
      <w:tabs>
        <w:tab w:val="right" w:leader="dot" w:pos="9072"/>
      </w:tabs>
      <w:ind w:left="567"/>
    </w:pPr>
    <w:rPr>
      <w:szCs w:val="22"/>
    </w:rPr>
  </w:style>
  <w:style w:type="paragraph" w:customStyle="1" w:styleId="TOCBase">
    <w:name w:val="TOC Base"/>
    <w:rsid w:val="00352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64D"/>
    <w:pPr>
      <w:tabs>
        <w:tab w:val="right" w:leader="dot" w:pos="9072"/>
      </w:tabs>
      <w:spacing w:before="40" w:after="40"/>
      <w:ind w:left="284"/>
    </w:pPr>
    <w:rPr>
      <w:rFonts w:ascii="Times New Roman" w:hAnsi="Times New Roman"/>
    </w:rPr>
  </w:style>
  <w:style w:type="paragraph" w:styleId="TOC1">
    <w:name w:val="toc 1"/>
    <w:basedOn w:val="TOCBase"/>
    <w:next w:val="Normal"/>
    <w:rsid w:val="003526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64D"/>
    <w:pPr>
      <w:spacing w:before="5040"/>
      <w:jc w:val="center"/>
    </w:pPr>
    <w:rPr>
      <w:sz w:val="48"/>
      <w:szCs w:val="72"/>
      <w:lang w:val="en-US"/>
    </w:rPr>
  </w:style>
  <w:style w:type="character" w:customStyle="1" w:styleId="TitleChar">
    <w:name w:val="Title Char"/>
    <w:basedOn w:val="DefaultParagraphFont"/>
    <w:link w:val="Title"/>
    <w:rsid w:val="00352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64D"/>
    <w:pPr>
      <w:tabs>
        <w:tab w:val="left" w:pos="3600"/>
        <w:tab w:val="left" w:pos="3958"/>
      </w:tabs>
    </w:pPr>
  </w:style>
  <w:style w:type="paragraph" w:customStyle="1" w:styleId="Note">
    <w:name w:val="Note"/>
    <w:basedOn w:val="BodyText"/>
    <w:rsid w:val="003526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64D"/>
    <w:pPr>
      <w:framePr w:wrap="auto" w:hAnchor="text" w:y="6049"/>
    </w:pPr>
    <w:rPr>
      <w:color w:val="000000"/>
      <w:sz w:val="40"/>
    </w:rPr>
  </w:style>
  <w:style w:type="paragraph" w:customStyle="1" w:styleId="TOCTitle">
    <w:name w:val="TOCTitle"/>
    <w:basedOn w:val="Heading1"/>
    <w:rsid w:val="0035264D"/>
    <w:pPr>
      <w:spacing w:after="240"/>
      <w:jc w:val="center"/>
      <w:outlineLvl w:val="9"/>
    </w:pPr>
    <w:rPr>
      <w:caps/>
    </w:rPr>
  </w:style>
  <w:style w:type="paragraph" w:customStyle="1" w:styleId="Version">
    <w:name w:val="Version"/>
    <w:rsid w:val="003526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64D"/>
    <w:pPr>
      <w:numPr>
        <w:numId w:val="13"/>
      </w:numPr>
      <w:tabs>
        <w:tab w:val="clear" w:pos="680"/>
      </w:tabs>
    </w:pPr>
  </w:style>
  <w:style w:type="paragraph" w:styleId="Index1">
    <w:name w:val="index 1"/>
    <w:basedOn w:val="Normal"/>
    <w:next w:val="Normal"/>
    <w:semiHidden/>
    <w:rsid w:val="0035264D"/>
    <w:pPr>
      <w:keepNext w:val="0"/>
      <w:tabs>
        <w:tab w:val="right" w:pos="4176"/>
      </w:tabs>
      <w:ind w:left="198" w:hanging="198"/>
    </w:pPr>
    <w:rPr>
      <w:rFonts w:ascii="Garamond" w:hAnsi="Garamond"/>
    </w:rPr>
  </w:style>
  <w:style w:type="paragraph" w:styleId="IndexHeading">
    <w:name w:val="index heading"/>
    <w:basedOn w:val="Normal"/>
    <w:next w:val="Index1"/>
    <w:semiHidden/>
    <w:rsid w:val="0035264D"/>
    <w:pPr>
      <w:spacing w:before="120" w:after="120"/>
    </w:pPr>
    <w:rPr>
      <w:rFonts w:ascii="Arial" w:hAnsi="Arial"/>
      <w:b/>
      <w:color w:val="918585"/>
      <w:sz w:val="24"/>
    </w:rPr>
  </w:style>
  <w:style w:type="paragraph" w:customStyle="1" w:styleId="Chapter">
    <w:name w:val="Chapter"/>
    <w:basedOn w:val="Normal"/>
    <w:rsid w:val="0035264D"/>
    <w:pPr>
      <w:spacing w:before="240"/>
    </w:pPr>
    <w:rPr>
      <w:rFonts w:ascii="Times New Roman" w:hAnsi="Times New Roman"/>
      <w:smallCaps/>
      <w:spacing w:val="80"/>
      <w:sz w:val="28"/>
    </w:rPr>
  </w:style>
  <w:style w:type="paragraph" w:customStyle="1" w:styleId="InChapter">
    <w:name w:val="InChapter"/>
    <w:basedOn w:val="Heading3"/>
    <w:rsid w:val="0035264D"/>
    <w:pPr>
      <w:spacing w:after="240"/>
      <w:outlineLvl w:val="9"/>
    </w:pPr>
    <w:rPr>
      <w:noProof/>
    </w:rPr>
  </w:style>
  <w:style w:type="paragraph" w:styleId="Index2">
    <w:name w:val="index 2"/>
    <w:basedOn w:val="Normal"/>
    <w:next w:val="Normal"/>
    <w:semiHidden/>
    <w:rsid w:val="0035264D"/>
    <w:pPr>
      <w:tabs>
        <w:tab w:val="right" w:pos="4176"/>
      </w:tabs>
      <w:ind w:left="568" w:hanging="284"/>
    </w:pPr>
    <w:rPr>
      <w:rFonts w:ascii="Garamond" w:hAnsi="Garamond"/>
    </w:rPr>
  </w:style>
  <w:style w:type="paragraph" w:customStyle="1" w:styleId="Byline">
    <w:name w:val="Byline"/>
    <w:rsid w:val="00352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64D"/>
    <w:pPr>
      <w:tabs>
        <w:tab w:val="clear" w:pos="3600"/>
        <w:tab w:val="clear" w:pos="3958"/>
      </w:tabs>
      <w:jc w:val="right"/>
    </w:pPr>
  </w:style>
  <w:style w:type="character" w:styleId="Emphasis">
    <w:name w:val="Emphasis"/>
    <w:basedOn w:val="DefaultParagraphFont"/>
    <w:qFormat/>
    <w:rsid w:val="0035264D"/>
    <w:rPr>
      <w:i/>
    </w:rPr>
  </w:style>
  <w:style w:type="paragraph" w:styleId="Caption">
    <w:name w:val="caption"/>
    <w:basedOn w:val="BodyText"/>
    <w:next w:val="Normal"/>
    <w:qFormat/>
    <w:rsid w:val="0035264D"/>
    <w:pPr>
      <w:framePr w:w="2268" w:hSpace="181" w:vSpace="181" w:wrap="around" w:vAnchor="text" w:hAnchor="page" w:x="1135" w:y="285" w:anchorLock="1"/>
    </w:pPr>
    <w:rPr>
      <w:i/>
    </w:rPr>
  </w:style>
  <w:style w:type="paragraph" w:customStyle="1" w:styleId="MiniTOCTitle">
    <w:name w:val="MiniTOCTitle"/>
    <w:basedOn w:val="Heading4"/>
    <w:rsid w:val="0035264D"/>
    <w:pPr>
      <w:spacing w:before="240"/>
      <w:outlineLvl w:val="9"/>
    </w:pPr>
    <w:rPr>
      <w:noProof/>
      <w:sz w:val="24"/>
    </w:rPr>
  </w:style>
  <w:style w:type="paragraph" w:customStyle="1" w:styleId="MiniTOCItem">
    <w:name w:val="MiniTOCItem"/>
    <w:basedOn w:val="ListBullet"/>
    <w:rsid w:val="0035264D"/>
    <w:pPr>
      <w:numPr>
        <w:numId w:val="0"/>
      </w:numPr>
      <w:tabs>
        <w:tab w:val="right" w:leader="dot" w:pos="6521"/>
      </w:tabs>
      <w:spacing w:before="0" w:after="0"/>
    </w:pPr>
  </w:style>
  <w:style w:type="paragraph" w:customStyle="1" w:styleId="TOFTitle">
    <w:name w:val="TOFTitle"/>
    <w:basedOn w:val="TOCTitle"/>
    <w:rsid w:val="0035264D"/>
  </w:style>
  <w:style w:type="paragraph" w:styleId="TableofFigures">
    <w:name w:val="table of figures"/>
    <w:basedOn w:val="Normal"/>
    <w:next w:val="Normal"/>
    <w:semiHidden/>
    <w:rsid w:val="0035264D"/>
    <w:pPr>
      <w:tabs>
        <w:tab w:val="right" w:leader="dot" w:pos="9072"/>
      </w:tabs>
      <w:ind w:left="970" w:hanging="403"/>
    </w:pPr>
    <w:rPr>
      <w:rFonts w:ascii="Times New Roman" w:hAnsi="Times New Roman"/>
      <w:b/>
    </w:rPr>
  </w:style>
  <w:style w:type="paragraph" w:styleId="ListNumber">
    <w:name w:val="List Number"/>
    <w:basedOn w:val="List"/>
    <w:rsid w:val="0035264D"/>
    <w:pPr>
      <w:numPr>
        <w:numId w:val="10"/>
      </w:numPr>
    </w:pPr>
  </w:style>
  <w:style w:type="character" w:customStyle="1" w:styleId="WingdingSymbols">
    <w:name w:val="Wingding Symbols"/>
    <w:rsid w:val="0035264D"/>
    <w:rPr>
      <w:rFonts w:ascii="Wingdings" w:hAnsi="Wingdings"/>
    </w:rPr>
  </w:style>
  <w:style w:type="paragraph" w:customStyle="1" w:styleId="TableHeading">
    <w:name w:val="Table Heading"/>
    <w:basedOn w:val="HeadingBase"/>
    <w:rsid w:val="0035264D"/>
    <w:pPr>
      <w:keepLines/>
      <w:pBdr>
        <w:bottom w:val="single" w:sz="6" w:space="1" w:color="918585"/>
      </w:pBdr>
      <w:spacing w:before="240"/>
    </w:pPr>
  </w:style>
  <w:style w:type="character" w:customStyle="1" w:styleId="HotSpot">
    <w:name w:val="HotSpot"/>
    <w:rsid w:val="0035264D"/>
    <w:rPr>
      <w:color w:val="0033CC"/>
      <w:u w:val="none"/>
    </w:rPr>
  </w:style>
  <w:style w:type="paragraph" w:customStyle="1" w:styleId="BodyTextRight">
    <w:name w:val="Body Text Right"/>
    <w:basedOn w:val="BodyText"/>
    <w:rsid w:val="0035264D"/>
    <w:pPr>
      <w:spacing w:before="0" w:after="0"/>
      <w:jc w:val="right"/>
    </w:pPr>
  </w:style>
  <w:style w:type="paragraph" w:styleId="Index3">
    <w:name w:val="index 3"/>
    <w:basedOn w:val="ListNumber2"/>
    <w:next w:val="Normal"/>
    <w:semiHidden/>
    <w:rsid w:val="0035264D"/>
    <w:pPr>
      <w:numPr>
        <w:numId w:val="0"/>
      </w:numPr>
      <w:tabs>
        <w:tab w:val="right" w:leader="dot" w:pos="4176"/>
      </w:tabs>
    </w:pPr>
  </w:style>
  <w:style w:type="paragraph" w:styleId="ListNumber2">
    <w:name w:val="List Number 2"/>
    <w:basedOn w:val="List2"/>
    <w:rsid w:val="0035264D"/>
    <w:pPr>
      <w:numPr>
        <w:numId w:val="9"/>
      </w:numPr>
      <w:tabs>
        <w:tab w:val="clear" w:pos="1060"/>
      </w:tabs>
    </w:pPr>
  </w:style>
  <w:style w:type="paragraph" w:customStyle="1" w:styleId="MarginNote">
    <w:name w:val="Margin Note"/>
    <w:basedOn w:val="BodyText"/>
    <w:rsid w:val="00352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6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64D"/>
    <w:rPr>
      <w:sz w:val="32"/>
    </w:rPr>
  </w:style>
  <w:style w:type="paragraph" w:customStyle="1" w:styleId="HeadingProcedure">
    <w:name w:val="Heading Procedure"/>
    <w:basedOn w:val="HeadingBase"/>
    <w:next w:val="Normal"/>
    <w:rsid w:val="0035264D"/>
    <w:pPr>
      <w:tabs>
        <w:tab w:val="left" w:pos="0"/>
      </w:tabs>
      <w:spacing w:before="120" w:after="60"/>
    </w:pPr>
    <w:rPr>
      <w:i/>
      <w:color w:val="918585"/>
      <w:sz w:val="22"/>
    </w:rPr>
  </w:style>
  <w:style w:type="paragraph" w:customStyle="1" w:styleId="TableBodyText">
    <w:name w:val="Table Body Text"/>
    <w:basedOn w:val="BodyText"/>
    <w:rsid w:val="0035264D"/>
    <w:pPr>
      <w:spacing w:before="60" w:after="60"/>
    </w:pPr>
  </w:style>
  <w:style w:type="paragraph" w:styleId="ListContinue">
    <w:name w:val="List Continue"/>
    <w:basedOn w:val="List"/>
    <w:rsid w:val="0035264D"/>
    <w:pPr>
      <w:ind w:firstLine="0"/>
    </w:pPr>
  </w:style>
  <w:style w:type="paragraph" w:customStyle="1" w:styleId="ListNote">
    <w:name w:val="List Note"/>
    <w:basedOn w:val="List"/>
    <w:rsid w:val="0035264D"/>
    <w:pPr>
      <w:pBdr>
        <w:top w:val="single" w:sz="6" w:space="2" w:color="918585"/>
        <w:bottom w:val="single" w:sz="6" w:space="2" w:color="918585"/>
      </w:pBdr>
      <w:tabs>
        <w:tab w:val="left" w:pos="1021"/>
      </w:tabs>
      <w:ind w:firstLine="0"/>
    </w:pPr>
  </w:style>
  <w:style w:type="paragraph" w:customStyle="1" w:styleId="Warning">
    <w:name w:val="Warning"/>
    <w:basedOn w:val="BodyText"/>
    <w:rsid w:val="0035264D"/>
    <w:pPr>
      <w:shd w:val="clear" w:color="auto" w:fill="D9D9D9"/>
      <w:tabs>
        <w:tab w:val="left" w:pos="992"/>
      </w:tabs>
      <w:ind w:left="119" w:right="119"/>
    </w:pPr>
    <w:rPr>
      <w:sz w:val="20"/>
    </w:rPr>
  </w:style>
  <w:style w:type="paragraph" w:customStyle="1" w:styleId="MarginIcons">
    <w:name w:val="Margin Icons"/>
    <w:basedOn w:val="BodyText"/>
    <w:rsid w:val="00352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64D"/>
    <w:rPr>
      <w:rFonts w:ascii="Courier New" w:hAnsi="Courier New"/>
    </w:rPr>
  </w:style>
  <w:style w:type="paragraph" w:customStyle="1" w:styleId="NoteBullet">
    <w:name w:val="Note Bullet"/>
    <w:basedOn w:val="Note"/>
    <w:rsid w:val="0035264D"/>
    <w:pPr>
      <w:tabs>
        <w:tab w:val="clear" w:pos="680"/>
      </w:tabs>
      <w:spacing w:before="60" w:after="60"/>
    </w:pPr>
  </w:style>
  <w:style w:type="paragraph" w:customStyle="1" w:styleId="SubHeading2">
    <w:name w:val="SubHeading2"/>
    <w:basedOn w:val="HeadingBase"/>
    <w:rsid w:val="0035264D"/>
    <w:pPr>
      <w:spacing w:before="240" w:after="60"/>
    </w:pPr>
    <w:rPr>
      <w:sz w:val="20"/>
    </w:rPr>
  </w:style>
  <w:style w:type="paragraph" w:customStyle="1" w:styleId="SubHeading1">
    <w:name w:val="SubHeading1"/>
    <w:basedOn w:val="HeadingBase"/>
    <w:rsid w:val="0035264D"/>
    <w:pPr>
      <w:spacing w:before="240" w:after="60"/>
    </w:pPr>
    <w:rPr>
      <w:color w:val="918585"/>
      <w:sz w:val="22"/>
    </w:rPr>
  </w:style>
  <w:style w:type="paragraph" w:customStyle="1" w:styleId="SideHeading">
    <w:name w:val="Side Heading"/>
    <w:basedOn w:val="HeadingBase"/>
    <w:rsid w:val="00352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64D"/>
    <w:pPr>
      <w:tabs>
        <w:tab w:val="num" w:pos="360"/>
      </w:tabs>
    </w:pPr>
  </w:style>
  <w:style w:type="paragraph" w:styleId="PlainText">
    <w:name w:val="Plain Text"/>
    <w:basedOn w:val="Normal"/>
    <w:link w:val="PlainTextChar"/>
    <w:rsid w:val="0035264D"/>
    <w:rPr>
      <w:sz w:val="20"/>
    </w:rPr>
  </w:style>
  <w:style w:type="character" w:customStyle="1" w:styleId="PlainTextChar">
    <w:name w:val="Plain Text Char"/>
    <w:basedOn w:val="DefaultParagraphFont"/>
    <w:link w:val="PlainText"/>
    <w:rsid w:val="003526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64D"/>
    <w:rPr>
      <w:b/>
      <w:smallCaps/>
    </w:rPr>
  </w:style>
  <w:style w:type="paragraph" w:customStyle="1" w:styleId="TableListNumber">
    <w:name w:val="Table List Number"/>
    <w:basedOn w:val="ListNumber"/>
    <w:rsid w:val="0035264D"/>
    <w:pPr>
      <w:numPr>
        <w:numId w:val="0"/>
      </w:numPr>
    </w:pPr>
  </w:style>
  <w:style w:type="paragraph" w:styleId="TOC4">
    <w:name w:val="toc 4"/>
    <w:basedOn w:val="TOCBase"/>
    <w:next w:val="Normal"/>
    <w:semiHidden/>
    <w:rsid w:val="0035264D"/>
    <w:pPr>
      <w:tabs>
        <w:tab w:val="right" w:leader="dot" w:pos="9071"/>
      </w:tabs>
      <w:ind w:left="1701"/>
    </w:pPr>
  </w:style>
  <w:style w:type="paragraph" w:customStyle="1" w:styleId="ListAlpha">
    <w:name w:val="List Alpha"/>
    <w:basedOn w:val="List"/>
    <w:rsid w:val="0035264D"/>
    <w:pPr>
      <w:numPr>
        <w:numId w:val="8"/>
      </w:numPr>
    </w:pPr>
  </w:style>
  <w:style w:type="paragraph" w:customStyle="1" w:styleId="ListAlpha2">
    <w:name w:val="List Alpha 2"/>
    <w:basedOn w:val="List2"/>
    <w:rsid w:val="0035264D"/>
    <w:pPr>
      <w:numPr>
        <w:numId w:val="7"/>
      </w:numPr>
    </w:pPr>
  </w:style>
  <w:style w:type="paragraph" w:styleId="List3">
    <w:name w:val="List 3"/>
    <w:basedOn w:val="BodyText"/>
    <w:rsid w:val="0035264D"/>
    <w:pPr>
      <w:tabs>
        <w:tab w:val="left" w:pos="1021"/>
      </w:tabs>
      <w:spacing w:before="60" w:after="60"/>
      <w:ind w:left="1020" w:hanging="340"/>
    </w:pPr>
  </w:style>
  <w:style w:type="paragraph" w:styleId="List4">
    <w:name w:val="List 4"/>
    <w:basedOn w:val="BodyText"/>
    <w:rsid w:val="0035264D"/>
    <w:pPr>
      <w:tabs>
        <w:tab w:val="left" w:pos="1361"/>
      </w:tabs>
      <w:spacing w:before="60" w:after="60"/>
      <w:ind w:left="1361" w:hanging="340"/>
    </w:pPr>
  </w:style>
  <w:style w:type="paragraph" w:styleId="List5">
    <w:name w:val="List 5"/>
    <w:basedOn w:val="BodyText"/>
    <w:rsid w:val="0035264D"/>
    <w:pPr>
      <w:tabs>
        <w:tab w:val="left" w:pos="1701"/>
      </w:tabs>
      <w:spacing w:before="60" w:after="60"/>
      <w:ind w:left="1701" w:hanging="340"/>
    </w:pPr>
  </w:style>
  <w:style w:type="paragraph" w:styleId="ListBullet3">
    <w:name w:val="List Bullet 3"/>
    <w:basedOn w:val="List3"/>
    <w:rsid w:val="0035264D"/>
    <w:pPr>
      <w:numPr>
        <w:numId w:val="14"/>
      </w:numPr>
      <w:tabs>
        <w:tab w:val="clear" w:pos="1021"/>
      </w:tabs>
      <w:ind w:left="1037" w:hanging="357"/>
    </w:pPr>
  </w:style>
  <w:style w:type="paragraph" w:styleId="ListBullet4">
    <w:name w:val="List Bullet 4"/>
    <w:basedOn w:val="List4"/>
    <w:rsid w:val="0035264D"/>
    <w:pPr>
      <w:numPr>
        <w:numId w:val="2"/>
      </w:numPr>
    </w:pPr>
  </w:style>
  <w:style w:type="paragraph" w:styleId="ListBullet5">
    <w:name w:val="List Bullet 5"/>
    <w:basedOn w:val="List5"/>
    <w:rsid w:val="0035264D"/>
    <w:pPr>
      <w:numPr>
        <w:numId w:val="3"/>
      </w:numPr>
    </w:pPr>
  </w:style>
  <w:style w:type="paragraph" w:styleId="ListContinue2">
    <w:name w:val="List Continue 2"/>
    <w:basedOn w:val="List2"/>
    <w:rsid w:val="0035264D"/>
    <w:pPr>
      <w:ind w:firstLine="0"/>
    </w:pPr>
  </w:style>
  <w:style w:type="paragraph" w:styleId="ListContinue3">
    <w:name w:val="List Continue 3"/>
    <w:basedOn w:val="List3"/>
    <w:rsid w:val="0035264D"/>
    <w:pPr>
      <w:ind w:left="1021" w:firstLine="0"/>
    </w:pPr>
  </w:style>
  <w:style w:type="paragraph" w:styleId="ListContinue4">
    <w:name w:val="List Continue 4"/>
    <w:basedOn w:val="List4"/>
    <w:rsid w:val="0035264D"/>
    <w:pPr>
      <w:ind w:firstLine="0"/>
    </w:pPr>
  </w:style>
  <w:style w:type="paragraph" w:styleId="ListContinue5">
    <w:name w:val="List Continue 5"/>
    <w:basedOn w:val="List5"/>
    <w:rsid w:val="0035264D"/>
    <w:pPr>
      <w:ind w:firstLine="0"/>
    </w:pPr>
  </w:style>
  <w:style w:type="paragraph" w:styleId="ListNumber3">
    <w:name w:val="List Number 3"/>
    <w:basedOn w:val="List3"/>
    <w:rsid w:val="0035264D"/>
    <w:pPr>
      <w:numPr>
        <w:numId w:val="4"/>
      </w:numPr>
    </w:pPr>
  </w:style>
  <w:style w:type="paragraph" w:styleId="ListNumber4">
    <w:name w:val="List Number 4"/>
    <w:basedOn w:val="List4"/>
    <w:rsid w:val="0035264D"/>
    <w:pPr>
      <w:numPr>
        <w:numId w:val="5"/>
      </w:numPr>
    </w:pPr>
  </w:style>
  <w:style w:type="paragraph" w:styleId="ListNumber5">
    <w:name w:val="List Number 5"/>
    <w:basedOn w:val="List5"/>
    <w:rsid w:val="0035264D"/>
    <w:pPr>
      <w:numPr>
        <w:numId w:val="6"/>
      </w:numPr>
    </w:pPr>
  </w:style>
  <w:style w:type="paragraph" w:styleId="BlockText">
    <w:name w:val="Block Text"/>
    <w:basedOn w:val="Normal"/>
    <w:rsid w:val="0035264D"/>
    <w:pPr>
      <w:spacing w:after="120"/>
      <w:ind w:left="1440" w:right="1440"/>
    </w:pPr>
  </w:style>
  <w:style w:type="character" w:customStyle="1" w:styleId="Subscript">
    <w:name w:val="Subscript"/>
    <w:basedOn w:val="DefaultParagraphFont"/>
    <w:rsid w:val="0035264D"/>
    <w:rPr>
      <w:sz w:val="16"/>
      <w:vertAlign w:val="subscript"/>
    </w:rPr>
  </w:style>
  <w:style w:type="character" w:customStyle="1" w:styleId="Superscript">
    <w:name w:val="Superscript"/>
    <w:basedOn w:val="DefaultParagraphFont"/>
    <w:rsid w:val="0035264D"/>
    <w:rPr>
      <w:sz w:val="16"/>
      <w:vertAlign w:val="superscript"/>
    </w:rPr>
  </w:style>
  <w:style w:type="character" w:customStyle="1" w:styleId="Symbols">
    <w:name w:val="Symbols"/>
    <w:basedOn w:val="DefaultParagraphFont"/>
    <w:rsid w:val="0035264D"/>
    <w:rPr>
      <w:rFonts w:ascii="Symbol" w:hAnsi="Symbol"/>
    </w:rPr>
  </w:style>
  <w:style w:type="character" w:customStyle="1" w:styleId="MenuOptions">
    <w:name w:val="Menu Options"/>
    <w:basedOn w:val="DefaultParagraphFont"/>
    <w:rsid w:val="0035264D"/>
    <w:rPr>
      <w:rFonts w:ascii="Arial Narrow" w:hAnsi="Arial Narrow"/>
      <w:smallCaps/>
    </w:rPr>
  </w:style>
  <w:style w:type="character" w:customStyle="1" w:styleId="Buttons">
    <w:name w:val="Buttons"/>
    <w:basedOn w:val="DefaultParagraphFont"/>
    <w:rsid w:val="0035264D"/>
    <w:rPr>
      <w:b/>
    </w:rPr>
  </w:style>
  <w:style w:type="character" w:customStyle="1" w:styleId="Underlined">
    <w:name w:val="Underlined"/>
    <w:basedOn w:val="DefaultParagraphFont"/>
    <w:rsid w:val="0035264D"/>
    <w:rPr>
      <w:u w:val="single"/>
    </w:rPr>
  </w:style>
  <w:style w:type="paragraph" w:customStyle="1" w:styleId="TableBodyTextRight">
    <w:name w:val="Table Body Text Right"/>
    <w:basedOn w:val="TableBodyText"/>
    <w:rsid w:val="0035264D"/>
    <w:pPr>
      <w:widowControl w:val="0"/>
      <w:autoSpaceDE w:val="0"/>
      <w:autoSpaceDN w:val="0"/>
      <w:adjustRightInd w:val="0"/>
      <w:jc w:val="right"/>
    </w:pPr>
    <w:rPr>
      <w:rFonts w:cs="Arial"/>
      <w:szCs w:val="18"/>
    </w:rPr>
  </w:style>
  <w:style w:type="paragraph" w:customStyle="1" w:styleId="CopyrightText">
    <w:name w:val="Copyright Text"/>
    <w:basedOn w:val="BodyText"/>
    <w:rsid w:val="0035264D"/>
    <w:rPr>
      <w:sz w:val="18"/>
    </w:rPr>
  </w:style>
  <w:style w:type="paragraph" w:customStyle="1" w:styleId="BodySmallRight">
    <w:name w:val="Body Small Right"/>
    <w:basedOn w:val="BodyTextRight"/>
    <w:rsid w:val="0035264D"/>
    <w:rPr>
      <w:sz w:val="18"/>
      <w:szCs w:val="18"/>
    </w:rPr>
  </w:style>
  <w:style w:type="paragraph" w:customStyle="1" w:styleId="MarginEdition">
    <w:name w:val="Margin Edition"/>
    <w:basedOn w:val="MarginNote"/>
    <w:rsid w:val="0035264D"/>
    <w:pPr>
      <w:spacing w:before="0" w:after="0"/>
    </w:pPr>
    <w:rPr>
      <w:rFonts w:ascii="Times New Roman" w:hAnsi="Times New Roman"/>
      <w:color w:val="999999"/>
    </w:rPr>
  </w:style>
  <w:style w:type="paragraph" w:customStyle="1" w:styleId="Spacer">
    <w:name w:val="Spacer"/>
    <w:basedOn w:val="Normal"/>
    <w:rsid w:val="0035264D"/>
    <w:rPr>
      <w:sz w:val="2"/>
      <w:szCs w:val="2"/>
    </w:rPr>
  </w:style>
  <w:style w:type="character" w:customStyle="1" w:styleId="Small">
    <w:name w:val="Small"/>
    <w:basedOn w:val="DefaultParagraphFont"/>
    <w:rsid w:val="0035264D"/>
    <w:rPr>
      <w:sz w:val="16"/>
    </w:rPr>
  </w:style>
  <w:style w:type="paragraph" w:customStyle="1" w:styleId="WideTable">
    <w:name w:val="Wide Table"/>
    <w:basedOn w:val="Normal"/>
    <w:rsid w:val="0035264D"/>
    <w:pPr>
      <w:ind w:left="-1418"/>
    </w:pPr>
    <w:rPr>
      <w:sz w:val="2"/>
      <w:szCs w:val="2"/>
    </w:rPr>
  </w:style>
  <w:style w:type="character" w:styleId="PageNumber">
    <w:name w:val="page number"/>
    <w:basedOn w:val="DefaultParagraphFont"/>
    <w:rsid w:val="0035264D"/>
  </w:style>
  <w:style w:type="paragraph" w:styleId="Quote">
    <w:name w:val="Quote"/>
    <w:basedOn w:val="Heading1"/>
    <w:link w:val="QuoteChar"/>
    <w:qFormat/>
    <w:rsid w:val="0035264D"/>
    <w:rPr>
      <w:b w:val="0"/>
      <w:sz w:val="72"/>
      <w:szCs w:val="72"/>
      <w:lang w:val="en-NZ"/>
    </w:rPr>
  </w:style>
  <w:style w:type="character" w:customStyle="1" w:styleId="QuoteChar">
    <w:name w:val="Quote Char"/>
    <w:basedOn w:val="DefaultParagraphFont"/>
    <w:link w:val="Quote"/>
    <w:rsid w:val="00352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64D"/>
    <w:pPr>
      <w:pageBreakBefore/>
    </w:pPr>
  </w:style>
  <w:style w:type="paragraph" w:customStyle="1" w:styleId="Border">
    <w:name w:val="Border"/>
    <w:basedOn w:val="Normal"/>
    <w:qFormat/>
    <w:rsid w:val="00352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64D"/>
    <w:rPr>
      <w:b/>
      <w:bCs/>
      <w:i/>
      <w:iCs/>
      <w:color w:val="auto"/>
    </w:rPr>
  </w:style>
  <w:style w:type="paragraph" w:styleId="IntenseQuote">
    <w:name w:val="Intense Quote"/>
    <w:basedOn w:val="Normal"/>
    <w:next w:val="Normal"/>
    <w:link w:val="IntenseQuoteChar"/>
    <w:uiPriority w:val="30"/>
    <w:qFormat/>
    <w:rsid w:val="00352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6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64D"/>
    <w:rPr>
      <w:smallCaps/>
      <w:color w:val="auto"/>
      <w:u w:val="single"/>
    </w:rPr>
  </w:style>
  <w:style w:type="character" w:styleId="IntenseReference">
    <w:name w:val="Intense Reference"/>
    <w:basedOn w:val="DefaultParagraphFont"/>
    <w:uiPriority w:val="32"/>
    <w:qFormat/>
    <w:rsid w:val="0035264D"/>
    <w:rPr>
      <w:b/>
      <w:bCs/>
      <w:smallCaps/>
      <w:color w:val="auto"/>
      <w:spacing w:val="5"/>
      <w:u w:val="single"/>
    </w:rPr>
  </w:style>
  <w:style w:type="paragraph" w:customStyle="1" w:styleId="2ColumnHeading">
    <w:name w:val="2Column Heading"/>
    <w:basedOn w:val="BodyText"/>
    <w:qFormat/>
    <w:rsid w:val="0035264D"/>
    <w:pPr>
      <w:spacing w:after="60"/>
      <w:ind w:left="-2268"/>
    </w:pPr>
    <w:rPr>
      <w:b/>
    </w:rPr>
  </w:style>
  <w:style w:type="paragraph" w:customStyle="1" w:styleId="Heading1TOC">
    <w:name w:val="Heading1 TOC"/>
    <w:basedOn w:val="Normal"/>
    <w:qFormat/>
    <w:rsid w:val="0035264D"/>
    <w:pPr>
      <w:spacing w:before="240" w:after="120"/>
    </w:pPr>
    <w:rPr>
      <w:rFonts w:ascii="Times New Roman" w:hAnsi="Times New Roman"/>
      <w:b/>
      <w:sz w:val="32"/>
    </w:rPr>
  </w:style>
  <w:style w:type="paragraph" w:customStyle="1" w:styleId="Heading2TOC">
    <w:name w:val="Heading2 TOC"/>
    <w:basedOn w:val="Normal"/>
    <w:qFormat/>
    <w:rsid w:val="0035264D"/>
    <w:pPr>
      <w:spacing w:before="240" w:after="60"/>
    </w:pPr>
    <w:rPr>
      <w:rFonts w:ascii="Times New Roman" w:hAnsi="Times New Roman"/>
      <w:b/>
      <w:sz w:val="28"/>
    </w:rPr>
  </w:style>
  <w:style w:type="character" w:customStyle="1" w:styleId="Underline">
    <w:name w:val="Underline"/>
    <w:basedOn w:val="DefaultParagraphFont"/>
    <w:qFormat/>
    <w:rsid w:val="0035264D"/>
    <w:rPr>
      <w:u w:val="single"/>
    </w:rPr>
  </w:style>
  <w:style w:type="character" w:customStyle="1" w:styleId="BoldandItalics">
    <w:name w:val="Bold and Italics"/>
    <w:qFormat/>
    <w:rsid w:val="0035264D"/>
    <w:rPr>
      <w:b/>
      <w:i/>
      <w:u w:val="none"/>
    </w:rPr>
  </w:style>
  <w:style w:type="paragraph" w:styleId="BalloonText">
    <w:name w:val="Balloon Text"/>
    <w:basedOn w:val="Normal"/>
    <w:link w:val="BalloonTextChar"/>
    <w:rsid w:val="0035264D"/>
    <w:rPr>
      <w:rFonts w:ascii="Tahoma" w:hAnsi="Tahoma" w:cs="Tahoma"/>
      <w:sz w:val="16"/>
      <w:szCs w:val="16"/>
    </w:rPr>
  </w:style>
  <w:style w:type="character" w:customStyle="1" w:styleId="BalloonTextChar">
    <w:name w:val="Balloon Text Char"/>
    <w:basedOn w:val="DefaultParagraphFont"/>
    <w:link w:val="BalloonText"/>
    <w:rsid w:val="003526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6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6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1338</Words>
  <Characters>8516</Characters>
  <Application>Microsoft Office Word</Application>
  <DocSecurity>0</DocSecurity>
  <Lines>281</Lines>
  <Paragraphs>125</Paragraphs>
  <ScaleCrop>false</ScaleCrop>
  <Company>Author-it Software Corporation Ltd.</Company>
  <LinksUpToDate>false</LinksUpToDate>
  <CharactersWithSpaces>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AHCLSK322A Transport farm produce or bulk materials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2012-05-26T13:02:00Z</dcterms:created>
  <dcterms:modified xsi:type="dcterms:W3CDTF">2012-05-26T13:02:00Z</dcterms:modified>
</cp:coreProperties>
</file>