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06B6" w:rsidP="00B606B6">
      <w:pPr>
        <w:pStyle w:val="Title"/>
      </w:pPr>
      <w:r>
        <w:fldChar w:fldCharType="begin"/>
      </w:r>
      <w:r>
        <w:instrText xml:space="preserve"> TITLE   \* MERGEFORMAT </w:instrText>
      </w:r>
      <w:r>
        <w:fldChar w:fldCharType="separate"/>
      </w:r>
      <w:r>
        <w:t>AHCLSK308A Identify and draft livestock</w:t>
      </w:r>
      <w:r>
        <w:fldChar w:fldCharType="end"/>
      </w:r>
    </w:p>
    <w:p w:rsidR="00B606B6" w:rsidP="00B606B6">
      <w:pPr>
        <w:pStyle w:val="Version"/>
        <w:sectPr w:rsidSect="00514A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4A33" w:rsidP="00514A33">
      <w:pPr>
        <w:pStyle w:val="SuperHeading"/>
      </w:pPr>
      <w:r w:rsidRPr="00514A33">
        <w:t>AHCLSK308A Identify and draft livestock</w:t>
      </w:r>
    </w:p>
    <w:p w:rsidR="00000000" w:rsidRPr="00514A33" w:rsidP="00514A33">
      <w:pPr>
        <w:pStyle w:val="Heading1"/>
      </w:pPr>
      <w:bookmarkStart w:id="1" w:name="O_267935"/>
      <w:bookmarkEnd w:id="1"/>
      <w:r w:rsidRPr="00514A33">
        <w:t>Modification History</w:t>
      </w:r>
    </w:p>
    <w:p w:rsidR="00000000" w:rsidRPr="00514A33" w:rsidP="00514A33">
      <w:pPr>
        <w:pStyle w:val="BodyText"/>
      </w:pPr>
      <w:r w:rsidRPr="00514A33">
        <w:t>Not Applicable</w:t>
      </w:r>
    </w:p>
    <w:p w:rsidR="00000000" w:rsidRPr="00514A33" w:rsidP="00514A33">
      <w:pPr>
        <w:pStyle w:val="AllowPageBreak"/>
      </w:pPr>
    </w:p>
    <w:p w:rsidR="00000000" w:rsidRPr="00514A33" w:rsidP="00514A33">
      <w:pPr>
        <w:pStyle w:val="Heading1"/>
      </w:pPr>
      <w:bookmarkStart w:id="2" w:name="O_188688"/>
      <w:bookmarkEnd w:id="2"/>
      <w:r w:rsidRPr="00514A33">
        <w:t>Unit Descriptor</w:t>
      </w:r>
    </w:p>
    <w:tbl>
      <w:tblPr>
        <w:tblW w:w="0" w:type="auto"/>
        <w:tblLayout w:type="fixed"/>
        <w:tblCellMar>
          <w:left w:w="62" w:type="dxa"/>
          <w:right w:w="62" w:type="dxa"/>
        </w:tblCellMar>
        <w:tblLook w:val="0000"/>
      </w:tblPr>
      <w:tblGrid>
        <w:gridCol w:w="2667"/>
        <w:gridCol w:w="5855"/>
      </w:tblGrid>
      <w:tr w:rsidTr="00B606B6">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A33">
            <w:pPr>
              <w:pStyle w:val="BodyText"/>
              <w:rPr>
                <w:lang w:val="en-NZ"/>
              </w:rPr>
            </w:pPr>
            <w:r w:rsidRPr="00514A33">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A33" w:rsidP="00514A33">
            <w:pPr>
              <w:pStyle w:val="BodyText"/>
            </w:pPr>
            <w:r w:rsidRPr="00514A33">
              <w:t xml:space="preserve">This unit covers the process of identifying and drafting or sorting of animals for sale, breeding or for other </w:t>
            </w:r>
            <w:r w:rsidRPr="00514A33">
              <w:t>enterprise requirements and defines the standard required to:  identify criteria for animal selection;  control and sort livestock;  safely and humanely apply identification devices;  appraise and grade animals;  provide due care in the handling of livesto</w:t>
            </w:r>
            <w:r w:rsidRPr="00514A33">
              <w:t>ck;  and recognise livestock abnormalities.</w:t>
            </w:r>
          </w:p>
        </w:tc>
      </w:tr>
    </w:tbl>
    <w:p w:rsidR="00B606B6" w:rsidP="00514A33">
      <w:pPr>
        <w:pStyle w:val="BodyText"/>
      </w:pPr>
    </w:p>
    <w:p w:rsidR="00B606B6" w:rsidP="00514A33">
      <w:pPr>
        <w:pStyle w:val="BodyText"/>
      </w:pPr>
    </w:p>
    <w:p w:rsidR="00000000" w:rsidRPr="00514A33" w:rsidP="00514A33">
      <w:pPr>
        <w:pStyle w:val="Heading1"/>
      </w:pPr>
      <w:bookmarkStart w:id="3" w:name="O_188692"/>
      <w:bookmarkEnd w:id="3"/>
      <w:r w:rsidRPr="00514A33">
        <w:t>Application of the Unit</w:t>
      </w:r>
    </w:p>
    <w:tbl>
      <w:tblPr>
        <w:tblW w:w="0" w:type="auto"/>
        <w:tblLayout w:type="fixed"/>
        <w:tblCellMar>
          <w:left w:w="62" w:type="dxa"/>
          <w:right w:w="62" w:type="dxa"/>
        </w:tblCellMar>
        <w:tblLook w:val="0000"/>
      </w:tblPr>
      <w:tblGrid>
        <w:gridCol w:w="2756"/>
        <w:gridCol w:w="5766"/>
      </w:tblGrid>
      <w:tr w:rsidTr="00B606B6">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A33">
            <w:pPr>
              <w:pStyle w:val="BodyText"/>
              <w:rPr>
                <w:lang w:val="en-NZ"/>
              </w:rPr>
            </w:pPr>
            <w:r w:rsidRPr="00514A33">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A33" w:rsidP="00514A33">
            <w:pPr>
              <w:pStyle w:val="BodyText"/>
            </w:pPr>
            <w:r w:rsidRPr="00514A33">
              <w:t xml:space="preserve">This unit applies to livestock workers who operate under directions from others with checking only related to overall progress. </w:t>
            </w:r>
          </w:p>
        </w:tc>
      </w:tr>
    </w:tbl>
    <w:p w:rsidR="00B606B6" w:rsidP="00514A33">
      <w:pPr>
        <w:pStyle w:val="BodyText"/>
      </w:pPr>
    </w:p>
    <w:p w:rsidR="00B606B6" w:rsidP="00514A33">
      <w:pPr>
        <w:pStyle w:val="BodyText"/>
      </w:pPr>
    </w:p>
    <w:p w:rsidR="00000000" w:rsidRPr="00514A33" w:rsidP="00514A33">
      <w:pPr>
        <w:pStyle w:val="Heading1"/>
      </w:pPr>
      <w:bookmarkStart w:id="4" w:name="O_276195"/>
      <w:bookmarkEnd w:id="4"/>
      <w:r w:rsidRPr="00514A33">
        <w:t>Licensing/Regulatory Information</w:t>
      </w:r>
    </w:p>
    <w:p w:rsidR="00000000" w:rsidRPr="00514A33" w:rsidP="00514A33">
      <w:pPr>
        <w:pStyle w:val="BodyText"/>
      </w:pPr>
      <w:r w:rsidRPr="00514A33">
        <w:t>Not Applicable</w:t>
      </w:r>
    </w:p>
    <w:p w:rsidR="00000000" w:rsidRPr="00514A33" w:rsidP="00514A33">
      <w:pPr>
        <w:pStyle w:val="AllowPageBreak"/>
      </w:pPr>
    </w:p>
    <w:p w:rsidR="00000000" w:rsidRPr="00514A33" w:rsidP="00514A33">
      <w:pPr>
        <w:pStyle w:val="Heading1"/>
      </w:pPr>
      <w:bookmarkStart w:id="5" w:name="O_188690"/>
      <w:bookmarkEnd w:id="5"/>
      <w:r w:rsidRPr="00514A33">
        <w:t>Pre-Requisites</w:t>
      </w:r>
    </w:p>
    <w:tbl>
      <w:tblPr>
        <w:tblW w:w="0" w:type="auto"/>
        <w:tblLayout w:type="fixed"/>
        <w:tblCellMar>
          <w:left w:w="62" w:type="dxa"/>
          <w:right w:w="62" w:type="dxa"/>
        </w:tblCellMar>
        <w:tblLook w:val="0000"/>
      </w:tblPr>
      <w:tblGrid>
        <w:gridCol w:w="2775"/>
        <w:gridCol w:w="1295"/>
        <w:gridCol w:w="4452"/>
      </w:tblGrid>
      <w:tr w:rsidTr="00B606B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A33">
            <w:pPr>
              <w:pStyle w:val="BodyText"/>
              <w:rPr>
                <w:lang w:val="en-NZ"/>
              </w:rPr>
            </w:pPr>
            <w:r w:rsidRPr="00514A3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A33">
            <w:pPr>
              <w:pStyle w:val="BodyText"/>
              <w:rPr>
                <w:lang w:val="en-NZ"/>
              </w:rPr>
            </w:pPr>
          </w:p>
        </w:tc>
      </w:tr>
      <w:tr w:rsidTr="00B606B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A33">
            <w:pPr>
              <w:pStyle w:val="BodyText"/>
              <w:rPr>
                <w:lang w:val="en-NZ"/>
              </w:rPr>
            </w:pPr>
          </w:p>
        </w:tc>
      </w:tr>
      <w:tr w:rsidTr="00B606B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A33" w:rsidP="00514A33">
            <w:pPr>
              <w:pStyle w:val="BodyText"/>
            </w:pPr>
          </w:p>
        </w:tc>
      </w:tr>
    </w:tbl>
    <w:p w:rsidR="00B606B6" w:rsidP="00514A33">
      <w:pPr>
        <w:pStyle w:val="BodyText"/>
      </w:pPr>
    </w:p>
    <w:p w:rsidR="00B606B6" w:rsidP="00514A33">
      <w:pPr>
        <w:pStyle w:val="BodyText"/>
      </w:pPr>
    </w:p>
    <w:p w:rsidR="00000000" w:rsidRPr="00514A33" w:rsidP="00514A33">
      <w:pPr>
        <w:pStyle w:val="Heading1"/>
      </w:pPr>
      <w:bookmarkStart w:id="6" w:name="O_188689"/>
      <w:bookmarkEnd w:id="6"/>
      <w:r w:rsidRPr="00514A33">
        <w:t>Employability Skills Information</w:t>
      </w:r>
    </w:p>
    <w:tbl>
      <w:tblPr>
        <w:tblW w:w="0" w:type="auto"/>
        <w:tblLayout w:type="fixed"/>
        <w:tblCellMar>
          <w:left w:w="62" w:type="dxa"/>
          <w:right w:w="62" w:type="dxa"/>
        </w:tblCellMar>
        <w:tblLook w:val="0000"/>
      </w:tblPr>
      <w:tblGrid>
        <w:gridCol w:w="2802"/>
        <w:gridCol w:w="5720"/>
      </w:tblGrid>
      <w:tr w:rsidTr="00B606B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A33">
            <w:pPr>
              <w:pStyle w:val="BodyText"/>
              <w:rPr>
                <w:lang w:val="en-NZ"/>
              </w:rPr>
            </w:pPr>
            <w:r w:rsidRPr="00514A3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A33" w:rsidP="00514A33">
            <w:pPr>
              <w:pStyle w:val="BodyText"/>
            </w:pPr>
            <w:r w:rsidRPr="00514A33">
              <w:t>This unit contains employability skills.</w:t>
            </w:r>
          </w:p>
        </w:tc>
      </w:tr>
    </w:tbl>
    <w:p w:rsidR="00B606B6" w:rsidP="00514A33">
      <w:pPr>
        <w:pStyle w:val="BodyText"/>
      </w:pPr>
    </w:p>
    <w:p w:rsidR="00B606B6" w:rsidP="00514A33">
      <w:pPr>
        <w:pStyle w:val="BodyText"/>
      </w:pPr>
    </w:p>
    <w:p w:rsidR="00000000" w:rsidRPr="00514A33" w:rsidP="00514A33">
      <w:pPr>
        <w:pStyle w:val="Heading1"/>
      </w:pPr>
      <w:bookmarkStart w:id="7" w:name="O_285981"/>
      <w:bookmarkEnd w:id="7"/>
      <w:r w:rsidRPr="00514A33">
        <w:t>Elements and Performance Criteria Pre-Content</w:t>
      </w:r>
    </w:p>
    <w:p w:rsidR="00000000" w:rsidRPr="00514A33" w:rsidP="00514A33">
      <w:pPr>
        <w:pStyle w:val="BodyText"/>
      </w:pPr>
      <w:r w:rsidRPr="00514A33">
        <w:t>Not Applicable</w:t>
      </w:r>
    </w:p>
    <w:p w:rsidR="00000000" w:rsidRPr="00514A33" w:rsidP="00514A33">
      <w:pPr>
        <w:pStyle w:val="AllowPageBreak"/>
      </w:pPr>
    </w:p>
    <w:p w:rsidR="00000000" w:rsidRPr="00514A33" w:rsidP="00514A33">
      <w:pPr>
        <w:pStyle w:val="Heading1"/>
      </w:pPr>
      <w:bookmarkStart w:id="8" w:name="O_232648"/>
      <w:bookmarkEnd w:id="8"/>
      <w:r w:rsidRPr="00514A33">
        <w:t>Elements and Performance Criteria</w:t>
      </w:r>
    </w:p>
    <w:tbl>
      <w:tblPr>
        <w:tblW w:w="0" w:type="auto"/>
        <w:tblLayout w:type="fixed"/>
        <w:tblCellMar>
          <w:left w:w="62" w:type="dxa"/>
          <w:right w:w="62" w:type="dxa"/>
        </w:tblCellMar>
        <w:tblLook w:val="0000"/>
      </w:tblPr>
      <w:tblGrid>
        <w:gridCol w:w="2538"/>
        <w:gridCol w:w="5984"/>
      </w:tblGrid>
      <w:tr w:rsidTr="00B606B6">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A33" w:rsidP="00514A33">
            <w:pPr>
              <w:pStyle w:val="BodyText"/>
            </w:pPr>
            <w:r w:rsidRPr="00514A33">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A33">
            <w:pPr>
              <w:pStyle w:val="BodyText"/>
              <w:rPr>
                <w:lang w:val="en-NZ"/>
              </w:rPr>
            </w:pPr>
            <w:r w:rsidRPr="00514A33">
              <w:rPr>
                <w:rStyle w:val="SpecialBold"/>
              </w:rPr>
              <w:t>PERFORMANCE CRITERIA</w:t>
            </w:r>
          </w:p>
        </w:tc>
      </w:tr>
      <w:tr w:rsidTr="00B606B6">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A33">
            <w:pPr>
              <w:pStyle w:val="BodyText"/>
              <w:rPr>
                <w:lang w:val="en-NZ"/>
              </w:rPr>
            </w:pPr>
          </w:p>
        </w:tc>
      </w:tr>
      <w:tr w:rsidTr="00B606B6">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A33">
            <w:pPr>
              <w:pStyle w:val="List"/>
              <w:rPr>
                <w:lang w:val="en-NZ"/>
              </w:rPr>
            </w:pPr>
            <w:r w:rsidRPr="00514A33">
              <w:t>1.</w:t>
            </w:r>
            <w:r w:rsidRPr="00514A33">
              <w:tab/>
              <w:t>Identify animals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A33" w:rsidP="00514A33">
            <w:pPr>
              <w:pStyle w:val="List2"/>
            </w:pPr>
            <w:r w:rsidRPr="00514A33">
              <w:t>1.1.</w:t>
            </w:r>
            <w:r w:rsidRPr="00514A33">
              <w:tab/>
            </w:r>
            <w:r w:rsidRPr="00514A33">
              <w:t>Criteria for animal selection are identified and clarified from production and marketing information and supervisor or management instructions.</w:t>
            </w:r>
          </w:p>
          <w:p w:rsidR="00000000" w:rsidRPr="00514A33" w:rsidP="00514A33">
            <w:pPr>
              <w:pStyle w:val="List2"/>
            </w:pPr>
            <w:r w:rsidRPr="00514A33">
              <w:t>1.2.</w:t>
            </w:r>
            <w:r w:rsidRPr="00514A33">
              <w:tab/>
              <w:t>Procedures to control and sort livestock are conducted with due care in accordance with Occupational Health</w:t>
            </w:r>
            <w:r w:rsidRPr="00514A33">
              <w:t xml:space="preserve"> and Safety (OHS) and animal welfare requirements.</w:t>
            </w:r>
          </w:p>
          <w:p w:rsidR="00000000" w:rsidRPr="00514A33" w:rsidP="00514A33">
            <w:pPr>
              <w:pStyle w:val="List2"/>
            </w:pPr>
            <w:r w:rsidRPr="00514A33">
              <w:t>1.3.</w:t>
            </w:r>
            <w:r w:rsidRPr="00514A33">
              <w:tab/>
              <w:t>Animals are identified and separated according to unit selection criteria.</w:t>
            </w:r>
          </w:p>
          <w:p w:rsidR="00000000" w:rsidRPr="00514A33" w:rsidP="00514A33">
            <w:pPr>
              <w:pStyle w:val="List2"/>
            </w:pPr>
            <w:r w:rsidRPr="00514A33">
              <w:t>1.4.</w:t>
            </w:r>
            <w:r w:rsidRPr="00514A33">
              <w:tab/>
              <w:t>Identification devices are safely and humanely applied and used on animals according to industry practice and the code o</w:t>
            </w:r>
            <w:r w:rsidRPr="00514A33">
              <w:t>f welfare.</w:t>
            </w:r>
          </w:p>
          <w:p w:rsidR="00000000" w:rsidP="00514A33">
            <w:pPr>
              <w:pStyle w:val="List2"/>
              <w:rPr>
                <w:lang w:val="en-NZ"/>
              </w:rPr>
            </w:pPr>
            <w:r w:rsidRPr="00514A33">
              <w:t>1.5.</w:t>
            </w:r>
            <w:r w:rsidRPr="00514A33">
              <w:tab/>
              <w:t>OHS hazards in the workplace are recognised, risks are assessed and controls implemented.</w:t>
            </w:r>
          </w:p>
        </w:tc>
      </w:tr>
      <w:tr w:rsidTr="00B606B6">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A33">
            <w:pPr>
              <w:pStyle w:val="List"/>
              <w:rPr>
                <w:lang w:val="en-NZ"/>
              </w:rPr>
            </w:pPr>
            <w:r w:rsidRPr="00514A33">
              <w:t>2.</w:t>
            </w:r>
            <w:r w:rsidRPr="00514A33">
              <w:tab/>
              <w:t>Assess and select animals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A33" w:rsidP="00514A33">
            <w:pPr>
              <w:pStyle w:val="List2"/>
            </w:pPr>
            <w:r w:rsidRPr="00514A33">
              <w:t>2.1.</w:t>
            </w:r>
            <w:r w:rsidRPr="00514A33">
              <w:tab/>
              <w:t>Animals are accurately assessed according to industry and/or enterprise criteria and guidelines.</w:t>
            </w:r>
          </w:p>
          <w:p w:rsidR="00000000" w:rsidRPr="00514A33" w:rsidP="00514A33">
            <w:pPr>
              <w:pStyle w:val="List2"/>
            </w:pPr>
            <w:r w:rsidRPr="00514A33">
              <w:t>2.2.</w:t>
            </w:r>
            <w:r w:rsidRPr="00514A33">
              <w:tab/>
              <w:t>Procedures to</w:t>
            </w:r>
            <w:r w:rsidRPr="00514A33">
              <w:t xml:space="preserve"> control and sort livestock are conducted with due care in accordance with OHS and animal welfare requirements.</w:t>
            </w:r>
          </w:p>
          <w:p w:rsidR="00000000" w:rsidRPr="00514A33" w:rsidP="00514A33">
            <w:pPr>
              <w:pStyle w:val="List2"/>
            </w:pPr>
            <w:r w:rsidRPr="00514A33">
              <w:t>2.3.</w:t>
            </w:r>
            <w:r w:rsidRPr="00514A33">
              <w:tab/>
              <w:t>Animals are correctly ranked and selected using performance records, weight, sex or other organisational criteria.</w:t>
            </w:r>
          </w:p>
          <w:p w:rsidR="00000000" w:rsidRPr="00514A33" w:rsidP="00514A33">
            <w:pPr>
              <w:pStyle w:val="List2"/>
            </w:pPr>
            <w:r w:rsidRPr="00514A33">
              <w:t>2.4.</w:t>
            </w:r>
            <w:r w:rsidRPr="00514A33">
              <w:tab/>
              <w:t>Selection is reliab</w:t>
            </w:r>
            <w:r w:rsidRPr="00514A33">
              <w:t>ly and accurately recorded and reported to unit management.</w:t>
            </w:r>
          </w:p>
          <w:p w:rsidR="00000000" w:rsidRPr="00514A33" w:rsidP="00514A33">
            <w:pPr>
              <w:pStyle w:val="List2"/>
            </w:pPr>
            <w:r w:rsidRPr="00514A33">
              <w:t>2.5.</w:t>
            </w:r>
            <w:r w:rsidRPr="00514A33">
              <w:tab/>
              <w:t>Suitable personal protective equipment (PPE) is selected, used and maintained in accordance with OHS requirements.</w:t>
            </w:r>
          </w:p>
          <w:p w:rsidR="00000000" w:rsidRPr="00514A33" w:rsidP="00514A33">
            <w:pPr>
              <w:pStyle w:val="List2"/>
            </w:pPr>
            <w:r w:rsidRPr="00514A33">
              <w:t>2.6.</w:t>
            </w:r>
            <w:r w:rsidRPr="00514A33">
              <w:tab/>
              <w:t>All accepted guidelines and industry norms for prescribed medication wi</w:t>
            </w:r>
            <w:r w:rsidRPr="00514A33">
              <w:t>thholding periods are observed when selecting animals.</w:t>
            </w:r>
          </w:p>
          <w:p w:rsidR="00000000" w:rsidRPr="00514A33" w:rsidP="00514A33">
            <w:pPr>
              <w:pStyle w:val="List2"/>
            </w:pPr>
            <w:r w:rsidRPr="00514A33">
              <w:t>2.7.</w:t>
            </w:r>
            <w:r w:rsidRPr="00514A33">
              <w:tab/>
              <w:t>Records and documentation required by the enterprise are completed clearly, accurately and promptly.</w:t>
            </w:r>
          </w:p>
        </w:tc>
      </w:tr>
    </w:tbl>
    <w:p w:rsidR="00B606B6" w:rsidP="00514A33">
      <w:pPr>
        <w:pStyle w:val="BodyText"/>
      </w:pPr>
    </w:p>
    <w:p w:rsidR="00B606B6" w:rsidP="00514A33">
      <w:pPr>
        <w:pStyle w:val="BodyText"/>
      </w:pPr>
    </w:p>
    <w:p w:rsidR="00000000" w:rsidRPr="00514A33" w:rsidP="00514A33">
      <w:pPr>
        <w:pStyle w:val="Heading1"/>
      </w:pPr>
      <w:bookmarkStart w:id="9" w:name="O_256598"/>
      <w:bookmarkEnd w:id="9"/>
      <w:r w:rsidRPr="00514A33">
        <w:t>Required Skills and Knowledge</w:t>
      </w:r>
    </w:p>
    <w:tbl>
      <w:tblPr>
        <w:tblW w:w="0" w:type="auto"/>
        <w:tblLayout w:type="fixed"/>
        <w:tblCellMar>
          <w:left w:w="62" w:type="dxa"/>
          <w:right w:w="62" w:type="dxa"/>
        </w:tblCellMar>
        <w:tblLook w:val="0000"/>
      </w:tblPr>
      <w:tblGrid>
        <w:gridCol w:w="8522"/>
      </w:tblGrid>
      <w:tr w:rsidTr="00B606B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4A33">
            <w:pPr>
              <w:pStyle w:val="BodyText"/>
              <w:rPr>
                <w:lang w:val="en-NZ"/>
              </w:rPr>
            </w:pPr>
            <w:r w:rsidRPr="00514A33">
              <w:rPr>
                <w:rStyle w:val="SpecialBold"/>
              </w:rPr>
              <w:t>REQUIRED SKILLS AND KNOWLEDGE</w:t>
            </w:r>
          </w:p>
        </w:tc>
      </w:tr>
      <w:tr w:rsidTr="00B606B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14A33">
            <w:pPr>
              <w:pStyle w:val="BodyText"/>
              <w:rPr>
                <w:lang w:val="en-NZ"/>
              </w:rPr>
            </w:pPr>
            <w:r w:rsidRPr="00514A33">
              <w:t>This section describes the skills and knowledge required for this unit.</w:t>
            </w:r>
          </w:p>
        </w:tc>
      </w:tr>
      <w:tr w:rsidTr="00B606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A33">
            <w:pPr>
              <w:pStyle w:val="BodyText"/>
              <w:rPr>
                <w:lang w:val="en-NZ"/>
              </w:rPr>
            </w:pPr>
            <w:r w:rsidRPr="00514A33">
              <w:rPr>
                <w:rStyle w:val="SpecialBold"/>
              </w:rPr>
              <w:t>Required skills</w:t>
            </w:r>
          </w:p>
        </w:tc>
      </w:tr>
      <w:tr w:rsidTr="00B606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A33" w:rsidP="00514A33">
            <w:pPr>
              <w:pStyle w:val="ListBullet"/>
            </w:pPr>
            <w:r w:rsidRPr="00514A33">
              <w:t>identify OHS hazards and implement safe work practices</w:t>
            </w:r>
          </w:p>
          <w:p w:rsidR="00000000" w:rsidRPr="00514A33" w:rsidP="00514A33">
            <w:pPr>
              <w:pStyle w:val="ListBullet"/>
            </w:pPr>
            <w:r w:rsidRPr="00514A33">
              <w:t>recognise animals unfit for transport</w:t>
            </w:r>
          </w:p>
          <w:p w:rsidR="00000000" w:rsidRPr="00514A33" w:rsidP="00514A33">
            <w:pPr>
              <w:pStyle w:val="ListBullet"/>
            </w:pPr>
            <w:r w:rsidRPr="00514A33">
              <w:t>provide due care in the handling of livestock</w:t>
            </w:r>
          </w:p>
          <w:p w:rsidR="00000000" w:rsidRPr="00514A33" w:rsidP="00514A33">
            <w:pPr>
              <w:pStyle w:val="ListBullet"/>
            </w:pPr>
            <w:r w:rsidRPr="00514A33">
              <w:t>recognise livestock abnormalities</w:t>
            </w:r>
          </w:p>
          <w:p w:rsidR="00000000" w:rsidRPr="00514A33" w:rsidP="00514A33">
            <w:pPr>
              <w:pStyle w:val="ListBullet"/>
            </w:pPr>
            <w:r w:rsidRPr="00514A33">
              <w:t>select animals according to criteria</w:t>
            </w:r>
          </w:p>
          <w:p w:rsidR="00000000" w:rsidRPr="00514A33" w:rsidP="00514A33">
            <w:pPr>
              <w:pStyle w:val="ListBullet"/>
            </w:pPr>
            <w:r w:rsidRPr="00514A33">
              <w:t>draft livestock</w:t>
            </w:r>
          </w:p>
          <w:p w:rsidR="00000000" w:rsidRPr="00514A33" w:rsidP="00514A33">
            <w:pPr>
              <w:pStyle w:val="ListBullet"/>
            </w:pPr>
            <w:r w:rsidRPr="00514A33">
              <w:t>read and comprehend oral and written information and instructions, write basic statements and maintain livestock handling records</w:t>
            </w:r>
          </w:p>
          <w:p w:rsidR="00000000" w:rsidRPr="00514A33" w:rsidP="00514A33">
            <w:pPr>
              <w:pStyle w:val="ListBullet"/>
            </w:pPr>
            <w:r w:rsidRPr="00514A33">
              <w:t>read and interpret cost sheets, product</w:t>
            </w:r>
            <w:r w:rsidRPr="00514A33">
              <w:t>ion information, target statistics, quantities of feed and other inputs, and job performance audits</w:t>
            </w:r>
          </w:p>
          <w:p w:rsidR="00000000" w:rsidRPr="00514A33" w:rsidP="00514A33">
            <w:pPr>
              <w:pStyle w:val="ListBullet"/>
            </w:pPr>
            <w:r w:rsidRPr="00514A33">
              <w:t>prepare and present production and other information in a manner that is readily accessible for both management and operators</w:t>
            </w:r>
          </w:p>
          <w:p w:rsidR="00000000" w:rsidRPr="00514A33" w:rsidP="00514A33">
            <w:pPr>
              <w:pStyle w:val="ListBullet"/>
            </w:pPr>
            <w:r w:rsidRPr="00514A33">
              <w:t>use oral communication skills/</w:t>
            </w:r>
            <w:r w:rsidRPr="00514A33">
              <w:t>language competence to fulfil the job role as specified by the organisation, including questioning techniques, active listening, clarifying information and consulting with supervisors as required</w:t>
            </w:r>
          </w:p>
          <w:p w:rsidR="00000000" w:rsidRPr="00514A33" w:rsidP="00514A33">
            <w:pPr>
              <w:pStyle w:val="ListBullet"/>
            </w:pPr>
            <w:r w:rsidRPr="00514A33">
              <w:t>use numeracy skills to estimate, calculate and record routin</w:t>
            </w:r>
            <w:r w:rsidRPr="00514A33">
              <w:t>e workplace measures</w:t>
            </w:r>
          </w:p>
          <w:p w:rsidR="00000000" w:rsidP="00514A33">
            <w:pPr>
              <w:pStyle w:val="ListBullet"/>
              <w:rPr>
                <w:lang w:val="en-NZ"/>
              </w:rPr>
            </w:pPr>
            <w:r w:rsidRPr="00514A33">
              <w:t>use interpersonal skills to work with and relate to people from a range of cultural, social and religious backgrounds and with a range of physical and mental abilities.</w:t>
            </w:r>
          </w:p>
        </w:tc>
      </w:tr>
      <w:tr w:rsidTr="00B606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A33">
            <w:pPr>
              <w:pStyle w:val="BodyText"/>
              <w:rPr>
                <w:lang w:val="en-NZ"/>
              </w:rPr>
            </w:pPr>
            <w:r w:rsidRPr="00514A33">
              <w:rPr>
                <w:rStyle w:val="SpecialBold"/>
              </w:rPr>
              <w:t>Required knowledge</w:t>
            </w:r>
          </w:p>
        </w:tc>
      </w:tr>
      <w:tr w:rsidTr="00B606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A33" w:rsidP="00514A33">
            <w:pPr>
              <w:pStyle w:val="ListBullet"/>
            </w:pPr>
            <w:r w:rsidRPr="00514A33">
              <w:t>handling techniques and restraint methods</w:t>
            </w:r>
          </w:p>
          <w:p w:rsidR="00000000" w:rsidRPr="00514A33" w:rsidP="00514A33">
            <w:pPr>
              <w:pStyle w:val="ListBullet"/>
            </w:pPr>
            <w:r w:rsidRPr="00514A33">
              <w:t>animal movement and drafting</w:t>
            </w:r>
          </w:p>
          <w:p w:rsidR="00000000" w:rsidRPr="00514A33" w:rsidP="00514A33">
            <w:pPr>
              <w:pStyle w:val="ListBullet"/>
            </w:pPr>
            <w:r w:rsidRPr="00514A33">
              <w:t>livestock characteristics relevant to drafting</w:t>
            </w:r>
          </w:p>
          <w:p w:rsidR="00000000" w:rsidRPr="00514A33" w:rsidP="00514A33">
            <w:pPr>
              <w:pStyle w:val="ListBullet"/>
            </w:pPr>
            <w:r w:rsidRPr="00514A33">
              <w:t>selection criteria for breeding stock</w:t>
            </w:r>
          </w:p>
          <w:p w:rsidR="00000000" w:rsidRPr="00514A33" w:rsidP="00514A33">
            <w:pPr>
              <w:pStyle w:val="ListBullet"/>
            </w:pPr>
            <w:r w:rsidRPr="00514A33">
              <w:t>livestock identification systems and devices</w:t>
            </w:r>
          </w:p>
          <w:p w:rsidR="00000000" w:rsidRPr="00514A33" w:rsidP="00514A33">
            <w:pPr>
              <w:pStyle w:val="ListBullet"/>
            </w:pPr>
            <w:r w:rsidRPr="00514A33">
              <w:t>livestock behaviour</w:t>
            </w:r>
          </w:p>
          <w:p w:rsidR="00000000" w:rsidRPr="00514A33" w:rsidP="00514A33">
            <w:pPr>
              <w:pStyle w:val="ListBullet"/>
            </w:pPr>
            <w:r w:rsidRPr="00514A33">
              <w:t xml:space="preserve">environmental codes of practice with regard to livestock production </w:t>
            </w:r>
          </w:p>
          <w:p w:rsidR="00000000" w:rsidRPr="00514A33" w:rsidP="00514A33">
            <w:pPr>
              <w:pStyle w:val="ListBullet"/>
            </w:pPr>
            <w:r w:rsidRPr="00514A33">
              <w:t>enterpri</w:t>
            </w:r>
            <w:r w:rsidRPr="00514A33">
              <w:t>se and industry grading/selection animal identification procedures</w:t>
            </w:r>
          </w:p>
          <w:p w:rsidR="00000000" w:rsidRPr="00514A33" w:rsidP="00514A33">
            <w:pPr>
              <w:pStyle w:val="ListBullet"/>
            </w:pPr>
            <w:r w:rsidRPr="00514A33">
              <w:t>OHS and animal welfare legislative and enterprise requirements.</w:t>
            </w:r>
          </w:p>
        </w:tc>
      </w:tr>
    </w:tbl>
    <w:p w:rsidR="00B606B6" w:rsidP="00514A33">
      <w:pPr>
        <w:pStyle w:val="BodyText"/>
      </w:pPr>
    </w:p>
    <w:p w:rsidR="00B606B6" w:rsidP="00514A33">
      <w:pPr>
        <w:pStyle w:val="BodyText"/>
      </w:pPr>
    </w:p>
    <w:p w:rsidR="00000000" w:rsidRPr="00514A33" w:rsidP="00514A33">
      <w:pPr>
        <w:pStyle w:val="AllowPageBreak"/>
      </w:pPr>
    </w:p>
    <w:p w:rsidR="00000000" w:rsidRPr="00514A33" w:rsidP="00514A33">
      <w:pPr>
        <w:pStyle w:val="Heading1"/>
      </w:pPr>
      <w:bookmarkStart w:id="10" w:name="O_240632"/>
      <w:bookmarkEnd w:id="10"/>
      <w:r w:rsidRPr="00514A33">
        <w:t>Evidence Guide</w:t>
      </w:r>
    </w:p>
    <w:tbl>
      <w:tblPr>
        <w:tblW w:w="9570" w:type="dxa"/>
        <w:tblLayout w:type="fixed"/>
        <w:tblCellMar>
          <w:left w:w="62" w:type="dxa"/>
          <w:right w:w="62" w:type="dxa"/>
        </w:tblCellMar>
        <w:tblLook w:val="0000"/>
      </w:tblPr>
      <w:tblGrid>
        <w:gridCol w:w="3908"/>
        <w:gridCol w:w="5662"/>
      </w:tblGrid>
      <w:tr w:rsidTr="00B606B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A33">
            <w:pPr>
              <w:pStyle w:val="BodyText"/>
              <w:rPr>
                <w:lang w:val="en-NZ"/>
              </w:rPr>
            </w:pPr>
            <w:r w:rsidRPr="00514A33">
              <w:rPr>
                <w:rStyle w:val="SpecialBold"/>
              </w:rPr>
              <w:t>EVIDENCE GUIDE</w:t>
            </w:r>
          </w:p>
        </w:tc>
      </w:tr>
      <w:tr w:rsidTr="00B606B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A33">
            <w:pPr>
              <w:pStyle w:val="BodyText"/>
              <w:rPr>
                <w:lang w:val="en-NZ"/>
              </w:rPr>
            </w:pPr>
            <w:r w:rsidRPr="00514A33">
              <w:t>The evidence guide provides advice on assessment and must be read in conjunction with the performance criteria, required skills and knowledge, range statement and the Assessment Guidelines for the Training Package.</w:t>
            </w:r>
          </w:p>
        </w:tc>
      </w:tr>
      <w:tr w:rsidTr="00B606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A33">
            <w:pPr>
              <w:pStyle w:val="BodyText"/>
              <w:rPr>
                <w:lang w:val="en-NZ"/>
              </w:rPr>
            </w:pPr>
            <w:r w:rsidRPr="00514A3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A33">
            <w:pPr>
              <w:pStyle w:val="BodyText"/>
              <w:rPr>
                <w:lang w:val="en-NZ"/>
              </w:rPr>
            </w:pPr>
          </w:p>
        </w:tc>
      </w:tr>
      <w:tr w:rsidTr="00B606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A33">
            <w:pPr>
              <w:pStyle w:val="BodyText"/>
              <w:rPr>
                <w:lang w:val="en-NZ"/>
              </w:rPr>
            </w:pPr>
            <w:r w:rsidRPr="00514A3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A33" w:rsidP="00514A33">
            <w:pPr>
              <w:pStyle w:val="BodyText"/>
            </w:pPr>
            <w:r w:rsidRPr="00514A33">
              <w:t>The evidence required to demonstrate competency in this unit must be relevant to workplace operations and satisfy holistically all of the requirements of the perfo</w:t>
            </w:r>
            <w:r w:rsidRPr="00514A33">
              <w:t xml:space="preserve">rmance criteria and required skills and knowledge and include achievement of the following: </w:t>
            </w:r>
          </w:p>
          <w:p w:rsidR="00000000" w:rsidRPr="00514A33" w:rsidP="00514A33">
            <w:pPr>
              <w:pStyle w:val="ListBullet"/>
            </w:pPr>
            <w:r w:rsidRPr="00514A33">
              <w:t>identify criteria for animal selection</w:t>
            </w:r>
          </w:p>
          <w:p w:rsidR="00000000" w:rsidRPr="00514A33" w:rsidP="00514A33">
            <w:pPr>
              <w:pStyle w:val="ListBullet"/>
            </w:pPr>
            <w:r w:rsidRPr="00514A33">
              <w:t>control and sort livestock</w:t>
            </w:r>
          </w:p>
          <w:p w:rsidR="00000000" w:rsidRPr="00514A33" w:rsidP="00514A33">
            <w:pPr>
              <w:pStyle w:val="ListBullet"/>
            </w:pPr>
            <w:r w:rsidRPr="00514A33">
              <w:t>safely and humanely apply identification devices</w:t>
            </w:r>
          </w:p>
          <w:p w:rsidR="00000000" w:rsidRPr="00514A33" w:rsidP="00514A33">
            <w:pPr>
              <w:pStyle w:val="ListBullet"/>
            </w:pPr>
            <w:r w:rsidRPr="00514A33">
              <w:t>appraise and grade animals</w:t>
            </w:r>
          </w:p>
          <w:p w:rsidR="00000000" w:rsidRPr="00514A33" w:rsidP="00514A33">
            <w:pPr>
              <w:pStyle w:val="ListBullet"/>
            </w:pPr>
            <w:r w:rsidRPr="00514A33">
              <w:t>provid</w:t>
            </w:r>
            <w:r w:rsidRPr="00514A33">
              <w:t>e due care in the handling of livestock</w:t>
            </w:r>
          </w:p>
          <w:p w:rsidR="00000000" w:rsidP="00514A33">
            <w:pPr>
              <w:pStyle w:val="ListBullet"/>
              <w:rPr>
                <w:lang w:val="en-NZ"/>
              </w:rPr>
            </w:pPr>
            <w:r w:rsidRPr="00514A33">
              <w:t>recognise livestock abnormalities.</w:t>
            </w:r>
          </w:p>
        </w:tc>
      </w:tr>
      <w:tr w:rsidTr="00B606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A33">
            <w:pPr>
              <w:pStyle w:val="BodyText"/>
              <w:rPr>
                <w:lang w:val="en-NZ"/>
              </w:rPr>
            </w:pPr>
            <w:r w:rsidRPr="00514A3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A33" w:rsidP="00514A33">
            <w:pPr>
              <w:pStyle w:val="BodyText"/>
            </w:pPr>
            <w:r w:rsidRPr="00514A33">
              <w:t>Competency requires the application of work practices under work conditions.  Selection and use of resources for some worksites may</w:t>
            </w:r>
            <w:r w:rsidRPr="00514A33">
              <w:t xml:space="preserve"> differ due to the regional or enterprise circumstances.</w:t>
            </w:r>
          </w:p>
        </w:tc>
      </w:tr>
    </w:tbl>
    <w:p w:rsidR="00B606B6" w:rsidP="00514A33">
      <w:pPr>
        <w:pStyle w:val="BodyText"/>
      </w:pPr>
    </w:p>
    <w:p w:rsidR="00B606B6" w:rsidP="00514A33">
      <w:pPr>
        <w:pStyle w:val="BodyText"/>
      </w:pPr>
    </w:p>
    <w:p w:rsidR="00000000" w:rsidRPr="00514A33" w:rsidP="00514A33">
      <w:pPr>
        <w:pStyle w:val="Heading1"/>
      </w:pPr>
      <w:bookmarkStart w:id="11" w:name="O_248615"/>
      <w:bookmarkEnd w:id="11"/>
      <w:r w:rsidRPr="00514A33">
        <w:t>Range Statement</w:t>
      </w:r>
    </w:p>
    <w:tbl>
      <w:tblPr>
        <w:tblW w:w="0" w:type="auto"/>
        <w:tblLayout w:type="fixed"/>
        <w:tblCellMar>
          <w:left w:w="62" w:type="dxa"/>
          <w:right w:w="62" w:type="dxa"/>
        </w:tblCellMar>
        <w:tblLook w:val="0000"/>
      </w:tblPr>
      <w:tblGrid>
        <w:gridCol w:w="3485"/>
        <w:gridCol w:w="5037"/>
      </w:tblGrid>
      <w:tr w:rsidTr="00B606B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A33">
            <w:pPr>
              <w:pStyle w:val="BodyText"/>
              <w:rPr>
                <w:lang w:val="en-NZ"/>
              </w:rPr>
            </w:pPr>
            <w:r w:rsidRPr="00514A33">
              <w:rPr>
                <w:rStyle w:val="SpecialBold"/>
              </w:rPr>
              <w:t>RANGE STATEMENT</w:t>
            </w:r>
          </w:p>
        </w:tc>
      </w:tr>
      <w:tr w:rsidTr="00B606B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A33">
            <w:pPr>
              <w:pStyle w:val="BodyText"/>
              <w:rPr>
                <w:lang w:val="en-NZ"/>
              </w:rPr>
            </w:pPr>
            <w:r w:rsidRPr="00514A33">
              <w:t>The range statement relates to the unit of competency as a whole.</w:t>
            </w:r>
          </w:p>
        </w:tc>
      </w:tr>
      <w:tr w:rsidTr="00B606B6">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A33">
            <w:pPr>
              <w:pStyle w:val="BodyText"/>
              <w:rPr>
                <w:lang w:val="en-NZ"/>
              </w:rPr>
            </w:pPr>
            <w:r w:rsidRPr="00514A33">
              <w:t>Livestock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A33" w:rsidP="00514A33">
            <w:pPr>
              <w:pStyle w:val="ListBullet"/>
            </w:pPr>
            <w:r w:rsidRPr="00514A33">
              <w:t>beef cattle</w:t>
            </w:r>
          </w:p>
          <w:p w:rsidR="00000000" w:rsidRPr="00514A33" w:rsidP="00514A33">
            <w:pPr>
              <w:pStyle w:val="ListBullet"/>
            </w:pPr>
            <w:r w:rsidRPr="00514A33">
              <w:t>dairy cattle</w:t>
            </w:r>
          </w:p>
          <w:p w:rsidR="00000000" w:rsidRPr="00514A33" w:rsidP="00514A33">
            <w:pPr>
              <w:pStyle w:val="ListBullet"/>
            </w:pPr>
            <w:r w:rsidRPr="00514A33">
              <w:t>sheep</w:t>
            </w:r>
          </w:p>
          <w:p w:rsidR="00000000" w:rsidRPr="00514A33" w:rsidP="00514A33">
            <w:pPr>
              <w:pStyle w:val="ListBullet"/>
            </w:pPr>
            <w:r w:rsidRPr="00514A33">
              <w:t>goats</w:t>
            </w:r>
          </w:p>
          <w:p w:rsidR="00000000" w:rsidRPr="00514A33" w:rsidP="00514A33">
            <w:pPr>
              <w:pStyle w:val="ListBullet"/>
            </w:pPr>
            <w:r w:rsidRPr="00514A33">
              <w:t>pigs</w:t>
            </w:r>
          </w:p>
          <w:p w:rsidR="00000000" w:rsidRPr="00514A33" w:rsidP="00514A33">
            <w:pPr>
              <w:pStyle w:val="ListBullet"/>
            </w:pPr>
            <w:r w:rsidRPr="00514A33">
              <w:t>for the purpose of sorting of animals for sale, breeding or for other enterprise requirements.</w:t>
            </w:r>
          </w:p>
        </w:tc>
      </w:tr>
    </w:tbl>
    <w:p w:rsidR="00B606B6" w:rsidP="00514A33">
      <w:pPr>
        <w:pStyle w:val="BodyText"/>
      </w:pPr>
    </w:p>
    <w:p w:rsidR="00B606B6" w:rsidP="00514A33">
      <w:pPr>
        <w:pStyle w:val="BodyText"/>
      </w:pPr>
    </w:p>
    <w:p w:rsidR="00000000" w:rsidRPr="00514A33" w:rsidP="00514A33">
      <w:pPr>
        <w:pStyle w:val="Heading1"/>
      </w:pPr>
      <w:bookmarkStart w:id="12" w:name="O_188694"/>
      <w:bookmarkEnd w:id="12"/>
      <w:r w:rsidRPr="00514A33">
        <w:t>Unit Sector(s)</w:t>
      </w:r>
    </w:p>
    <w:tbl>
      <w:tblPr>
        <w:tblW w:w="0" w:type="auto"/>
        <w:tblLayout w:type="fixed"/>
        <w:tblCellMar>
          <w:left w:w="62" w:type="dxa"/>
          <w:right w:w="62" w:type="dxa"/>
        </w:tblCellMar>
        <w:tblLook w:val="0000"/>
      </w:tblPr>
      <w:tblGrid>
        <w:gridCol w:w="2613"/>
        <w:gridCol w:w="5909"/>
      </w:tblGrid>
      <w:tr w:rsidTr="00B606B6">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A33">
            <w:pPr>
              <w:pStyle w:val="BodyText"/>
              <w:rPr>
                <w:lang w:val="en-NZ"/>
              </w:rPr>
            </w:pPr>
            <w:r w:rsidRPr="00514A33">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A33" w:rsidP="00514A33">
            <w:pPr>
              <w:pStyle w:val="BodyText"/>
            </w:pPr>
            <w:r w:rsidRPr="00514A33">
              <w:t>Livestock</w:t>
            </w:r>
          </w:p>
        </w:tc>
      </w:tr>
    </w:tbl>
    <w:p w:rsidR="00B606B6" w:rsidP="00514A33">
      <w:pPr>
        <w:pStyle w:val="BodyText"/>
      </w:pPr>
    </w:p>
    <w:p w:rsidR="00B606B6" w:rsidP="00514A33">
      <w:pPr>
        <w:pStyle w:val="BodyText"/>
      </w:pPr>
    </w:p>
    <w:p w:rsidR="00000000" w:rsidRPr="00514A33" w:rsidP="00514A33">
      <w:pPr>
        <w:pStyle w:val="Heading1"/>
      </w:pPr>
      <w:bookmarkStart w:id="13" w:name="O_188691"/>
      <w:bookmarkEnd w:id="13"/>
      <w:r w:rsidRPr="00514A33">
        <w:t>Co-requisite units</w:t>
      </w:r>
    </w:p>
    <w:tbl>
      <w:tblPr>
        <w:tblW w:w="0" w:type="auto"/>
        <w:tblLayout w:type="fixed"/>
        <w:tblCellMar>
          <w:left w:w="62" w:type="dxa"/>
          <w:right w:w="62" w:type="dxa"/>
        </w:tblCellMar>
        <w:tblLook w:val="0000"/>
      </w:tblPr>
      <w:tblGrid>
        <w:gridCol w:w="2641"/>
        <w:gridCol w:w="1322"/>
        <w:gridCol w:w="4559"/>
      </w:tblGrid>
      <w:tr w:rsidTr="00B606B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A33">
            <w:pPr>
              <w:pStyle w:val="BodyText"/>
              <w:rPr>
                <w:lang w:val="en-NZ"/>
              </w:rPr>
            </w:pPr>
            <w:r w:rsidRPr="00514A3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A33">
            <w:pPr>
              <w:pStyle w:val="BodyText"/>
              <w:rPr>
                <w:lang w:val="en-NZ"/>
              </w:rPr>
            </w:pPr>
          </w:p>
        </w:tc>
      </w:tr>
      <w:tr w:rsidTr="00B606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A33">
            <w:pPr>
              <w:pStyle w:val="BodyText"/>
              <w:rPr>
                <w:lang w:val="en-NZ"/>
              </w:rPr>
            </w:pPr>
          </w:p>
        </w:tc>
      </w:tr>
      <w:tr w:rsidTr="00B606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A33" w:rsidP="00514A33">
            <w:pPr>
              <w:pStyle w:val="BodyText"/>
            </w:pPr>
          </w:p>
        </w:tc>
      </w:tr>
    </w:tbl>
    <w:p w:rsidR="00B606B6" w:rsidP="00514A33">
      <w:pPr>
        <w:pStyle w:val="BodyText"/>
      </w:pPr>
    </w:p>
    <w:p w:rsidR="00B606B6" w:rsidP="00514A33">
      <w:pPr>
        <w:pStyle w:val="BodyText"/>
      </w:pPr>
    </w:p>
    <w:p w:rsidR="00000000" w:rsidRPr="00514A33" w:rsidP="00514A33">
      <w:pPr>
        <w:pStyle w:val="Heading1"/>
      </w:pPr>
      <w:bookmarkStart w:id="14" w:name="O_188693"/>
      <w:bookmarkEnd w:id="14"/>
      <w:r w:rsidRPr="00514A33">
        <w:t>Competency field</w:t>
      </w:r>
    </w:p>
    <w:tbl>
      <w:tblPr>
        <w:tblW w:w="0" w:type="auto"/>
        <w:tblLayout w:type="fixed"/>
        <w:tblCellMar>
          <w:left w:w="62" w:type="dxa"/>
          <w:right w:w="62" w:type="dxa"/>
        </w:tblCellMar>
        <w:tblLook w:val="0000"/>
      </w:tblPr>
      <w:tblGrid>
        <w:gridCol w:w="2784"/>
        <w:gridCol w:w="5738"/>
      </w:tblGrid>
      <w:tr w:rsidTr="00B606B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A33">
            <w:pPr>
              <w:pStyle w:val="BodyText"/>
              <w:rPr>
                <w:lang w:val="en-NZ"/>
              </w:rPr>
            </w:pPr>
            <w:r w:rsidRPr="00514A3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A33" w:rsidP="00514A33">
            <w:pPr>
              <w:pStyle w:val="BodyText"/>
            </w:pPr>
          </w:p>
        </w:tc>
      </w:tr>
    </w:tbl>
    <w:p w:rsidR="00B606B6" w:rsidP="00514A33">
      <w:pPr>
        <w:pStyle w:val="BodyText"/>
      </w:pPr>
    </w:p>
    <w:p w:rsidR="00B606B6" w:rsidP="00514A33">
      <w:pPr>
        <w:pStyle w:val="BodyText"/>
      </w:pPr>
    </w:p>
    <w:p w:rsidR="00000000" w:rsidRPr="00514A33" w:rsidP="00514A33"/>
    <w:sectPr w:rsidSect="00514A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A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06B6" w:rsidP="00B606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A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6B6" w:rsidP="00514A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606B6" w:rsidP="00514A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606B6" w:rsidP="00514A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A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06B6" w:rsidP="00B606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A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6B6" w:rsidP="00514A33">
    <w:pPr>
      <w:pStyle w:val="Header"/>
      <w:framePr w:wrap="around"/>
    </w:pPr>
    <w:r>
      <w:fldChar w:fldCharType="begin"/>
    </w:r>
    <w:r>
      <w:instrText xml:space="preserve"> TITLE   \* MERGEFORMAT </w:instrText>
    </w:r>
    <w:r>
      <w:fldChar w:fldCharType="separate"/>
    </w:r>
    <w:r>
      <w:t>AHCLSK308A Identify and draft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606B6" w:rsidP="00514A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A611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8CEC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A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4A33"/>
    <w:pPr>
      <w:spacing w:before="360" w:after="60"/>
      <w:outlineLvl w:val="0"/>
    </w:pPr>
    <w:rPr>
      <w:sz w:val="32"/>
    </w:rPr>
  </w:style>
  <w:style w:type="paragraph" w:styleId="Heading2">
    <w:name w:val="heading 2"/>
    <w:basedOn w:val="HeadingBase"/>
    <w:next w:val="BodyText"/>
    <w:link w:val="Heading2Char"/>
    <w:qFormat/>
    <w:rsid w:val="00514A33"/>
    <w:pPr>
      <w:keepLines/>
      <w:spacing w:before="240" w:after="120"/>
      <w:outlineLvl w:val="1"/>
    </w:pPr>
    <w:rPr>
      <w:sz w:val="28"/>
      <w:szCs w:val="40"/>
    </w:rPr>
  </w:style>
  <w:style w:type="paragraph" w:styleId="Heading3">
    <w:name w:val="heading 3"/>
    <w:basedOn w:val="HeadingBase"/>
    <w:next w:val="BodyText"/>
    <w:link w:val="Heading3Char"/>
    <w:qFormat/>
    <w:rsid w:val="00514A33"/>
    <w:pPr>
      <w:spacing w:before="180" w:after="120"/>
      <w:outlineLvl w:val="2"/>
    </w:pPr>
    <w:rPr>
      <w:spacing w:val="-10"/>
      <w:kern w:val="32"/>
    </w:rPr>
  </w:style>
  <w:style w:type="paragraph" w:styleId="Heading4">
    <w:name w:val="heading 4"/>
    <w:basedOn w:val="HeadingBase"/>
    <w:next w:val="BodyText"/>
    <w:link w:val="Heading4Char"/>
    <w:qFormat/>
    <w:rsid w:val="00514A33"/>
    <w:pPr>
      <w:spacing w:before="160" w:after="120"/>
      <w:outlineLvl w:val="3"/>
    </w:pPr>
    <w:rPr>
      <w:sz w:val="22"/>
    </w:rPr>
  </w:style>
  <w:style w:type="paragraph" w:styleId="Heading5">
    <w:name w:val="heading 5"/>
    <w:basedOn w:val="HeadingBase"/>
    <w:next w:val="Normal"/>
    <w:link w:val="Heading5Char"/>
    <w:qFormat/>
    <w:rsid w:val="00514A33"/>
    <w:pPr>
      <w:spacing w:before="80"/>
      <w:outlineLvl w:val="4"/>
    </w:pPr>
    <w:rPr>
      <w:color w:val="918585"/>
      <w:sz w:val="20"/>
    </w:rPr>
  </w:style>
  <w:style w:type="paragraph" w:styleId="Heading6">
    <w:name w:val="heading 6"/>
    <w:basedOn w:val="HeadingBase"/>
    <w:next w:val="Normal"/>
    <w:link w:val="Heading6Char"/>
    <w:qFormat/>
    <w:rsid w:val="00514A33"/>
    <w:pPr>
      <w:spacing w:before="60"/>
      <w:outlineLvl w:val="5"/>
    </w:pPr>
    <w:rPr>
      <w:color w:val="918585"/>
      <w:sz w:val="20"/>
    </w:rPr>
  </w:style>
  <w:style w:type="paragraph" w:styleId="Heading7">
    <w:name w:val="heading 7"/>
    <w:basedOn w:val="Normal"/>
    <w:next w:val="Normal"/>
    <w:link w:val="Heading7Char"/>
    <w:qFormat/>
    <w:rsid w:val="00514A33"/>
    <w:pPr>
      <w:ind w:left="720"/>
      <w:outlineLvl w:val="6"/>
    </w:pPr>
    <w:rPr>
      <w:i/>
    </w:rPr>
  </w:style>
  <w:style w:type="paragraph" w:styleId="Heading8">
    <w:name w:val="heading 8"/>
    <w:basedOn w:val="Normal"/>
    <w:next w:val="Normal"/>
    <w:link w:val="Heading8Char"/>
    <w:qFormat/>
    <w:rsid w:val="00514A33"/>
    <w:pPr>
      <w:ind w:left="720"/>
      <w:outlineLvl w:val="7"/>
    </w:pPr>
    <w:rPr>
      <w:i/>
    </w:rPr>
  </w:style>
  <w:style w:type="paragraph" w:styleId="Heading9">
    <w:name w:val="heading 9"/>
    <w:basedOn w:val="Normal"/>
    <w:next w:val="Normal"/>
    <w:link w:val="Heading9Char"/>
    <w:qFormat/>
    <w:rsid w:val="00514A33"/>
    <w:pPr>
      <w:ind w:left="720"/>
      <w:outlineLvl w:val="8"/>
    </w:pPr>
    <w:rPr>
      <w:i/>
    </w:rPr>
  </w:style>
  <w:style w:type="character" w:default="1" w:styleId="DefaultParagraphFont">
    <w:name w:val="Default Paragraph Font"/>
    <w:uiPriority w:val="1"/>
    <w:unhideWhenUsed/>
    <w:rsid w:val="00514A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4A33"/>
  </w:style>
  <w:style w:type="character" w:customStyle="1" w:styleId="Heading1Char">
    <w:name w:val="Heading 1 Char"/>
    <w:basedOn w:val="DefaultParagraphFont"/>
    <w:link w:val="Heading1"/>
    <w:rsid w:val="00514A33"/>
    <w:rPr>
      <w:rFonts w:ascii="Times New Roman" w:eastAsia="Times New Roman" w:hAnsi="Times New Roman" w:cs="Times New Roman"/>
      <w:b/>
      <w:sz w:val="32"/>
      <w:szCs w:val="20"/>
      <w:lang w:eastAsia="en-US"/>
    </w:rPr>
  </w:style>
  <w:style w:type="paragraph" w:styleId="BodyText">
    <w:name w:val="Body Text"/>
    <w:basedOn w:val="Normal"/>
    <w:link w:val="BodyTextChar"/>
    <w:rsid w:val="00514A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4A33"/>
    <w:rPr>
      <w:rFonts w:ascii="Times New Roman" w:eastAsia="Times New Roman" w:hAnsi="Times New Roman" w:cs="Times New Roman"/>
      <w:sz w:val="24"/>
      <w:lang w:val="en-US" w:eastAsia="en-US"/>
    </w:rPr>
  </w:style>
  <w:style w:type="paragraph" w:styleId="Footer">
    <w:name w:val="footer"/>
    <w:basedOn w:val="Normal"/>
    <w:link w:val="FooterChar"/>
    <w:rsid w:val="00514A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4A33"/>
    <w:rPr>
      <w:rFonts w:ascii="Times New Roman" w:eastAsia="Times New Roman" w:hAnsi="Times New Roman" w:cs="Times New Roman"/>
      <w:sz w:val="16"/>
      <w:lang w:val="en-US" w:eastAsia="en-US"/>
    </w:rPr>
  </w:style>
  <w:style w:type="paragraph" w:styleId="List">
    <w:name w:val="List"/>
    <w:basedOn w:val="BodyText"/>
    <w:next w:val="BodyText"/>
    <w:rsid w:val="00514A33"/>
    <w:pPr>
      <w:tabs>
        <w:tab w:val="left" w:pos="340"/>
      </w:tabs>
      <w:spacing w:before="60" w:after="60"/>
      <w:ind w:left="340" w:hanging="340"/>
    </w:pPr>
  </w:style>
  <w:style w:type="paragraph" w:styleId="ListBullet">
    <w:name w:val="List Bullet"/>
    <w:basedOn w:val="List"/>
    <w:rsid w:val="00514A33"/>
    <w:pPr>
      <w:numPr>
        <w:numId w:val="12"/>
      </w:numPr>
      <w:tabs>
        <w:tab w:val="clear" w:pos="340"/>
      </w:tabs>
      <w:spacing w:before="40" w:after="40"/>
    </w:pPr>
  </w:style>
  <w:style w:type="character" w:customStyle="1" w:styleId="SpecialBold">
    <w:name w:val="Special Bold"/>
    <w:basedOn w:val="DefaultParagraphFont"/>
    <w:rsid w:val="00514A33"/>
    <w:rPr>
      <w:b/>
      <w:spacing w:val="0"/>
    </w:rPr>
  </w:style>
  <w:style w:type="paragraph" w:styleId="Header">
    <w:name w:val="header"/>
    <w:basedOn w:val="Normal"/>
    <w:link w:val="HeaderChar"/>
    <w:rsid w:val="00514A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4A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4A33"/>
    <w:pPr>
      <w:spacing w:before="240" w:after="120"/>
      <w:outlineLvl w:val="0"/>
    </w:pPr>
    <w:rPr>
      <w:rFonts w:ascii="Times New Roman" w:hAnsi="Times New Roman"/>
      <w:b/>
      <w:sz w:val="28"/>
    </w:rPr>
  </w:style>
  <w:style w:type="paragraph" w:customStyle="1" w:styleId="AllowPageBreak">
    <w:name w:val="AllowPageBreak"/>
    <w:rsid w:val="00514A3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14A33"/>
    <w:pPr>
      <w:tabs>
        <w:tab w:val="left" w:pos="680"/>
      </w:tabs>
      <w:spacing w:before="60" w:after="60"/>
      <w:ind w:left="680" w:hanging="340"/>
    </w:pPr>
  </w:style>
  <w:style w:type="character" w:customStyle="1" w:styleId="Heading2Char">
    <w:name w:val="Heading 2 Char"/>
    <w:basedOn w:val="DefaultParagraphFont"/>
    <w:link w:val="Heading2"/>
    <w:rsid w:val="00514A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4A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4A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4A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4A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4A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4A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4A33"/>
    <w:rPr>
      <w:rFonts w:ascii="Courier New" w:eastAsia="Times New Roman" w:hAnsi="Courier New" w:cs="Times New Roman"/>
      <w:i/>
      <w:szCs w:val="20"/>
      <w:lang w:val="en-US" w:eastAsia="en-US"/>
    </w:rPr>
  </w:style>
  <w:style w:type="paragraph" w:customStyle="1" w:styleId="HeadingBase">
    <w:name w:val="Heading Base"/>
    <w:rsid w:val="00514A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4A33"/>
    <w:pPr>
      <w:tabs>
        <w:tab w:val="right" w:leader="dot" w:pos="9072"/>
      </w:tabs>
      <w:ind w:left="567"/>
    </w:pPr>
    <w:rPr>
      <w:szCs w:val="22"/>
    </w:rPr>
  </w:style>
  <w:style w:type="paragraph" w:customStyle="1" w:styleId="TOCBase">
    <w:name w:val="TOC Base"/>
    <w:rsid w:val="00514A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4A33"/>
    <w:pPr>
      <w:tabs>
        <w:tab w:val="right" w:leader="dot" w:pos="9072"/>
      </w:tabs>
      <w:spacing w:before="40" w:after="40"/>
      <w:ind w:left="284"/>
    </w:pPr>
    <w:rPr>
      <w:rFonts w:ascii="Times New Roman" w:hAnsi="Times New Roman"/>
    </w:rPr>
  </w:style>
  <w:style w:type="paragraph" w:styleId="TOC1">
    <w:name w:val="toc 1"/>
    <w:basedOn w:val="TOCBase"/>
    <w:next w:val="Normal"/>
    <w:rsid w:val="00514A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4A33"/>
    <w:pPr>
      <w:spacing w:before="5040"/>
      <w:jc w:val="center"/>
    </w:pPr>
    <w:rPr>
      <w:sz w:val="48"/>
      <w:szCs w:val="72"/>
      <w:lang w:val="en-US"/>
    </w:rPr>
  </w:style>
  <w:style w:type="character" w:customStyle="1" w:styleId="TitleChar">
    <w:name w:val="Title Char"/>
    <w:basedOn w:val="DefaultParagraphFont"/>
    <w:link w:val="Title"/>
    <w:rsid w:val="00514A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4A33"/>
    <w:pPr>
      <w:tabs>
        <w:tab w:val="left" w:pos="3600"/>
        <w:tab w:val="left" w:pos="3958"/>
      </w:tabs>
    </w:pPr>
  </w:style>
  <w:style w:type="paragraph" w:customStyle="1" w:styleId="Note">
    <w:name w:val="Note"/>
    <w:basedOn w:val="BodyText"/>
    <w:rsid w:val="00514A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4A33"/>
    <w:pPr>
      <w:framePr w:wrap="auto" w:hAnchor="text" w:y="6049"/>
    </w:pPr>
    <w:rPr>
      <w:color w:val="000000"/>
      <w:sz w:val="40"/>
    </w:rPr>
  </w:style>
  <w:style w:type="paragraph" w:customStyle="1" w:styleId="TOCTitle">
    <w:name w:val="TOCTitle"/>
    <w:basedOn w:val="Heading1"/>
    <w:rsid w:val="00514A33"/>
    <w:pPr>
      <w:spacing w:after="240"/>
      <w:jc w:val="center"/>
      <w:outlineLvl w:val="9"/>
    </w:pPr>
    <w:rPr>
      <w:caps/>
    </w:rPr>
  </w:style>
  <w:style w:type="paragraph" w:customStyle="1" w:styleId="Version">
    <w:name w:val="Version"/>
    <w:rsid w:val="00514A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4A33"/>
    <w:pPr>
      <w:numPr>
        <w:numId w:val="13"/>
      </w:numPr>
      <w:tabs>
        <w:tab w:val="clear" w:pos="680"/>
      </w:tabs>
    </w:pPr>
  </w:style>
  <w:style w:type="paragraph" w:styleId="Index1">
    <w:name w:val="index 1"/>
    <w:basedOn w:val="Normal"/>
    <w:next w:val="Normal"/>
    <w:semiHidden/>
    <w:rsid w:val="00514A33"/>
    <w:pPr>
      <w:keepNext w:val="0"/>
      <w:tabs>
        <w:tab w:val="right" w:pos="4176"/>
      </w:tabs>
      <w:ind w:left="198" w:hanging="198"/>
    </w:pPr>
    <w:rPr>
      <w:rFonts w:ascii="Garamond" w:hAnsi="Garamond"/>
    </w:rPr>
  </w:style>
  <w:style w:type="paragraph" w:styleId="IndexHeading">
    <w:name w:val="index heading"/>
    <w:basedOn w:val="Normal"/>
    <w:next w:val="Index1"/>
    <w:semiHidden/>
    <w:rsid w:val="00514A33"/>
    <w:pPr>
      <w:spacing w:before="120" w:after="120"/>
    </w:pPr>
    <w:rPr>
      <w:rFonts w:ascii="Arial" w:hAnsi="Arial"/>
      <w:b/>
      <w:color w:val="918585"/>
      <w:sz w:val="24"/>
    </w:rPr>
  </w:style>
  <w:style w:type="paragraph" w:customStyle="1" w:styleId="Chapter">
    <w:name w:val="Chapter"/>
    <w:basedOn w:val="Normal"/>
    <w:rsid w:val="00514A33"/>
    <w:pPr>
      <w:spacing w:before="240"/>
    </w:pPr>
    <w:rPr>
      <w:rFonts w:ascii="Times New Roman" w:hAnsi="Times New Roman"/>
      <w:smallCaps/>
      <w:spacing w:val="80"/>
      <w:sz w:val="28"/>
    </w:rPr>
  </w:style>
  <w:style w:type="paragraph" w:customStyle="1" w:styleId="InChapter">
    <w:name w:val="InChapter"/>
    <w:basedOn w:val="Heading3"/>
    <w:rsid w:val="00514A33"/>
    <w:pPr>
      <w:spacing w:after="240"/>
      <w:outlineLvl w:val="9"/>
    </w:pPr>
    <w:rPr>
      <w:noProof/>
    </w:rPr>
  </w:style>
  <w:style w:type="paragraph" w:styleId="Index2">
    <w:name w:val="index 2"/>
    <w:basedOn w:val="Normal"/>
    <w:next w:val="Normal"/>
    <w:semiHidden/>
    <w:rsid w:val="00514A33"/>
    <w:pPr>
      <w:tabs>
        <w:tab w:val="right" w:pos="4176"/>
      </w:tabs>
      <w:ind w:left="568" w:hanging="284"/>
    </w:pPr>
    <w:rPr>
      <w:rFonts w:ascii="Garamond" w:hAnsi="Garamond"/>
    </w:rPr>
  </w:style>
  <w:style w:type="paragraph" w:customStyle="1" w:styleId="Byline">
    <w:name w:val="Byline"/>
    <w:rsid w:val="00514A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4A33"/>
    <w:pPr>
      <w:tabs>
        <w:tab w:val="clear" w:pos="3600"/>
        <w:tab w:val="clear" w:pos="3958"/>
      </w:tabs>
      <w:jc w:val="right"/>
    </w:pPr>
  </w:style>
  <w:style w:type="character" w:styleId="Emphasis">
    <w:name w:val="Emphasis"/>
    <w:basedOn w:val="DefaultParagraphFont"/>
    <w:qFormat/>
    <w:rsid w:val="00514A33"/>
    <w:rPr>
      <w:i/>
    </w:rPr>
  </w:style>
  <w:style w:type="paragraph" w:styleId="Caption">
    <w:name w:val="caption"/>
    <w:basedOn w:val="BodyText"/>
    <w:next w:val="Normal"/>
    <w:qFormat/>
    <w:rsid w:val="00514A33"/>
    <w:pPr>
      <w:framePr w:w="2268" w:hSpace="181" w:vSpace="181" w:wrap="around" w:vAnchor="text" w:hAnchor="page" w:x="1135" w:y="285" w:anchorLock="1"/>
    </w:pPr>
    <w:rPr>
      <w:i/>
    </w:rPr>
  </w:style>
  <w:style w:type="paragraph" w:customStyle="1" w:styleId="MiniTOCTitle">
    <w:name w:val="MiniTOCTitle"/>
    <w:basedOn w:val="Heading4"/>
    <w:rsid w:val="00514A33"/>
    <w:pPr>
      <w:spacing w:before="240"/>
      <w:outlineLvl w:val="9"/>
    </w:pPr>
    <w:rPr>
      <w:noProof/>
      <w:sz w:val="24"/>
    </w:rPr>
  </w:style>
  <w:style w:type="paragraph" w:customStyle="1" w:styleId="MiniTOCItem">
    <w:name w:val="MiniTOCItem"/>
    <w:basedOn w:val="ListBullet"/>
    <w:rsid w:val="00514A33"/>
    <w:pPr>
      <w:numPr>
        <w:numId w:val="0"/>
      </w:numPr>
      <w:tabs>
        <w:tab w:val="right" w:leader="dot" w:pos="6521"/>
      </w:tabs>
      <w:spacing w:before="0" w:after="0"/>
    </w:pPr>
  </w:style>
  <w:style w:type="paragraph" w:customStyle="1" w:styleId="TOFTitle">
    <w:name w:val="TOFTitle"/>
    <w:basedOn w:val="TOCTitle"/>
    <w:rsid w:val="00514A33"/>
  </w:style>
  <w:style w:type="paragraph" w:styleId="TableofFigures">
    <w:name w:val="table of figures"/>
    <w:basedOn w:val="Normal"/>
    <w:next w:val="Normal"/>
    <w:semiHidden/>
    <w:rsid w:val="00514A33"/>
    <w:pPr>
      <w:tabs>
        <w:tab w:val="right" w:leader="dot" w:pos="9072"/>
      </w:tabs>
      <w:ind w:left="970" w:hanging="403"/>
    </w:pPr>
    <w:rPr>
      <w:rFonts w:ascii="Times New Roman" w:hAnsi="Times New Roman"/>
      <w:b/>
    </w:rPr>
  </w:style>
  <w:style w:type="paragraph" w:styleId="ListNumber">
    <w:name w:val="List Number"/>
    <w:basedOn w:val="List"/>
    <w:rsid w:val="00514A33"/>
    <w:pPr>
      <w:numPr>
        <w:numId w:val="10"/>
      </w:numPr>
    </w:pPr>
  </w:style>
  <w:style w:type="character" w:customStyle="1" w:styleId="WingdingSymbols">
    <w:name w:val="Wingding Symbols"/>
    <w:rsid w:val="00514A33"/>
    <w:rPr>
      <w:rFonts w:ascii="Wingdings" w:hAnsi="Wingdings"/>
    </w:rPr>
  </w:style>
  <w:style w:type="paragraph" w:customStyle="1" w:styleId="TableHeading">
    <w:name w:val="Table Heading"/>
    <w:basedOn w:val="HeadingBase"/>
    <w:rsid w:val="00514A33"/>
    <w:pPr>
      <w:keepLines/>
      <w:pBdr>
        <w:bottom w:val="single" w:sz="6" w:space="1" w:color="918585"/>
      </w:pBdr>
      <w:spacing w:before="240"/>
    </w:pPr>
  </w:style>
  <w:style w:type="character" w:customStyle="1" w:styleId="HotSpot">
    <w:name w:val="HotSpot"/>
    <w:rsid w:val="00514A33"/>
    <w:rPr>
      <w:color w:val="0033CC"/>
      <w:u w:val="none"/>
    </w:rPr>
  </w:style>
  <w:style w:type="paragraph" w:customStyle="1" w:styleId="BodyTextRight">
    <w:name w:val="Body Text Right"/>
    <w:basedOn w:val="BodyText"/>
    <w:rsid w:val="00514A33"/>
    <w:pPr>
      <w:spacing w:before="0" w:after="0"/>
      <w:jc w:val="right"/>
    </w:pPr>
  </w:style>
  <w:style w:type="paragraph" w:styleId="Index3">
    <w:name w:val="index 3"/>
    <w:basedOn w:val="ListNumber2"/>
    <w:next w:val="Normal"/>
    <w:semiHidden/>
    <w:rsid w:val="00514A33"/>
    <w:pPr>
      <w:numPr>
        <w:numId w:val="0"/>
      </w:numPr>
      <w:tabs>
        <w:tab w:val="right" w:leader="dot" w:pos="4176"/>
      </w:tabs>
    </w:pPr>
  </w:style>
  <w:style w:type="paragraph" w:styleId="ListNumber2">
    <w:name w:val="List Number 2"/>
    <w:basedOn w:val="List2"/>
    <w:rsid w:val="00514A33"/>
    <w:pPr>
      <w:numPr>
        <w:numId w:val="9"/>
      </w:numPr>
      <w:tabs>
        <w:tab w:val="clear" w:pos="1060"/>
      </w:tabs>
    </w:pPr>
  </w:style>
  <w:style w:type="paragraph" w:customStyle="1" w:styleId="MarginNote">
    <w:name w:val="Margin Note"/>
    <w:basedOn w:val="BodyText"/>
    <w:rsid w:val="00514A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4A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4A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4A33"/>
    <w:rPr>
      <w:sz w:val="32"/>
    </w:rPr>
  </w:style>
  <w:style w:type="paragraph" w:customStyle="1" w:styleId="HeadingProcedure">
    <w:name w:val="Heading Procedure"/>
    <w:basedOn w:val="HeadingBase"/>
    <w:next w:val="Normal"/>
    <w:rsid w:val="00514A33"/>
    <w:pPr>
      <w:tabs>
        <w:tab w:val="left" w:pos="0"/>
      </w:tabs>
      <w:spacing w:before="120" w:after="60"/>
    </w:pPr>
    <w:rPr>
      <w:i/>
      <w:color w:val="918585"/>
      <w:sz w:val="22"/>
    </w:rPr>
  </w:style>
  <w:style w:type="paragraph" w:customStyle="1" w:styleId="TableBodyText">
    <w:name w:val="Table Body Text"/>
    <w:basedOn w:val="BodyText"/>
    <w:rsid w:val="00514A33"/>
    <w:pPr>
      <w:spacing w:before="60" w:after="60"/>
    </w:pPr>
  </w:style>
  <w:style w:type="paragraph" w:styleId="ListContinue">
    <w:name w:val="List Continue"/>
    <w:basedOn w:val="List"/>
    <w:rsid w:val="00514A33"/>
    <w:pPr>
      <w:ind w:firstLine="0"/>
    </w:pPr>
  </w:style>
  <w:style w:type="paragraph" w:customStyle="1" w:styleId="ListNote">
    <w:name w:val="List Note"/>
    <w:basedOn w:val="List"/>
    <w:rsid w:val="00514A33"/>
    <w:pPr>
      <w:pBdr>
        <w:top w:val="single" w:sz="6" w:space="2" w:color="918585"/>
        <w:bottom w:val="single" w:sz="6" w:space="2" w:color="918585"/>
      </w:pBdr>
      <w:tabs>
        <w:tab w:val="left" w:pos="1021"/>
      </w:tabs>
      <w:ind w:firstLine="0"/>
    </w:pPr>
  </w:style>
  <w:style w:type="paragraph" w:customStyle="1" w:styleId="Warning">
    <w:name w:val="Warning"/>
    <w:basedOn w:val="BodyText"/>
    <w:rsid w:val="00514A33"/>
    <w:pPr>
      <w:shd w:val="clear" w:color="auto" w:fill="D9D9D9"/>
      <w:tabs>
        <w:tab w:val="left" w:pos="992"/>
      </w:tabs>
      <w:ind w:left="119" w:right="119"/>
    </w:pPr>
    <w:rPr>
      <w:sz w:val="20"/>
    </w:rPr>
  </w:style>
  <w:style w:type="paragraph" w:customStyle="1" w:styleId="MarginIcons">
    <w:name w:val="Margin Icons"/>
    <w:basedOn w:val="BodyText"/>
    <w:rsid w:val="00514A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4A33"/>
    <w:rPr>
      <w:rFonts w:ascii="Courier New" w:hAnsi="Courier New"/>
    </w:rPr>
  </w:style>
  <w:style w:type="paragraph" w:customStyle="1" w:styleId="NoteBullet">
    <w:name w:val="Note Bullet"/>
    <w:basedOn w:val="Note"/>
    <w:rsid w:val="00514A33"/>
    <w:pPr>
      <w:tabs>
        <w:tab w:val="clear" w:pos="680"/>
      </w:tabs>
      <w:spacing w:before="60" w:after="60"/>
    </w:pPr>
  </w:style>
  <w:style w:type="paragraph" w:customStyle="1" w:styleId="SubHeading2">
    <w:name w:val="SubHeading2"/>
    <w:basedOn w:val="HeadingBase"/>
    <w:rsid w:val="00514A33"/>
    <w:pPr>
      <w:spacing w:before="240" w:after="60"/>
    </w:pPr>
    <w:rPr>
      <w:sz w:val="20"/>
    </w:rPr>
  </w:style>
  <w:style w:type="paragraph" w:customStyle="1" w:styleId="SubHeading1">
    <w:name w:val="SubHeading1"/>
    <w:basedOn w:val="HeadingBase"/>
    <w:rsid w:val="00514A33"/>
    <w:pPr>
      <w:spacing w:before="240" w:after="60"/>
    </w:pPr>
    <w:rPr>
      <w:color w:val="918585"/>
      <w:sz w:val="22"/>
    </w:rPr>
  </w:style>
  <w:style w:type="paragraph" w:customStyle="1" w:styleId="SideHeading">
    <w:name w:val="Side Heading"/>
    <w:basedOn w:val="HeadingBase"/>
    <w:rsid w:val="00514A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4A33"/>
    <w:pPr>
      <w:tabs>
        <w:tab w:val="num" w:pos="360"/>
      </w:tabs>
    </w:pPr>
  </w:style>
  <w:style w:type="paragraph" w:styleId="PlainText">
    <w:name w:val="Plain Text"/>
    <w:basedOn w:val="Normal"/>
    <w:link w:val="PlainTextChar"/>
    <w:rsid w:val="00514A33"/>
    <w:rPr>
      <w:sz w:val="20"/>
    </w:rPr>
  </w:style>
  <w:style w:type="character" w:customStyle="1" w:styleId="PlainTextChar">
    <w:name w:val="Plain Text Char"/>
    <w:basedOn w:val="DefaultParagraphFont"/>
    <w:link w:val="PlainText"/>
    <w:rsid w:val="00514A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14A33"/>
    <w:rPr>
      <w:b/>
      <w:smallCaps/>
    </w:rPr>
  </w:style>
  <w:style w:type="paragraph" w:customStyle="1" w:styleId="TableListNumber">
    <w:name w:val="Table List Number"/>
    <w:basedOn w:val="ListNumber"/>
    <w:rsid w:val="00514A33"/>
    <w:pPr>
      <w:numPr>
        <w:numId w:val="0"/>
      </w:numPr>
    </w:pPr>
  </w:style>
  <w:style w:type="paragraph" w:styleId="TOC4">
    <w:name w:val="toc 4"/>
    <w:basedOn w:val="TOCBase"/>
    <w:next w:val="Normal"/>
    <w:semiHidden/>
    <w:rsid w:val="00514A33"/>
    <w:pPr>
      <w:tabs>
        <w:tab w:val="right" w:leader="dot" w:pos="9071"/>
      </w:tabs>
      <w:ind w:left="1701"/>
    </w:pPr>
  </w:style>
  <w:style w:type="paragraph" w:customStyle="1" w:styleId="ListAlpha">
    <w:name w:val="List Alpha"/>
    <w:basedOn w:val="List"/>
    <w:rsid w:val="00514A33"/>
    <w:pPr>
      <w:numPr>
        <w:numId w:val="8"/>
      </w:numPr>
    </w:pPr>
  </w:style>
  <w:style w:type="paragraph" w:customStyle="1" w:styleId="ListAlpha2">
    <w:name w:val="List Alpha 2"/>
    <w:basedOn w:val="List2"/>
    <w:rsid w:val="00514A33"/>
    <w:pPr>
      <w:numPr>
        <w:numId w:val="7"/>
      </w:numPr>
    </w:pPr>
  </w:style>
  <w:style w:type="paragraph" w:styleId="List3">
    <w:name w:val="List 3"/>
    <w:basedOn w:val="BodyText"/>
    <w:rsid w:val="00514A33"/>
    <w:pPr>
      <w:tabs>
        <w:tab w:val="left" w:pos="1021"/>
      </w:tabs>
      <w:spacing w:before="60" w:after="60"/>
      <w:ind w:left="1020" w:hanging="340"/>
    </w:pPr>
  </w:style>
  <w:style w:type="paragraph" w:styleId="List4">
    <w:name w:val="List 4"/>
    <w:basedOn w:val="BodyText"/>
    <w:rsid w:val="00514A33"/>
    <w:pPr>
      <w:tabs>
        <w:tab w:val="left" w:pos="1361"/>
      </w:tabs>
      <w:spacing w:before="60" w:after="60"/>
      <w:ind w:left="1361" w:hanging="340"/>
    </w:pPr>
  </w:style>
  <w:style w:type="paragraph" w:styleId="List5">
    <w:name w:val="List 5"/>
    <w:basedOn w:val="BodyText"/>
    <w:rsid w:val="00514A33"/>
    <w:pPr>
      <w:tabs>
        <w:tab w:val="left" w:pos="1701"/>
      </w:tabs>
      <w:spacing w:before="60" w:after="60"/>
      <w:ind w:left="1701" w:hanging="340"/>
    </w:pPr>
  </w:style>
  <w:style w:type="paragraph" w:styleId="ListBullet3">
    <w:name w:val="List Bullet 3"/>
    <w:basedOn w:val="List3"/>
    <w:rsid w:val="00514A33"/>
    <w:pPr>
      <w:numPr>
        <w:numId w:val="14"/>
      </w:numPr>
      <w:tabs>
        <w:tab w:val="clear" w:pos="1021"/>
      </w:tabs>
      <w:ind w:left="1037" w:hanging="357"/>
    </w:pPr>
  </w:style>
  <w:style w:type="paragraph" w:styleId="ListBullet4">
    <w:name w:val="List Bullet 4"/>
    <w:basedOn w:val="List4"/>
    <w:rsid w:val="00514A33"/>
    <w:pPr>
      <w:numPr>
        <w:numId w:val="2"/>
      </w:numPr>
    </w:pPr>
  </w:style>
  <w:style w:type="paragraph" w:styleId="ListBullet5">
    <w:name w:val="List Bullet 5"/>
    <w:basedOn w:val="List5"/>
    <w:rsid w:val="00514A33"/>
    <w:pPr>
      <w:numPr>
        <w:numId w:val="3"/>
      </w:numPr>
    </w:pPr>
  </w:style>
  <w:style w:type="paragraph" w:styleId="ListContinue2">
    <w:name w:val="List Continue 2"/>
    <w:basedOn w:val="List2"/>
    <w:rsid w:val="00514A33"/>
    <w:pPr>
      <w:ind w:firstLine="0"/>
    </w:pPr>
  </w:style>
  <w:style w:type="paragraph" w:styleId="ListContinue3">
    <w:name w:val="List Continue 3"/>
    <w:basedOn w:val="List3"/>
    <w:rsid w:val="00514A33"/>
    <w:pPr>
      <w:ind w:left="1021" w:firstLine="0"/>
    </w:pPr>
  </w:style>
  <w:style w:type="paragraph" w:styleId="ListContinue4">
    <w:name w:val="List Continue 4"/>
    <w:basedOn w:val="List4"/>
    <w:rsid w:val="00514A33"/>
    <w:pPr>
      <w:ind w:firstLine="0"/>
    </w:pPr>
  </w:style>
  <w:style w:type="paragraph" w:styleId="ListContinue5">
    <w:name w:val="List Continue 5"/>
    <w:basedOn w:val="List5"/>
    <w:rsid w:val="00514A33"/>
    <w:pPr>
      <w:ind w:firstLine="0"/>
    </w:pPr>
  </w:style>
  <w:style w:type="paragraph" w:styleId="ListNumber3">
    <w:name w:val="List Number 3"/>
    <w:basedOn w:val="List3"/>
    <w:rsid w:val="00514A33"/>
    <w:pPr>
      <w:numPr>
        <w:numId w:val="4"/>
      </w:numPr>
    </w:pPr>
  </w:style>
  <w:style w:type="paragraph" w:styleId="ListNumber4">
    <w:name w:val="List Number 4"/>
    <w:basedOn w:val="List4"/>
    <w:rsid w:val="00514A33"/>
    <w:pPr>
      <w:numPr>
        <w:numId w:val="5"/>
      </w:numPr>
    </w:pPr>
  </w:style>
  <w:style w:type="paragraph" w:styleId="ListNumber5">
    <w:name w:val="List Number 5"/>
    <w:basedOn w:val="List5"/>
    <w:rsid w:val="00514A33"/>
    <w:pPr>
      <w:numPr>
        <w:numId w:val="6"/>
      </w:numPr>
    </w:pPr>
  </w:style>
  <w:style w:type="paragraph" w:styleId="BlockText">
    <w:name w:val="Block Text"/>
    <w:basedOn w:val="Normal"/>
    <w:rsid w:val="00514A33"/>
    <w:pPr>
      <w:spacing w:after="120"/>
      <w:ind w:left="1440" w:right="1440"/>
    </w:pPr>
  </w:style>
  <w:style w:type="character" w:customStyle="1" w:styleId="Subscript">
    <w:name w:val="Subscript"/>
    <w:basedOn w:val="DefaultParagraphFont"/>
    <w:rsid w:val="00514A33"/>
    <w:rPr>
      <w:sz w:val="16"/>
      <w:vertAlign w:val="subscript"/>
    </w:rPr>
  </w:style>
  <w:style w:type="character" w:customStyle="1" w:styleId="Superscript">
    <w:name w:val="Superscript"/>
    <w:basedOn w:val="DefaultParagraphFont"/>
    <w:rsid w:val="00514A33"/>
    <w:rPr>
      <w:sz w:val="16"/>
      <w:vertAlign w:val="superscript"/>
    </w:rPr>
  </w:style>
  <w:style w:type="character" w:customStyle="1" w:styleId="Symbols">
    <w:name w:val="Symbols"/>
    <w:basedOn w:val="DefaultParagraphFont"/>
    <w:rsid w:val="00514A33"/>
    <w:rPr>
      <w:rFonts w:ascii="Symbol" w:hAnsi="Symbol"/>
    </w:rPr>
  </w:style>
  <w:style w:type="character" w:customStyle="1" w:styleId="MenuOptions">
    <w:name w:val="Menu Options"/>
    <w:basedOn w:val="DefaultParagraphFont"/>
    <w:rsid w:val="00514A33"/>
    <w:rPr>
      <w:rFonts w:ascii="Arial Narrow" w:hAnsi="Arial Narrow"/>
      <w:smallCaps/>
    </w:rPr>
  </w:style>
  <w:style w:type="character" w:customStyle="1" w:styleId="Buttons">
    <w:name w:val="Buttons"/>
    <w:basedOn w:val="DefaultParagraphFont"/>
    <w:rsid w:val="00514A33"/>
    <w:rPr>
      <w:b/>
    </w:rPr>
  </w:style>
  <w:style w:type="character" w:customStyle="1" w:styleId="Underlined">
    <w:name w:val="Underlined"/>
    <w:basedOn w:val="DefaultParagraphFont"/>
    <w:rsid w:val="00514A33"/>
    <w:rPr>
      <w:u w:val="single"/>
    </w:rPr>
  </w:style>
  <w:style w:type="paragraph" w:customStyle="1" w:styleId="TableBodyTextRight">
    <w:name w:val="Table Body Text Right"/>
    <w:basedOn w:val="TableBodyText"/>
    <w:rsid w:val="00514A33"/>
    <w:pPr>
      <w:widowControl w:val="0"/>
      <w:autoSpaceDE w:val="0"/>
      <w:autoSpaceDN w:val="0"/>
      <w:adjustRightInd w:val="0"/>
      <w:jc w:val="right"/>
    </w:pPr>
    <w:rPr>
      <w:rFonts w:cs="Arial"/>
      <w:szCs w:val="18"/>
    </w:rPr>
  </w:style>
  <w:style w:type="paragraph" w:customStyle="1" w:styleId="CopyrightText">
    <w:name w:val="Copyright Text"/>
    <w:basedOn w:val="BodyText"/>
    <w:rsid w:val="00514A33"/>
    <w:rPr>
      <w:sz w:val="18"/>
    </w:rPr>
  </w:style>
  <w:style w:type="paragraph" w:customStyle="1" w:styleId="BodySmallRight">
    <w:name w:val="Body Small Right"/>
    <w:basedOn w:val="BodyTextRight"/>
    <w:rsid w:val="00514A33"/>
    <w:rPr>
      <w:sz w:val="18"/>
      <w:szCs w:val="18"/>
    </w:rPr>
  </w:style>
  <w:style w:type="paragraph" w:customStyle="1" w:styleId="MarginEdition">
    <w:name w:val="Margin Edition"/>
    <w:basedOn w:val="MarginNote"/>
    <w:rsid w:val="00514A33"/>
    <w:pPr>
      <w:spacing w:before="0" w:after="0"/>
    </w:pPr>
    <w:rPr>
      <w:rFonts w:ascii="Times New Roman" w:hAnsi="Times New Roman"/>
      <w:color w:val="999999"/>
    </w:rPr>
  </w:style>
  <w:style w:type="paragraph" w:customStyle="1" w:styleId="Spacer">
    <w:name w:val="Spacer"/>
    <w:basedOn w:val="Normal"/>
    <w:rsid w:val="00514A33"/>
    <w:rPr>
      <w:sz w:val="2"/>
      <w:szCs w:val="2"/>
    </w:rPr>
  </w:style>
  <w:style w:type="character" w:customStyle="1" w:styleId="Small">
    <w:name w:val="Small"/>
    <w:basedOn w:val="DefaultParagraphFont"/>
    <w:rsid w:val="00514A33"/>
    <w:rPr>
      <w:sz w:val="16"/>
    </w:rPr>
  </w:style>
  <w:style w:type="paragraph" w:customStyle="1" w:styleId="WideTable">
    <w:name w:val="Wide Table"/>
    <w:basedOn w:val="Normal"/>
    <w:rsid w:val="00514A33"/>
    <w:pPr>
      <w:ind w:left="-1418"/>
    </w:pPr>
    <w:rPr>
      <w:sz w:val="2"/>
      <w:szCs w:val="2"/>
    </w:rPr>
  </w:style>
  <w:style w:type="character" w:styleId="PageNumber">
    <w:name w:val="page number"/>
    <w:basedOn w:val="DefaultParagraphFont"/>
    <w:rsid w:val="00514A33"/>
  </w:style>
  <w:style w:type="paragraph" w:styleId="Quote">
    <w:name w:val="Quote"/>
    <w:basedOn w:val="Heading1"/>
    <w:link w:val="QuoteChar"/>
    <w:qFormat/>
    <w:rsid w:val="00514A33"/>
    <w:rPr>
      <w:b w:val="0"/>
      <w:sz w:val="72"/>
      <w:szCs w:val="72"/>
      <w:lang w:val="en-NZ"/>
    </w:rPr>
  </w:style>
  <w:style w:type="character" w:customStyle="1" w:styleId="QuoteChar">
    <w:name w:val="Quote Char"/>
    <w:basedOn w:val="DefaultParagraphFont"/>
    <w:link w:val="Quote"/>
    <w:rsid w:val="00514A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4A33"/>
    <w:pPr>
      <w:pageBreakBefore/>
    </w:pPr>
  </w:style>
  <w:style w:type="paragraph" w:customStyle="1" w:styleId="Border">
    <w:name w:val="Border"/>
    <w:basedOn w:val="Normal"/>
    <w:qFormat/>
    <w:rsid w:val="00514A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4A33"/>
    <w:rPr>
      <w:b/>
      <w:bCs/>
      <w:i/>
      <w:iCs/>
      <w:color w:val="auto"/>
    </w:rPr>
  </w:style>
  <w:style w:type="paragraph" w:styleId="IntenseQuote">
    <w:name w:val="Intense Quote"/>
    <w:basedOn w:val="Normal"/>
    <w:next w:val="Normal"/>
    <w:link w:val="IntenseQuoteChar"/>
    <w:uiPriority w:val="30"/>
    <w:qFormat/>
    <w:rsid w:val="00514A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4A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14A33"/>
    <w:rPr>
      <w:smallCaps/>
      <w:color w:val="auto"/>
      <w:u w:val="single"/>
    </w:rPr>
  </w:style>
  <w:style w:type="character" w:styleId="IntenseReference">
    <w:name w:val="Intense Reference"/>
    <w:basedOn w:val="DefaultParagraphFont"/>
    <w:uiPriority w:val="32"/>
    <w:qFormat/>
    <w:rsid w:val="00514A33"/>
    <w:rPr>
      <w:b/>
      <w:bCs/>
      <w:smallCaps/>
      <w:color w:val="auto"/>
      <w:spacing w:val="5"/>
      <w:u w:val="single"/>
    </w:rPr>
  </w:style>
  <w:style w:type="paragraph" w:customStyle="1" w:styleId="2ColumnHeading">
    <w:name w:val="2Column Heading"/>
    <w:basedOn w:val="BodyText"/>
    <w:qFormat/>
    <w:rsid w:val="00514A33"/>
    <w:pPr>
      <w:spacing w:after="60"/>
      <w:ind w:left="-2268"/>
    </w:pPr>
    <w:rPr>
      <w:b/>
    </w:rPr>
  </w:style>
  <w:style w:type="paragraph" w:customStyle="1" w:styleId="Heading1TOC">
    <w:name w:val="Heading1 TOC"/>
    <w:basedOn w:val="Normal"/>
    <w:qFormat/>
    <w:rsid w:val="00514A33"/>
    <w:pPr>
      <w:spacing w:before="240" w:after="120"/>
    </w:pPr>
    <w:rPr>
      <w:rFonts w:ascii="Times New Roman" w:hAnsi="Times New Roman"/>
      <w:b/>
      <w:sz w:val="32"/>
    </w:rPr>
  </w:style>
  <w:style w:type="paragraph" w:customStyle="1" w:styleId="Heading2TOC">
    <w:name w:val="Heading2 TOC"/>
    <w:basedOn w:val="Normal"/>
    <w:qFormat/>
    <w:rsid w:val="00514A33"/>
    <w:pPr>
      <w:spacing w:before="240" w:after="60"/>
    </w:pPr>
    <w:rPr>
      <w:rFonts w:ascii="Times New Roman" w:hAnsi="Times New Roman"/>
      <w:b/>
      <w:sz w:val="28"/>
    </w:rPr>
  </w:style>
  <w:style w:type="character" w:customStyle="1" w:styleId="Underline">
    <w:name w:val="Underline"/>
    <w:basedOn w:val="DefaultParagraphFont"/>
    <w:qFormat/>
    <w:rsid w:val="00514A33"/>
    <w:rPr>
      <w:u w:val="single"/>
    </w:rPr>
  </w:style>
  <w:style w:type="character" w:customStyle="1" w:styleId="BoldandItalics">
    <w:name w:val="Bold and Italics"/>
    <w:qFormat/>
    <w:rsid w:val="00514A33"/>
    <w:rPr>
      <w:b/>
      <w:i/>
      <w:u w:val="none"/>
    </w:rPr>
  </w:style>
  <w:style w:type="paragraph" w:styleId="BalloonText">
    <w:name w:val="Balloon Text"/>
    <w:basedOn w:val="Normal"/>
    <w:link w:val="BalloonTextChar"/>
    <w:rsid w:val="00514A33"/>
    <w:rPr>
      <w:rFonts w:ascii="Tahoma" w:hAnsi="Tahoma" w:cs="Tahoma"/>
      <w:sz w:val="16"/>
      <w:szCs w:val="16"/>
    </w:rPr>
  </w:style>
  <w:style w:type="character" w:customStyle="1" w:styleId="BalloonTextChar">
    <w:name w:val="Balloon Text Char"/>
    <w:basedOn w:val="DefaultParagraphFont"/>
    <w:link w:val="BalloonText"/>
    <w:rsid w:val="00514A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4A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4A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773</Words>
  <Characters>4900</Characters>
  <Application>Microsoft Office Word</Application>
  <DocSecurity>0</DocSecurity>
  <Lines>189</Lines>
  <Paragraphs>94</Paragraphs>
  <ScaleCrop>false</ScaleCrop>
  <Company>Author-it Software Corporation Ltd.</Company>
  <LinksUpToDate>false</LinksUpToDate>
  <CharactersWithSpaces>5621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AHCLSK308A Identify and draft livestock</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2012-05-26T13:01:00Z</dcterms:created>
  <dcterms:modified xsi:type="dcterms:W3CDTF">2012-05-26T13:01:00Z</dcterms:modified>
</cp:coreProperties>
</file>