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893" w:rsidP="000D6893">
      <w:pPr>
        <w:pStyle w:val="Title"/>
      </w:pPr>
      <w:r>
        <w:fldChar w:fldCharType="begin"/>
      </w:r>
      <w:r>
        <w:instrText xml:space="preserve"> TITLE   \* MERGEFORMAT </w:instrText>
      </w:r>
      <w:r>
        <w:fldChar w:fldCharType="separate"/>
      </w:r>
      <w:r>
        <w:t>AHCLSK306A Coordinate and monitor production performance</w:t>
      </w:r>
      <w:r>
        <w:fldChar w:fldCharType="end"/>
      </w:r>
    </w:p>
    <w:p w:rsidR="000D6893" w:rsidP="000D6893">
      <w:pPr>
        <w:pStyle w:val="Version"/>
        <w:sectPr w:rsidSect="00D95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334" w:rsidP="00D95334">
      <w:pPr>
        <w:pStyle w:val="SuperHeading"/>
      </w:pPr>
      <w:r w:rsidRPr="00D95334">
        <w:t>AHCLSK306A Coordinate and monitor production performance</w:t>
      </w:r>
    </w:p>
    <w:p w:rsidR="00000000" w:rsidRPr="00D95334" w:rsidP="00D95334">
      <w:pPr>
        <w:pStyle w:val="Heading1"/>
      </w:pPr>
      <w:bookmarkStart w:id="1" w:name="O_267933"/>
      <w:bookmarkEnd w:id="1"/>
      <w:r w:rsidRPr="00D95334">
        <w:t>Modification History</w:t>
      </w:r>
    </w:p>
    <w:p w:rsidR="00000000" w:rsidRPr="00D95334" w:rsidP="00D95334">
      <w:pPr>
        <w:pStyle w:val="BodyText"/>
      </w:pPr>
      <w:r w:rsidRPr="00D95334">
        <w:t>Not Applicable</w:t>
      </w:r>
    </w:p>
    <w:p w:rsidR="00000000" w:rsidRPr="00D95334" w:rsidP="00D95334">
      <w:pPr>
        <w:pStyle w:val="AllowPageBreak"/>
      </w:pPr>
    </w:p>
    <w:p w:rsidR="00000000" w:rsidRPr="00D95334" w:rsidP="00D95334">
      <w:pPr>
        <w:pStyle w:val="Heading1"/>
      </w:pPr>
      <w:bookmarkStart w:id="2" w:name="O_188674"/>
      <w:bookmarkEnd w:id="2"/>
      <w:r w:rsidRPr="00D95334">
        <w:t>Unit Descriptor</w:t>
      </w:r>
    </w:p>
    <w:tbl>
      <w:tblPr>
        <w:tblW w:w="0" w:type="auto"/>
        <w:tblLayout w:type="fixed"/>
        <w:tblCellMar>
          <w:left w:w="62" w:type="dxa"/>
          <w:right w:w="62" w:type="dxa"/>
        </w:tblCellMar>
        <w:tblLook w:val="0000"/>
      </w:tblPr>
      <w:tblGrid>
        <w:gridCol w:w="2669"/>
        <w:gridCol w:w="5853"/>
      </w:tblGrid>
      <w:tr w:rsidTr="000D689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BodyText"/>
            </w:pPr>
            <w:r w:rsidRPr="00D95334">
              <w:t xml:space="preserve">This unit covers the process of coordinating resources and monitoring the work of </w:t>
            </w:r>
            <w:r w:rsidRPr="00D95334">
              <w:t xml:space="preserve">others within an intensive production process and defines the standard required to:  read and interpret cost sheets, production information, target statistics, quantities of feed and other inputs;  prepare and present production and other information in a </w:t>
            </w:r>
            <w:r w:rsidRPr="00D95334">
              <w:t>manner that is readily accessible for both management and operators;  prepare, update and amend spread-sheeted information using a software package;  plan and implement the activities contained in livestock production plans;  recognise when performance sta</w:t>
            </w:r>
            <w:r w:rsidRPr="00D95334">
              <w:t>ndards are not met, and investigate and report findings in written form;  provide leadership for staff including feedback on performance.</w:t>
            </w:r>
          </w:p>
        </w:tc>
      </w:tr>
    </w:tbl>
    <w:p w:rsidR="000D6893" w:rsidP="00D95334">
      <w:pPr>
        <w:pStyle w:val="BodyText"/>
      </w:pPr>
    </w:p>
    <w:p w:rsidR="000D6893" w:rsidP="00D95334">
      <w:pPr>
        <w:pStyle w:val="BodyText"/>
      </w:pPr>
    </w:p>
    <w:p w:rsidR="00000000" w:rsidRPr="00D95334" w:rsidP="00D95334">
      <w:pPr>
        <w:pStyle w:val="Heading1"/>
      </w:pPr>
      <w:bookmarkStart w:id="3" w:name="O_188678"/>
      <w:bookmarkEnd w:id="3"/>
      <w:r w:rsidRPr="00D95334">
        <w:t>Application of the Unit</w:t>
      </w:r>
    </w:p>
    <w:tbl>
      <w:tblPr>
        <w:tblW w:w="0" w:type="auto"/>
        <w:tblLayout w:type="fixed"/>
        <w:tblCellMar>
          <w:left w:w="62" w:type="dxa"/>
          <w:right w:w="62" w:type="dxa"/>
        </w:tblCellMar>
        <w:tblLook w:val="0000"/>
      </w:tblPr>
      <w:tblGrid>
        <w:gridCol w:w="2754"/>
        <w:gridCol w:w="5768"/>
      </w:tblGrid>
      <w:tr w:rsidTr="000D689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BodyText"/>
            </w:pPr>
            <w:r w:rsidRPr="00D95334">
              <w:t xml:space="preserve">This unit applies to the coordinating and monitoring intensive production performance is likely to be under management supervision, with checking only related to overall progress. </w:t>
            </w:r>
          </w:p>
        </w:tc>
      </w:tr>
    </w:tbl>
    <w:p w:rsidR="000D6893" w:rsidP="00D95334">
      <w:pPr>
        <w:pStyle w:val="BodyText"/>
      </w:pPr>
    </w:p>
    <w:p w:rsidR="000D6893" w:rsidP="00D95334">
      <w:pPr>
        <w:pStyle w:val="BodyText"/>
      </w:pPr>
    </w:p>
    <w:p w:rsidR="00000000" w:rsidRPr="00D95334" w:rsidP="00D95334">
      <w:pPr>
        <w:pStyle w:val="Heading1"/>
      </w:pPr>
      <w:bookmarkStart w:id="4" w:name="O_276193"/>
      <w:bookmarkEnd w:id="4"/>
      <w:r w:rsidRPr="00D95334">
        <w:t>Licensing/Regulatory Information</w:t>
      </w:r>
    </w:p>
    <w:p w:rsidR="00000000" w:rsidRPr="00D95334" w:rsidP="00D95334">
      <w:pPr>
        <w:pStyle w:val="BodyText"/>
      </w:pPr>
      <w:r w:rsidRPr="00D95334">
        <w:t>Not Applicable</w:t>
      </w:r>
    </w:p>
    <w:p w:rsidR="00000000" w:rsidRPr="00D95334" w:rsidP="00D95334">
      <w:pPr>
        <w:pStyle w:val="AllowPageBreak"/>
      </w:pPr>
    </w:p>
    <w:p w:rsidR="00000000" w:rsidRPr="00D95334" w:rsidP="00D95334">
      <w:pPr>
        <w:pStyle w:val="Heading1"/>
      </w:pPr>
      <w:bookmarkStart w:id="5" w:name="O_188676"/>
      <w:bookmarkEnd w:id="5"/>
      <w:r w:rsidRPr="00D95334">
        <w:t>Pre-Requisites</w:t>
      </w:r>
    </w:p>
    <w:tbl>
      <w:tblPr>
        <w:tblW w:w="0" w:type="auto"/>
        <w:tblLayout w:type="fixed"/>
        <w:tblCellMar>
          <w:left w:w="62" w:type="dxa"/>
          <w:right w:w="62" w:type="dxa"/>
        </w:tblCellMar>
        <w:tblLook w:val="0000"/>
      </w:tblPr>
      <w:tblGrid>
        <w:gridCol w:w="2775"/>
        <w:gridCol w:w="1295"/>
        <w:gridCol w:w="4452"/>
      </w:tblGrid>
      <w:tr w:rsidTr="000D68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p>
        </w:tc>
      </w:tr>
      <w:tr w:rsidTr="000D68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p>
        </w:tc>
      </w:tr>
      <w:tr w:rsidTr="000D68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BodyText"/>
            </w:pPr>
          </w:p>
        </w:tc>
      </w:tr>
    </w:tbl>
    <w:p w:rsidR="000D6893" w:rsidP="00D95334">
      <w:pPr>
        <w:pStyle w:val="BodyText"/>
      </w:pPr>
    </w:p>
    <w:p w:rsidR="000D6893" w:rsidP="00D95334">
      <w:pPr>
        <w:pStyle w:val="BodyText"/>
      </w:pPr>
    </w:p>
    <w:p w:rsidR="00000000" w:rsidRPr="00D95334" w:rsidP="00D95334">
      <w:pPr>
        <w:pStyle w:val="Heading1"/>
      </w:pPr>
      <w:bookmarkStart w:id="6" w:name="O_188675"/>
      <w:bookmarkEnd w:id="6"/>
      <w:r w:rsidRPr="00D95334">
        <w:t>Employability Skills Information</w:t>
      </w:r>
    </w:p>
    <w:tbl>
      <w:tblPr>
        <w:tblW w:w="0" w:type="auto"/>
        <w:tblLayout w:type="fixed"/>
        <w:tblCellMar>
          <w:left w:w="62" w:type="dxa"/>
          <w:right w:w="62" w:type="dxa"/>
        </w:tblCellMar>
        <w:tblLook w:val="0000"/>
      </w:tblPr>
      <w:tblGrid>
        <w:gridCol w:w="2802"/>
        <w:gridCol w:w="5720"/>
      </w:tblGrid>
      <w:tr w:rsidTr="000D68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BodyText"/>
            </w:pPr>
            <w:r w:rsidRPr="00D95334">
              <w:t>This unit contains employability skills.</w:t>
            </w:r>
          </w:p>
        </w:tc>
      </w:tr>
    </w:tbl>
    <w:p w:rsidR="000D6893" w:rsidP="00D95334">
      <w:pPr>
        <w:pStyle w:val="BodyText"/>
      </w:pPr>
    </w:p>
    <w:p w:rsidR="000D6893" w:rsidP="00D95334">
      <w:pPr>
        <w:pStyle w:val="BodyText"/>
      </w:pPr>
    </w:p>
    <w:p w:rsidR="00000000" w:rsidRPr="00D95334" w:rsidP="00D95334">
      <w:pPr>
        <w:pStyle w:val="Heading1"/>
      </w:pPr>
      <w:bookmarkStart w:id="7" w:name="O_285979"/>
      <w:bookmarkEnd w:id="7"/>
      <w:r w:rsidRPr="00D95334">
        <w:t>Elements and Performance Criteria Pre-Content</w:t>
      </w:r>
    </w:p>
    <w:p w:rsidR="00000000" w:rsidRPr="00D95334" w:rsidP="00D95334">
      <w:pPr>
        <w:pStyle w:val="BodyText"/>
      </w:pPr>
      <w:r w:rsidRPr="00D95334">
        <w:t>Not Applicable</w:t>
      </w:r>
    </w:p>
    <w:p w:rsidR="00000000" w:rsidRPr="00D95334" w:rsidP="00D95334">
      <w:pPr>
        <w:pStyle w:val="AllowPageBreak"/>
      </w:pPr>
    </w:p>
    <w:p w:rsidR="00000000" w:rsidRPr="00D95334" w:rsidP="00D95334">
      <w:pPr>
        <w:pStyle w:val="Heading1"/>
      </w:pPr>
      <w:bookmarkStart w:id="8" w:name="O_232646"/>
      <w:bookmarkEnd w:id="8"/>
      <w:r w:rsidRPr="00D95334">
        <w:t>Elements and Performance Criteria</w:t>
      </w:r>
    </w:p>
    <w:tbl>
      <w:tblPr>
        <w:tblW w:w="0" w:type="auto"/>
        <w:tblLayout w:type="fixed"/>
        <w:tblCellMar>
          <w:left w:w="62" w:type="dxa"/>
          <w:right w:w="62" w:type="dxa"/>
        </w:tblCellMar>
        <w:tblLook w:val="0000"/>
      </w:tblPr>
      <w:tblGrid>
        <w:gridCol w:w="2579"/>
        <w:gridCol w:w="5943"/>
      </w:tblGrid>
      <w:tr w:rsidTr="000D6893">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BodyText"/>
            </w:pPr>
            <w:r w:rsidRPr="00D9533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PERFORMANCE CRITERIA</w:t>
            </w:r>
          </w:p>
        </w:tc>
      </w:tr>
      <w:tr w:rsidTr="000D689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p>
        </w:tc>
      </w:tr>
      <w:tr w:rsidTr="000D689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List"/>
              <w:rPr>
                <w:lang w:val="en-NZ"/>
              </w:rPr>
            </w:pPr>
            <w:r w:rsidRPr="00D95334">
              <w:t>1.</w:t>
            </w:r>
            <w:r w:rsidRPr="00D95334">
              <w:tab/>
              <w:t>Prepare for work in the production area</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List2"/>
            </w:pPr>
            <w:r w:rsidRPr="00D95334">
              <w:t>1.1.</w:t>
            </w:r>
            <w:r w:rsidRPr="00D95334">
              <w:tab/>
              <w:t>Work to be undertaken is interpreted from work program where necessary, and confirmed with management.</w:t>
            </w:r>
          </w:p>
          <w:p w:rsidR="00000000" w:rsidRPr="00D95334" w:rsidP="00D95334">
            <w:pPr>
              <w:pStyle w:val="List2"/>
            </w:pPr>
            <w:r w:rsidRPr="00D95334">
              <w:t>1.2.</w:t>
            </w:r>
            <w:r w:rsidRPr="00D95334">
              <w:tab/>
            </w:r>
            <w:r w:rsidRPr="00D95334">
              <w:t>Occupational Health and Safety (OHS) hazards are identified, risk assessed and suitable controls implemented.</w:t>
            </w:r>
          </w:p>
          <w:p w:rsidR="00000000" w:rsidRPr="00D95334" w:rsidP="00D95334">
            <w:pPr>
              <w:pStyle w:val="List2"/>
            </w:pPr>
            <w:r w:rsidRPr="00D95334">
              <w:t>1.3.</w:t>
            </w:r>
            <w:r w:rsidRPr="00D95334">
              <w:tab/>
              <w:t>Suitable personal protective equipment is selected, used and maintained.</w:t>
            </w:r>
          </w:p>
          <w:p w:rsidR="00000000" w:rsidRPr="00D95334" w:rsidP="00D95334">
            <w:pPr>
              <w:pStyle w:val="List2"/>
            </w:pPr>
            <w:r w:rsidRPr="00D95334">
              <w:t>1.4.</w:t>
            </w:r>
            <w:r w:rsidRPr="00D95334">
              <w:tab/>
              <w:t xml:space="preserve">Tools and equipment suitable for the work to be undertaken are </w:t>
            </w:r>
            <w:r w:rsidRPr="00D95334">
              <w:t>selected, checked, and maintained if necessary.</w:t>
            </w:r>
          </w:p>
          <w:p w:rsidR="00000000" w:rsidP="00D95334">
            <w:pPr>
              <w:pStyle w:val="List2"/>
              <w:rPr>
                <w:lang w:val="en-NZ"/>
              </w:rPr>
            </w:pPr>
            <w:r w:rsidRPr="00D95334">
              <w:t>1.5.</w:t>
            </w:r>
            <w:r w:rsidRPr="00D95334">
              <w:tab/>
              <w:t>The personal protective equipment and other safety requirements are clearly communicated to staff and contractors, and confirmation of that clear communication is sought.</w:t>
            </w:r>
          </w:p>
        </w:tc>
      </w:tr>
      <w:tr w:rsidTr="000D689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List"/>
              <w:rPr>
                <w:lang w:val="en-NZ"/>
              </w:rPr>
            </w:pPr>
            <w:r w:rsidRPr="00D95334">
              <w:t>2.</w:t>
            </w:r>
            <w:r w:rsidRPr="00D95334">
              <w:tab/>
              <w:t>Coordinate work activities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List2"/>
            </w:pPr>
            <w:r w:rsidRPr="00D95334">
              <w:t>2</w:t>
            </w:r>
            <w:r w:rsidRPr="00D95334">
              <w:t>.1.</w:t>
            </w:r>
            <w:r w:rsidRPr="00D95334">
              <w:tab/>
              <w:t>Work required of staff and contractors is clear, unambiguous and follows the production plans and programs.</w:t>
            </w:r>
          </w:p>
          <w:p w:rsidR="00000000" w:rsidRPr="00D95334" w:rsidP="00D95334">
            <w:pPr>
              <w:pStyle w:val="List2"/>
            </w:pPr>
            <w:r w:rsidRPr="00D95334">
              <w:t>2.2.</w:t>
            </w:r>
            <w:r w:rsidRPr="00D95334">
              <w:tab/>
              <w:t>Work schedules, plans and priorities are met according to the needs of the organisation or situation.</w:t>
            </w:r>
          </w:p>
          <w:p w:rsidR="00000000" w:rsidRPr="00D95334" w:rsidP="00D95334">
            <w:pPr>
              <w:pStyle w:val="List2"/>
            </w:pPr>
            <w:r w:rsidRPr="00D95334">
              <w:t>2.3.</w:t>
            </w:r>
            <w:r w:rsidRPr="00D95334">
              <w:tab/>
              <w:t>The allocation of work optimises</w:t>
            </w:r>
            <w:r w:rsidRPr="00D95334">
              <w:t xml:space="preserve"> resources and the existing competencies of staff.</w:t>
            </w:r>
          </w:p>
          <w:p w:rsidR="00000000" w:rsidP="00D95334">
            <w:pPr>
              <w:pStyle w:val="List2"/>
              <w:rPr>
                <w:lang w:val="en-NZ"/>
              </w:rPr>
            </w:pPr>
            <w:r w:rsidRPr="00D95334">
              <w:t>2.4.</w:t>
            </w:r>
            <w:r w:rsidRPr="00D95334">
              <w:tab/>
              <w:t>Feedback is provided to staff and management on request, or as necessary in accordance with established industry standards.</w:t>
            </w:r>
          </w:p>
        </w:tc>
      </w:tr>
      <w:tr w:rsidTr="000D689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List"/>
              <w:rPr>
                <w:lang w:val="en-NZ"/>
              </w:rPr>
            </w:pPr>
            <w:r w:rsidRPr="00D95334">
              <w:t>3.</w:t>
            </w:r>
            <w:r w:rsidRPr="00D95334">
              <w:tab/>
              <w:t>Monitor daily operations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List2"/>
            </w:pPr>
            <w:r w:rsidRPr="00D95334">
              <w:t>3.1.</w:t>
            </w:r>
            <w:r w:rsidRPr="00D95334">
              <w:tab/>
              <w:t xml:space="preserve">Manure and litter consistency is assessed </w:t>
            </w:r>
            <w:r w:rsidRPr="00D95334">
              <w:t>and treated to prevent deterioration, where appropriate.</w:t>
            </w:r>
          </w:p>
          <w:p w:rsidR="00000000" w:rsidRPr="00D95334" w:rsidP="00D95334">
            <w:pPr>
              <w:pStyle w:val="List2"/>
            </w:pPr>
            <w:r w:rsidRPr="00D95334">
              <w:t>3.2.</w:t>
            </w:r>
            <w:r w:rsidRPr="00D95334">
              <w:tab/>
              <w:t>The designated lighting and internal environment programs for the unit are implemented.</w:t>
            </w:r>
          </w:p>
          <w:p w:rsidR="00000000" w:rsidRPr="00D95334" w:rsidP="00D95334">
            <w:pPr>
              <w:pStyle w:val="List2"/>
            </w:pPr>
            <w:r w:rsidRPr="00D95334">
              <w:t>3.3.</w:t>
            </w:r>
            <w:r w:rsidRPr="00D95334">
              <w:tab/>
              <w:t>Checks are made to ensure that effluent storage and disposal systems are operated according to the pr</w:t>
            </w:r>
            <w:r w:rsidRPr="00D95334">
              <w:t>oduction program and manufacturer's instructions.</w:t>
            </w:r>
          </w:p>
          <w:p w:rsidR="00000000" w:rsidRPr="00D95334" w:rsidP="00D95334">
            <w:pPr>
              <w:pStyle w:val="List2"/>
            </w:pPr>
            <w:r w:rsidRPr="00D95334">
              <w:t>3.4.</w:t>
            </w:r>
            <w:r w:rsidRPr="00D95334">
              <w:tab/>
              <w:t>Checks are made to ensure that all rubbish and used consumables are removed from production site according to the requirements of the production program.</w:t>
            </w:r>
          </w:p>
          <w:p w:rsidR="00000000" w:rsidRPr="00D95334" w:rsidP="00D95334">
            <w:pPr>
              <w:pStyle w:val="List2"/>
            </w:pPr>
            <w:r w:rsidRPr="00D95334">
              <w:t>3.5.</w:t>
            </w:r>
            <w:r w:rsidRPr="00D95334">
              <w:tab/>
            </w:r>
            <w:r w:rsidRPr="00D95334">
              <w:t>Herd/flock and shed conditions are regularly observed for signs of ill health, and changes recorded and reported.</w:t>
            </w:r>
          </w:p>
          <w:p w:rsidR="00000000" w:rsidRPr="00D95334" w:rsidP="00D95334">
            <w:pPr>
              <w:pStyle w:val="List2"/>
            </w:pPr>
            <w:r w:rsidRPr="00D95334">
              <w:t>3.6.</w:t>
            </w:r>
            <w:r w:rsidRPr="00D95334">
              <w:tab/>
              <w:t>Checks are made to ensure that the OHS requirements are being observed and followed.</w:t>
            </w:r>
          </w:p>
          <w:p w:rsidR="00000000" w:rsidP="00D95334">
            <w:pPr>
              <w:pStyle w:val="List2"/>
              <w:rPr>
                <w:lang w:val="en-NZ"/>
              </w:rPr>
            </w:pPr>
            <w:r w:rsidRPr="00D95334">
              <w:t>3.7.</w:t>
            </w:r>
            <w:r w:rsidRPr="00D95334">
              <w:tab/>
              <w:t>Operational staff and any contractors are commu</w:t>
            </w:r>
            <w:r w:rsidRPr="00D95334">
              <w:t>nicated with regularly to ensure smooth operation and progress.</w:t>
            </w:r>
          </w:p>
        </w:tc>
      </w:tr>
      <w:tr w:rsidTr="000D689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List"/>
              <w:rPr>
                <w:lang w:val="en-NZ"/>
              </w:rPr>
            </w:pPr>
            <w:r w:rsidRPr="00D95334">
              <w:t>4.</w:t>
            </w:r>
            <w:r w:rsidRPr="00D95334">
              <w:tab/>
              <w:t>Monitor herd/flock health</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List2"/>
            </w:pPr>
            <w:r w:rsidRPr="00D95334">
              <w:t>4.1.</w:t>
            </w:r>
            <w:r w:rsidRPr="00D95334">
              <w:tab/>
              <w:t>Herd/flock and shed conditions are regularly observed for signs of ill health and changes recorded and reported.</w:t>
            </w:r>
          </w:p>
          <w:p w:rsidR="00000000" w:rsidRPr="00D95334" w:rsidP="00D95334">
            <w:pPr>
              <w:pStyle w:val="List2"/>
            </w:pPr>
            <w:r w:rsidRPr="00D95334">
              <w:t>4.2.</w:t>
            </w:r>
            <w:r w:rsidRPr="00D95334">
              <w:tab/>
              <w:t>Livestock is examined for evidence of d</w:t>
            </w:r>
            <w:r w:rsidRPr="00D95334">
              <w:t>isease through correct post-mortem techniques in line with individual unit standard and veterinary advice.</w:t>
            </w:r>
          </w:p>
          <w:p w:rsidR="00000000" w:rsidRPr="00D95334" w:rsidP="00D95334">
            <w:pPr>
              <w:pStyle w:val="List2"/>
            </w:pPr>
            <w:r w:rsidRPr="00D95334">
              <w:t>4.3.</w:t>
            </w:r>
            <w:r w:rsidRPr="00D95334">
              <w:tab/>
              <w:t>Disease status of unit stock is assessed and evaluated, and serviceman or veterinary assistance notified when required.</w:t>
            </w:r>
          </w:p>
          <w:p w:rsidR="00000000" w:rsidP="00D95334">
            <w:pPr>
              <w:pStyle w:val="List2"/>
              <w:rPr>
                <w:lang w:val="en-NZ"/>
              </w:rPr>
            </w:pPr>
            <w:r w:rsidRPr="00D95334">
              <w:t>4.4.</w:t>
            </w:r>
            <w:r w:rsidRPr="00D95334">
              <w:tab/>
              <w:t>Components of quara</w:t>
            </w:r>
            <w:r w:rsidRPr="00D95334">
              <w:t>ntine procedures are regularly checked for compliance.</w:t>
            </w:r>
          </w:p>
        </w:tc>
      </w:tr>
      <w:tr w:rsidTr="000D689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List"/>
              <w:rPr>
                <w:lang w:val="en-NZ"/>
              </w:rPr>
            </w:pPr>
            <w:r w:rsidRPr="00D95334">
              <w:t>5.</w:t>
            </w:r>
            <w:r w:rsidRPr="00D95334">
              <w:tab/>
              <w:t>Complete records and documentation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List2"/>
            </w:pPr>
            <w:r w:rsidRPr="00D95334">
              <w:t>5.1.</w:t>
            </w:r>
            <w:r w:rsidRPr="00D95334">
              <w:tab/>
              <w:t>Information gathered throughout production operations is gathered and collated.</w:t>
            </w:r>
          </w:p>
          <w:p w:rsidR="00000000" w:rsidRPr="00D95334" w:rsidP="00D95334">
            <w:pPr>
              <w:pStyle w:val="List2"/>
            </w:pPr>
            <w:r w:rsidRPr="00D95334">
              <w:t>5.2.</w:t>
            </w:r>
            <w:r w:rsidRPr="00D95334">
              <w:tab/>
              <w:t>Collated information is graphed where required, and prepared for present</w:t>
            </w:r>
            <w:r w:rsidRPr="00D95334">
              <w:t>ation to supervisor or manager ready for easy recognition and extraction of data.</w:t>
            </w:r>
          </w:p>
          <w:p w:rsidR="00000000" w:rsidRPr="00D95334" w:rsidP="00D95334">
            <w:pPr>
              <w:pStyle w:val="List2"/>
            </w:pPr>
            <w:r w:rsidRPr="00D95334">
              <w:t>5.3.</w:t>
            </w:r>
            <w:r w:rsidRPr="00D95334">
              <w:tab/>
              <w:t>Information gathering, collation and presentation are undertaken promptly, efficiently and accurately.</w:t>
            </w:r>
          </w:p>
        </w:tc>
      </w:tr>
    </w:tbl>
    <w:p w:rsidR="000D6893" w:rsidP="00D95334">
      <w:pPr>
        <w:pStyle w:val="BodyText"/>
      </w:pPr>
    </w:p>
    <w:p w:rsidR="000D6893" w:rsidP="00D95334">
      <w:pPr>
        <w:pStyle w:val="BodyText"/>
      </w:pPr>
    </w:p>
    <w:p w:rsidR="00000000" w:rsidRPr="00D95334" w:rsidP="00D95334">
      <w:pPr>
        <w:pStyle w:val="Heading1"/>
      </w:pPr>
      <w:bookmarkStart w:id="9" w:name="O_256596"/>
      <w:bookmarkEnd w:id="9"/>
      <w:r w:rsidRPr="00D95334">
        <w:t>Required Skills and Knowledge</w:t>
      </w:r>
    </w:p>
    <w:tbl>
      <w:tblPr>
        <w:tblW w:w="0" w:type="auto"/>
        <w:tblLayout w:type="fixed"/>
        <w:tblCellMar>
          <w:left w:w="62" w:type="dxa"/>
          <w:right w:w="62" w:type="dxa"/>
        </w:tblCellMar>
        <w:tblLook w:val="0000"/>
      </w:tblPr>
      <w:tblGrid>
        <w:gridCol w:w="8522"/>
      </w:tblGrid>
      <w:tr w:rsidTr="000D68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REQUIRED SKILLS AND KNOWLEDGE</w:t>
            </w:r>
          </w:p>
        </w:tc>
      </w:tr>
      <w:tr w:rsidTr="000D68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t>This section describes the skills and knowledge required for this unit.</w:t>
            </w:r>
          </w:p>
        </w:tc>
      </w:tr>
      <w:tr w:rsidTr="000D68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Required skills</w:t>
            </w:r>
          </w:p>
        </w:tc>
      </w:tr>
      <w:tr w:rsidTr="000D68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ListBullet"/>
            </w:pPr>
            <w:r w:rsidRPr="00D95334">
              <w:t>maintain biosecurity procedures and report concerns immediately</w:t>
            </w:r>
          </w:p>
          <w:p w:rsidR="00000000" w:rsidRPr="00D95334" w:rsidP="00D95334">
            <w:pPr>
              <w:pStyle w:val="ListBullet"/>
            </w:pPr>
            <w:r w:rsidRPr="00D95334">
              <w:t xml:space="preserve">read and interpret cost sheets, production information, target statistics, quantities of feed and other inputs </w:t>
            </w:r>
          </w:p>
          <w:p w:rsidR="00000000" w:rsidRPr="00D95334" w:rsidP="00D95334">
            <w:pPr>
              <w:pStyle w:val="ListBullet"/>
            </w:pPr>
            <w:r w:rsidRPr="00D95334">
              <w:t xml:space="preserve">prepare and present production and other information in a manner that is readily accessible for both management and operators </w:t>
            </w:r>
          </w:p>
          <w:p w:rsidR="00000000" w:rsidRPr="00D95334" w:rsidP="00D95334">
            <w:pPr>
              <w:pStyle w:val="ListBullet"/>
            </w:pPr>
            <w:r w:rsidRPr="00D95334">
              <w:t>monitor temperatu</w:t>
            </w:r>
            <w:r w:rsidRPr="00D95334">
              <w:t>re and adjust as required</w:t>
            </w:r>
          </w:p>
          <w:p w:rsidR="00000000" w:rsidRPr="00D95334" w:rsidP="00D95334">
            <w:pPr>
              <w:pStyle w:val="ListBullet"/>
            </w:pPr>
            <w:r w:rsidRPr="00D95334">
              <w:t xml:space="preserve">prepare, update and amend spread-sheeted information using a software package </w:t>
            </w:r>
          </w:p>
          <w:p w:rsidR="00000000" w:rsidRPr="00D95334" w:rsidP="00D95334">
            <w:pPr>
              <w:pStyle w:val="ListBullet"/>
            </w:pPr>
            <w:r w:rsidRPr="00D95334">
              <w:t xml:space="preserve">discuss production performance, risk and hazard potential, quality of output, and methods of production with both management and operators </w:t>
            </w:r>
          </w:p>
          <w:p w:rsidR="00000000" w:rsidRPr="00D95334" w:rsidP="00D95334">
            <w:pPr>
              <w:pStyle w:val="ListBullet"/>
            </w:pPr>
            <w:r w:rsidRPr="00D95334">
              <w:t>plan and im</w:t>
            </w:r>
            <w:r w:rsidRPr="00D95334">
              <w:t xml:space="preserve">plement the activities contained in livestock production plans </w:t>
            </w:r>
          </w:p>
          <w:p w:rsidR="00000000" w:rsidRPr="00D95334" w:rsidP="00D95334">
            <w:pPr>
              <w:pStyle w:val="ListBullet"/>
            </w:pPr>
            <w:r w:rsidRPr="00D95334">
              <w:t xml:space="preserve">observe, identify and react appropriately to OHS hazards and environment risks </w:t>
            </w:r>
          </w:p>
          <w:p w:rsidR="00000000" w:rsidRPr="00D95334" w:rsidP="00D95334">
            <w:pPr>
              <w:pStyle w:val="ListBullet"/>
            </w:pPr>
            <w:r w:rsidRPr="00D95334">
              <w:t xml:space="preserve">recognise when performance standards are not met and investigate and report findings in written form </w:t>
            </w:r>
          </w:p>
          <w:p w:rsidR="00000000" w:rsidRPr="00D95334" w:rsidP="00D95334">
            <w:pPr>
              <w:pStyle w:val="ListBullet"/>
            </w:pPr>
            <w:r w:rsidRPr="00D95334">
              <w:t>provide supervision of staff including allocating duties and feedback on performance</w:t>
            </w:r>
          </w:p>
          <w:p w:rsidR="00000000" w:rsidRPr="00D95334" w:rsidP="00D95334">
            <w:pPr>
              <w:pStyle w:val="ListBullet"/>
            </w:pPr>
            <w:r w:rsidRPr="00D95334">
              <w:t>use oral communication skills/language competence to fulfil the job role as specified by the organisation, including questioning techniques, active listening, clarifying i</w:t>
            </w:r>
            <w:r w:rsidRPr="00D95334">
              <w:t>nformation and consulting with supervisors as required</w:t>
            </w:r>
          </w:p>
          <w:p w:rsidR="00000000" w:rsidRPr="00D95334" w:rsidP="00D95334">
            <w:pPr>
              <w:pStyle w:val="ListBullet"/>
            </w:pPr>
            <w:r w:rsidRPr="00D95334">
              <w:t>use numeracy skills to estimate, calculate and record routine workplace measures</w:t>
            </w:r>
          </w:p>
          <w:p w:rsidR="00000000" w:rsidP="00D95334">
            <w:pPr>
              <w:pStyle w:val="ListBullet"/>
              <w:rPr>
                <w:lang w:val="en-NZ"/>
              </w:rPr>
            </w:pPr>
            <w:r w:rsidRPr="00D95334">
              <w:t>use interpersonal skills to work with and relate to people from a range of cultural, social and religious backgrounds an</w:t>
            </w:r>
            <w:r w:rsidRPr="00D95334">
              <w:t>d with a range of physical and mental abilities.</w:t>
            </w:r>
          </w:p>
        </w:tc>
      </w:tr>
      <w:tr w:rsidTr="000D68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Required knowledge</w:t>
            </w:r>
          </w:p>
        </w:tc>
      </w:tr>
      <w:tr w:rsidTr="000D68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ListBullet"/>
            </w:pPr>
            <w:r w:rsidRPr="00D95334">
              <w:t>biosecurity procedures and codes of practice</w:t>
            </w:r>
          </w:p>
          <w:p w:rsidR="00000000" w:rsidRPr="00D95334" w:rsidP="00D95334">
            <w:pPr>
              <w:pStyle w:val="ListBullet"/>
            </w:pPr>
            <w:r w:rsidRPr="00D95334">
              <w:t>common livestock diseases and clinical signs</w:t>
            </w:r>
          </w:p>
          <w:p w:rsidR="00000000" w:rsidRPr="00D95334" w:rsidP="00D95334">
            <w:pPr>
              <w:pStyle w:val="ListBullet"/>
            </w:pPr>
            <w:r w:rsidRPr="00D95334">
              <w:t xml:space="preserve">relevant industry, environmental and quality standards (inc ISO9002:1094) </w:t>
            </w:r>
          </w:p>
          <w:p w:rsidR="00000000" w:rsidRPr="00D95334" w:rsidP="00D95334">
            <w:pPr>
              <w:pStyle w:val="ListBullet"/>
            </w:pPr>
            <w:r w:rsidRPr="00D95334">
              <w:t>animal welfare codes</w:t>
            </w:r>
            <w:r w:rsidRPr="00D95334">
              <w:t xml:space="preserve"> of practice and procedures</w:t>
            </w:r>
          </w:p>
          <w:p w:rsidR="00000000" w:rsidRPr="00D95334" w:rsidP="00D95334">
            <w:pPr>
              <w:pStyle w:val="ListBullet"/>
            </w:pPr>
            <w:r w:rsidRPr="00D95334">
              <w:t xml:space="preserve">types of sheds and equipment </w:t>
            </w:r>
          </w:p>
          <w:p w:rsidR="00000000" w:rsidRPr="00D95334" w:rsidP="00D95334">
            <w:pPr>
              <w:pStyle w:val="ListBullet"/>
            </w:pPr>
            <w:r w:rsidRPr="00D95334">
              <w:t>costs, depreciation, measuring livestock performance economically</w:t>
            </w:r>
          </w:p>
          <w:p w:rsidR="00000000" w:rsidRPr="00D95334" w:rsidP="00D95334">
            <w:pPr>
              <w:pStyle w:val="ListBullet"/>
            </w:pPr>
            <w:r w:rsidRPr="00D95334">
              <w:t>interpreting raw data to determine issues and problems</w:t>
            </w:r>
          </w:p>
          <w:p w:rsidR="00000000" w:rsidRPr="00D95334" w:rsidP="00D95334">
            <w:pPr>
              <w:pStyle w:val="ListBullet"/>
            </w:pPr>
            <w:r w:rsidRPr="00D95334">
              <w:t xml:space="preserve">recording and reporting requirements </w:t>
            </w:r>
          </w:p>
          <w:p w:rsidR="00000000" w:rsidRPr="00D95334" w:rsidP="00D95334">
            <w:pPr>
              <w:pStyle w:val="ListBullet"/>
            </w:pPr>
            <w:r w:rsidRPr="00D95334">
              <w:t xml:space="preserve">fundamentals of quarantine and control methods </w:t>
            </w:r>
          </w:p>
          <w:p w:rsidR="00000000" w:rsidRPr="00D95334" w:rsidP="00D95334">
            <w:pPr>
              <w:pStyle w:val="ListBullet"/>
            </w:pPr>
            <w:r w:rsidRPr="00D95334">
              <w:t xml:space="preserve">feed ingredients and additives. </w:t>
            </w:r>
          </w:p>
          <w:p w:rsidR="00000000" w:rsidRPr="00D95334" w:rsidP="00D95334">
            <w:pPr>
              <w:pStyle w:val="ListBullet"/>
            </w:pPr>
            <w:r w:rsidRPr="00D95334">
              <w:t>water reticulation systems and quality.</w:t>
            </w:r>
          </w:p>
        </w:tc>
      </w:tr>
    </w:tbl>
    <w:p w:rsidR="000D6893" w:rsidP="00D95334">
      <w:pPr>
        <w:pStyle w:val="BodyText"/>
      </w:pPr>
    </w:p>
    <w:p w:rsidR="000D6893" w:rsidP="00D95334">
      <w:pPr>
        <w:pStyle w:val="BodyText"/>
      </w:pPr>
    </w:p>
    <w:p w:rsidR="00000000" w:rsidRPr="00D95334" w:rsidP="00D95334">
      <w:pPr>
        <w:pStyle w:val="AllowPageBreak"/>
      </w:pPr>
    </w:p>
    <w:p w:rsidR="00000000" w:rsidRPr="00D95334" w:rsidP="00D95334">
      <w:pPr>
        <w:pStyle w:val="Heading1"/>
      </w:pPr>
      <w:bookmarkStart w:id="10" w:name="O_240630"/>
      <w:bookmarkEnd w:id="10"/>
      <w:r w:rsidRPr="00D95334">
        <w:t>Evidence Guide</w:t>
      </w:r>
    </w:p>
    <w:tbl>
      <w:tblPr>
        <w:tblW w:w="9570" w:type="dxa"/>
        <w:tblLayout w:type="fixed"/>
        <w:tblCellMar>
          <w:left w:w="62" w:type="dxa"/>
          <w:right w:w="62" w:type="dxa"/>
        </w:tblCellMar>
        <w:tblLook w:val="0000"/>
      </w:tblPr>
      <w:tblGrid>
        <w:gridCol w:w="3908"/>
        <w:gridCol w:w="5662"/>
      </w:tblGrid>
      <w:tr w:rsidTr="000D68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EVIDENCE GUIDE</w:t>
            </w:r>
          </w:p>
        </w:tc>
      </w:tr>
      <w:tr w:rsidTr="000D68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t>The evidence guide provides advice on assessment and must be read in conjunction with the performance criteria, required skills and knowledge, range statement and the Assessment Guidelines for the Training Package.</w:t>
            </w:r>
          </w:p>
        </w:tc>
      </w:tr>
      <w:tr w:rsidTr="000D68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p>
        </w:tc>
      </w:tr>
      <w:tr w:rsidTr="000D68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BodyText"/>
            </w:pPr>
            <w:r w:rsidRPr="00D95334">
              <w:t>The evidence required to demonstrate competency in this unit must be relevant to workplace operations and satisfy holistically all of the requirements of the perfo</w:t>
            </w:r>
            <w:r w:rsidRPr="00D95334">
              <w:t xml:space="preserve">rmance criteria and required skills and knowledge and include achievement of the following: </w:t>
            </w:r>
          </w:p>
          <w:p w:rsidR="00000000" w:rsidRPr="00D95334" w:rsidP="00D95334">
            <w:pPr>
              <w:pStyle w:val="ListBullet"/>
            </w:pPr>
            <w:r w:rsidRPr="00D95334">
              <w:t>read and interpret cost sheets, production information, target statistics, quantities of feed and other inputs</w:t>
            </w:r>
          </w:p>
          <w:p w:rsidR="00000000" w:rsidRPr="00D95334" w:rsidP="00D95334">
            <w:pPr>
              <w:pStyle w:val="ListBullet"/>
            </w:pPr>
            <w:r w:rsidRPr="00D95334">
              <w:t>prepare and present production and other informatio</w:t>
            </w:r>
            <w:r w:rsidRPr="00D95334">
              <w:t>n in a manner that is readily accessible for both management and operators</w:t>
            </w:r>
          </w:p>
          <w:p w:rsidR="00000000" w:rsidRPr="00D95334" w:rsidP="00D95334">
            <w:pPr>
              <w:pStyle w:val="ListBullet"/>
            </w:pPr>
            <w:r w:rsidRPr="00D95334">
              <w:t>prepare, update and amend spread-sheeted information using a software package</w:t>
            </w:r>
          </w:p>
          <w:p w:rsidR="00000000" w:rsidRPr="00D95334" w:rsidP="00D95334">
            <w:pPr>
              <w:pStyle w:val="ListBullet"/>
            </w:pPr>
            <w:r w:rsidRPr="00D95334">
              <w:t>plan and implement the activities contained in livestock production plans</w:t>
            </w:r>
          </w:p>
          <w:p w:rsidR="00000000" w:rsidRPr="00D95334" w:rsidP="00D95334">
            <w:pPr>
              <w:pStyle w:val="ListBullet"/>
            </w:pPr>
            <w:r w:rsidRPr="00D95334">
              <w:t>recognise when performance standards are not met, and investigate and report findings in written form</w:t>
            </w:r>
          </w:p>
          <w:p w:rsidR="00000000" w:rsidP="00D95334">
            <w:pPr>
              <w:pStyle w:val="ListBullet"/>
              <w:rPr>
                <w:lang w:val="en-NZ"/>
              </w:rPr>
            </w:pPr>
            <w:r w:rsidRPr="00D95334">
              <w:t>provide leadership for staff including feedback on performance.</w:t>
            </w:r>
          </w:p>
        </w:tc>
      </w:tr>
      <w:tr w:rsidTr="000D68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BodyText"/>
            </w:pPr>
            <w:r w:rsidRPr="00D95334">
              <w:t>Competency requires the application of w</w:t>
            </w:r>
            <w:r w:rsidRPr="00D95334">
              <w:t>ork practices under work conditions.  Selection and use of resources for some worksites may differ due to the regional or enterprise circumstances.</w:t>
            </w:r>
          </w:p>
        </w:tc>
      </w:tr>
    </w:tbl>
    <w:p w:rsidR="000D6893" w:rsidP="00D95334">
      <w:pPr>
        <w:pStyle w:val="BodyText"/>
      </w:pPr>
    </w:p>
    <w:p w:rsidR="000D6893" w:rsidP="00D95334">
      <w:pPr>
        <w:pStyle w:val="BodyText"/>
      </w:pPr>
    </w:p>
    <w:p w:rsidR="00000000" w:rsidRPr="00D95334" w:rsidP="00D95334">
      <w:pPr>
        <w:pStyle w:val="Heading1"/>
      </w:pPr>
      <w:bookmarkStart w:id="11" w:name="O_248613"/>
      <w:bookmarkEnd w:id="11"/>
      <w:r w:rsidRPr="00D95334">
        <w:t>Range Statement</w:t>
      </w:r>
    </w:p>
    <w:tbl>
      <w:tblPr>
        <w:tblW w:w="0" w:type="auto"/>
        <w:tblLayout w:type="fixed"/>
        <w:tblCellMar>
          <w:left w:w="62" w:type="dxa"/>
          <w:right w:w="62" w:type="dxa"/>
        </w:tblCellMar>
        <w:tblLook w:val="0000"/>
      </w:tblPr>
      <w:tblGrid>
        <w:gridCol w:w="3513"/>
        <w:gridCol w:w="5009"/>
      </w:tblGrid>
      <w:tr w:rsidTr="000D68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RANGE STATEMENT</w:t>
            </w:r>
          </w:p>
        </w:tc>
      </w:tr>
      <w:tr w:rsidTr="000D68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t>The range statement relates to the unit of competency as a whole.</w:t>
            </w:r>
          </w:p>
        </w:tc>
      </w:tr>
      <w:tr w:rsidTr="000D689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t>Types of productions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ListBullet"/>
            </w:pPr>
            <w:r w:rsidRPr="00D95334">
              <w:t>intensive production of pigs or poultry.</w:t>
            </w:r>
          </w:p>
        </w:tc>
      </w:tr>
    </w:tbl>
    <w:p w:rsidR="000D6893" w:rsidP="00D95334">
      <w:pPr>
        <w:pStyle w:val="BodyText"/>
      </w:pPr>
    </w:p>
    <w:p w:rsidR="000D6893" w:rsidP="00D95334">
      <w:pPr>
        <w:pStyle w:val="BodyText"/>
      </w:pPr>
    </w:p>
    <w:p w:rsidR="00000000" w:rsidRPr="00D95334" w:rsidP="00D95334">
      <w:pPr>
        <w:pStyle w:val="Heading1"/>
      </w:pPr>
      <w:bookmarkStart w:id="12" w:name="O_188680"/>
      <w:bookmarkEnd w:id="12"/>
      <w:r w:rsidRPr="00D95334">
        <w:t>Unit Sector(s)</w:t>
      </w:r>
    </w:p>
    <w:tbl>
      <w:tblPr>
        <w:tblW w:w="0" w:type="auto"/>
        <w:tblLayout w:type="fixed"/>
        <w:tblCellMar>
          <w:left w:w="62" w:type="dxa"/>
          <w:right w:w="62" w:type="dxa"/>
        </w:tblCellMar>
        <w:tblLook w:val="0000"/>
      </w:tblPr>
      <w:tblGrid>
        <w:gridCol w:w="2613"/>
        <w:gridCol w:w="5909"/>
      </w:tblGrid>
      <w:tr w:rsidTr="000D6893">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BodyText"/>
            </w:pPr>
            <w:r w:rsidRPr="00D95334">
              <w:t>Livestock</w:t>
            </w:r>
          </w:p>
        </w:tc>
      </w:tr>
    </w:tbl>
    <w:p w:rsidR="000D6893" w:rsidP="00D95334">
      <w:pPr>
        <w:pStyle w:val="BodyText"/>
      </w:pPr>
    </w:p>
    <w:p w:rsidR="000D6893" w:rsidP="00D95334">
      <w:pPr>
        <w:pStyle w:val="BodyText"/>
      </w:pPr>
    </w:p>
    <w:p w:rsidR="00000000" w:rsidRPr="00D95334" w:rsidP="00D95334">
      <w:pPr>
        <w:pStyle w:val="Heading1"/>
      </w:pPr>
      <w:bookmarkStart w:id="13" w:name="O_188677"/>
      <w:bookmarkEnd w:id="13"/>
      <w:r w:rsidRPr="00D95334">
        <w:t>Co-requisite units</w:t>
      </w:r>
    </w:p>
    <w:tbl>
      <w:tblPr>
        <w:tblW w:w="0" w:type="auto"/>
        <w:tblLayout w:type="fixed"/>
        <w:tblCellMar>
          <w:left w:w="62" w:type="dxa"/>
          <w:right w:w="62" w:type="dxa"/>
        </w:tblCellMar>
        <w:tblLook w:val="0000"/>
      </w:tblPr>
      <w:tblGrid>
        <w:gridCol w:w="2641"/>
        <w:gridCol w:w="1322"/>
        <w:gridCol w:w="4559"/>
      </w:tblGrid>
      <w:tr w:rsidTr="000D68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p>
        </w:tc>
      </w:tr>
      <w:tr w:rsidTr="000D68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p>
        </w:tc>
      </w:tr>
      <w:tr w:rsidTr="000D68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BodyText"/>
            </w:pPr>
          </w:p>
        </w:tc>
      </w:tr>
    </w:tbl>
    <w:p w:rsidR="000D6893" w:rsidP="00D95334">
      <w:pPr>
        <w:pStyle w:val="BodyText"/>
      </w:pPr>
    </w:p>
    <w:p w:rsidR="000D6893" w:rsidP="00D95334">
      <w:pPr>
        <w:pStyle w:val="BodyText"/>
      </w:pPr>
    </w:p>
    <w:p w:rsidR="00000000" w:rsidRPr="00D95334" w:rsidP="00D95334">
      <w:pPr>
        <w:pStyle w:val="Heading1"/>
      </w:pPr>
      <w:bookmarkStart w:id="14" w:name="O_188679"/>
      <w:bookmarkEnd w:id="14"/>
      <w:r w:rsidRPr="00D95334">
        <w:t>Competency field</w:t>
      </w:r>
    </w:p>
    <w:tbl>
      <w:tblPr>
        <w:tblW w:w="0" w:type="auto"/>
        <w:tblLayout w:type="fixed"/>
        <w:tblCellMar>
          <w:left w:w="62" w:type="dxa"/>
          <w:right w:w="62" w:type="dxa"/>
        </w:tblCellMar>
        <w:tblLook w:val="0000"/>
      </w:tblPr>
      <w:tblGrid>
        <w:gridCol w:w="2784"/>
        <w:gridCol w:w="5738"/>
      </w:tblGrid>
      <w:tr w:rsidTr="000D68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34">
            <w:pPr>
              <w:pStyle w:val="BodyText"/>
              <w:rPr>
                <w:lang w:val="en-NZ"/>
              </w:rPr>
            </w:pPr>
            <w:r w:rsidRPr="00D953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34" w:rsidP="00D95334">
            <w:pPr>
              <w:pStyle w:val="BodyText"/>
            </w:pPr>
          </w:p>
        </w:tc>
      </w:tr>
    </w:tbl>
    <w:p w:rsidR="000D6893" w:rsidP="00D95334">
      <w:pPr>
        <w:pStyle w:val="BodyText"/>
      </w:pPr>
    </w:p>
    <w:p w:rsidR="000D6893" w:rsidP="00D95334">
      <w:pPr>
        <w:pStyle w:val="BodyText"/>
      </w:pPr>
    </w:p>
    <w:p w:rsidR="00000000" w:rsidRPr="00D95334" w:rsidP="00D95334"/>
    <w:sectPr w:rsidSect="00D95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893" w:rsidP="000D6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93" w:rsidP="00D95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6893" w:rsidP="00D953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6893" w:rsidP="00D953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893" w:rsidP="000D68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93" w:rsidP="00D95334">
    <w:pPr>
      <w:pStyle w:val="Header"/>
      <w:framePr w:wrap="around"/>
    </w:pPr>
    <w:r>
      <w:fldChar w:fldCharType="begin"/>
    </w:r>
    <w:r>
      <w:instrText xml:space="preserve"> TITLE   \* MERGEFORMAT </w:instrText>
    </w:r>
    <w:r>
      <w:fldChar w:fldCharType="separate"/>
    </w:r>
    <w:r>
      <w:t>AHCLSK306A Coordinate and monitor production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6893" w:rsidP="00D953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A49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2A8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3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5334"/>
    <w:pPr>
      <w:spacing w:before="360" w:after="60"/>
      <w:outlineLvl w:val="0"/>
    </w:pPr>
    <w:rPr>
      <w:sz w:val="32"/>
    </w:rPr>
  </w:style>
  <w:style w:type="paragraph" w:styleId="Heading2">
    <w:name w:val="heading 2"/>
    <w:basedOn w:val="HeadingBase"/>
    <w:next w:val="BodyText"/>
    <w:link w:val="Heading2Char"/>
    <w:qFormat/>
    <w:rsid w:val="00D95334"/>
    <w:pPr>
      <w:keepLines/>
      <w:spacing w:before="240" w:after="120"/>
      <w:outlineLvl w:val="1"/>
    </w:pPr>
    <w:rPr>
      <w:sz w:val="28"/>
      <w:szCs w:val="40"/>
    </w:rPr>
  </w:style>
  <w:style w:type="paragraph" w:styleId="Heading3">
    <w:name w:val="heading 3"/>
    <w:basedOn w:val="HeadingBase"/>
    <w:next w:val="BodyText"/>
    <w:link w:val="Heading3Char"/>
    <w:qFormat/>
    <w:rsid w:val="00D95334"/>
    <w:pPr>
      <w:spacing w:before="180" w:after="120"/>
      <w:outlineLvl w:val="2"/>
    </w:pPr>
    <w:rPr>
      <w:spacing w:val="-10"/>
      <w:kern w:val="32"/>
    </w:rPr>
  </w:style>
  <w:style w:type="paragraph" w:styleId="Heading4">
    <w:name w:val="heading 4"/>
    <w:basedOn w:val="HeadingBase"/>
    <w:next w:val="BodyText"/>
    <w:link w:val="Heading4Char"/>
    <w:qFormat/>
    <w:rsid w:val="00D95334"/>
    <w:pPr>
      <w:spacing w:before="160" w:after="120"/>
      <w:outlineLvl w:val="3"/>
    </w:pPr>
    <w:rPr>
      <w:sz w:val="22"/>
    </w:rPr>
  </w:style>
  <w:style w:type="paragraph" w:styleId="Heading5">
    <w:name w:val="heading 5"/>
    <w:basedOn w:val="HeadingBase"/>
    <w:next w:val="Normal"/>
    <w:link w:val="Heading5Char"/>
    <w:qFormat/>
    <w:rsid w:val="00D95334"/>
    <w:pPr>
      <w:spacing w:before="80"/>
      <w:outlineLvl w:val="4"/>
    </w:pPr>
    <w:rPr>
      <w:color w:val="918585"/>
      <w:sz w:val="20"/>
    </w:rPr>
  </w:style>
  <w:style w:type="paragraph" w:styleId="Heading6">
    <w:name w:val="heading 6"/>
    <w:basedOn w:val="HeadingBase"/>
    <w:next w:val="Normal"/>
    <w:link w:val="Heading6Char"/>
    <w:qFormat/>
    <w:rsid w:val="00D95334"/>
    <w:pPr>
      <w:spacing w:before="60"/>
      <w:outlineLvl w:val="5"/>
    </w:pPr>
    <w:rPr>
      <w:color w:val="918585"/>
      <w:sz w:val="20"/>
    </w:rPr>
  </w:style>
  <w:style w:type="paragraph" w:styleId="Heading7">
    <w:name w:val="heading 7"/>
    <w:basedOn w:val="Normal"/>
    <w:next w:val="Normal"/>
    <w:link w:val="Heading7Char"/>
    <w:qFormat/>
    <w:rsid w:val="00D95334"/>
    <w:pPr>
      <w:ind w:left="720"/>
      <w:outlineLvl w:val="6"/>
    </w:pPr>
    <w:rPr>
      <w:i/>
    </w:rPr>
  </w:style>
  <w:style w:type="paragraph" w:styleId="Heading8">
    <w:name w:val="heading 8"/>
    <w:basedOn w:val="Normal"/>
    <w:next w:val="Normal"/>
    <w:link w:val="Heading8Char"/>
    <w:qFormat/>
    <w:rsid w:val="00D95334"/>
    <w:pPr>
      <w:ind w:left="720"/>
      <w:outlineLvl w:val="7"/>
    </w:pPr>
    <w:rPr>
      <w:i/>
    </w:rPr>
  </w:style>
  <w:style w:type="paragraph" w:styleId="Heading9">
    <w:name w:val="heading 9"/>
    <w:basedOn w:val="Normal"/>
    <w:next w:val="Normal"/>
    <w:link w:val="Heading9Char"/>
    <w:qFormat/>
    <w:rsid w:val="00D95334"/>
    <w:pPr>
      <w:ind w:left="720"/>
      <w:outlineLvl w:val="8"/>
    </w:pPr>
    <w:rPr>
      <w:i/>
    </w:rPr>
  </w:style>
  <w:style w:type="character" w:default="1" w:styleId="DefaultParagraphFont">
    <w:name w:val="Default Paragraph Font"/>
    <w:uiPriority w:val="1"/>
    <w:unhideWhenUsed/>
    <w:rsid w:val="00D95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334"/>
  </w:style>
  <w:style w:type="character" w:customStyle="1" w:styleId="Heading1Char">
    <w:name w:val="Heading 1 Char"/>
    <w:basedOn w:val="DefaultParagraphFont"/>
    <w:link w:val="Heading1"/>
    <w:rsid w:val="00D95334"/>
    <w:rPr>
      <w:rFonts w:ascii="Times New Roman" w:eastAsia="Times New Roman" w:hAnsi="Times New Roman" w:cs="Times New Roman"/>
      <w:b/>
      <w:sz w:val="32"/>
      <w:szCs w:val="20"/>
      <w:lang w:eastAsia="en-US"/>
    </w:rPr>
  </w:style>
  <w:style w:type="paragraph" w:styleId="BodyText">
    <w:name w:val="Body Text"/>
    <w:basedOn w:val="Normal"/>
    <w:link w:val="BodyTextChar"/>
    <w:rsid w:val="00D953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334"/>
    <w:rPr>
      <w:rFonts w:ascii="Times New Roman" w:eastAsia="Times New Roman" w:hAnsi="Times New Roman" w:cs="Times New Roman"/>
      <w:sz w:val="24"/>
      <w:lang w:val="en-US" w:eastAsia="en-US"/>
    </w:rPr>
  </w:style>
  <w:style w:type="paragraph" w:styleId="Footer">
    <w:name w:val="footer"/>
    <w:basedOn w:val="Normal"/>
    <w:link w:val="FooterChar"/>
    <w:rsid w:val="00D95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334"/>
    <w:rPr>
      <w:rFonts w:ascii="Times New Roman" w:eastAsia="Times New Roman" w:hAnsi="Times New Roman" w:cs="Times New Roman"/>
      <w:sz w:val="16"/>
      <w:lang w:val="en-US" w:eastAsia="en-US"/>
    </w:rPr>
  </w:style>
  <w:style w:type="paragraph" w:styleId="List">
    <w:name w:val="List"/>
    <w:basedOn w:val="BodyText"/>
    <w:next w:val="BodyText"/>
    <w:rsid w:val="00D95334"/>
    <w:pPr>
      <w:tabs>
        <w:tab w:val="left" w:pos="340"/>
      </w:tabs>
      <w:spacing w:before="60" w:after="60"/>
      <w:ind w:left="340" w:hanging="340"/>
    </w:pPr>
  </w:style>
  <w:style w:type="paragraph" w:styleId="ListBullet">
    <w:name w:val="List Bullet"/>
    <w:basedOn w:val="List"/>
    <w:rsid w:val="00D95334"/>
    <w:pPr>
      <w:numPr>
        <w:numId w:val="12"/>
      </w:numPr>
      <w:tabs>
        <w:tab w:val="clear" w:pos="340"/>
      </w:tabs>
      <w:spacing w:before="40" w:after="40"/>
    </w:pPr>
  </w:style>
  <w:style w:type="character" w:customStyle="1" w:styleId="SpecialBold">
    <w:name w:val="Special Bold"/>
    <w:basedOn w:val="DefaultParagraphFont"/>
    <w:rsid w:val="00D95334"/>
    <w:rPr>
      <w:b/>
      <w:spacing w:val="0"/>
    </w:rPr>
  </w:style>
  <w:style w:type="paragraph" w:styleId="Header">
    <w:name w:val="header"/>
    <w:basedOn w:val="Normal"/>
    <w:link w:val="HeaderChar"/>
    <w:rsid w:val="00D95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3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5334"/>
    <w:pPr>
      <w:spacing w:before="240" w:after="120"/>
      <w:outlineLvl w:val="0"/>
    </w:pPr>
    <w:rPr>
      <w:rFonts w:ascii="Times New Roman" w:hAnsi="Times New Roman"/>
      <w:b/>
      <w:sz w:val="28"/>
    </w:rPr>
  </w:style>
  <w:style w:type="paragraph" w:customStyle="1" w:styleId="AllowPageBreak">
    <w:name w:val="AllowPageBreak"/>
    <w:rsid w:val="00D953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5334"/>
    <w:pPr>
      <w:tabs>
        <w:tab w:val="left" w:pos="680"/>
      </w:tabs>
      <w:spacing w:before="60" w:after="60"/>
      <w:ind w:left="680" w:hanging="340"/>
    </w:pPr>
  </w:style>
  <w:style w:type="character" w:customStyle="1" w:styleId="Heading2Char">
    <w:name w:val="Heading 2 Char"/>
    <w:basedOn w:val="DefaultParagraphFont"/>
    <w:link w:val="Heading2"/>
    <w:rsid w:val="00D95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3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53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5334"/>
    <w:rPr>
      <w:rFonts w:ascii="Courier New" w:eastAsia="Times New Roman" w:hAnsi="Courier New" w:cs="Times New Roman"/>
      <w:i/>
      <w:szCs w:val="20"/>
      <w:lang w:val="en-US" w:eastAsia="en-US"/>
    </w:rPr>
  </w:style>
  <w:style w:type="paragraph" w:customStyle="1" w:styleId="HeadingBase">
    <w:name w:val="Heading Base"/>
    <w:rsid w:val="00D95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334"/>
    <w:pPr>
      <w:tabs>
        <w:tab w:val="right" w:leader="dot" w:pos="9072"/>
      </w:tabs>
      <w:ind w:left="567"/>
    </w:pPr>
    <w:rPr>
      <w:szCs w:val="22"/>
    </w:rPr>
  </w:style>
  <w:style w:type="paragraph" w:customStyle="1" w:styleId="TOCBase">
    <w:name w:val="TOC Base"/>
    <w:rsid w:val="00D95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334"/>
    <w:pPr>
      <w:tabs>
        <w:tab w:val="right" w:leader="dot" w:pos="9072"/>
      </w:tabs>
      <w:spacing w:before="40" w:after="40"/>
      <w:ind w:left="284"/>
    </w:pPr>
    <w:rPr>
      <w:rFonts w:ascii="Times New Roman" w:hAnsi="Times New Roman"/>
    </w:rPr>
  </w:style>
  <w:style w:type="paragraph" w:styleId="TOC1">
    <w:name w:val="toc 1"/>
    <w:basedOn w:val="TOCBase"/>
    <w:next w:val="Normal"/>
    <w:rsid w:val="00D953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334"/>
    <w:pPr>
      <w:spacing w:before="5040"/>
      <w:jc w:val="center"/>
    </w:pPr>
    <w:rPr>
      <w:sz w:val="48"/>
      <w:szCs w:val="72"/>
      <w:lang w:val="en-US"/>
    </w:rPr>
  </w:style>
  <w:style w:type="character" w:customStyle="1" w:styleId="TitleChar">
    <w:name w:val="Title Char"/>
    <w:basedOn w:val="DefaultParagraphFont"/>
    <w:link w:val="Title"/>
    <w:rsid w:val="00D95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334"/>
    <w:pPr>
      <w:tabs>
        <w:tab w:val="left" w:pos="3600"/>
        <w:tab w:val="left" w:pos="3958"/>
      </w:tabs>
    </w:pPr>
  </w:style>
  <w:style w:type="paragraph" w:customStyle="1" w:styleId="Note">
    <w:name w:val="Note"/>
    <w:basedOn w:val="BodyText"/>
    <w:rsid w:val="00D95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334"/>
    <w:pPr>
      <w:framePr w:wrap="auto" w:hAnchor="text" w:y="6049"/>
    </w:pPr>
    <w:rPr>
      <w:color w:val="000000"/>
      <w:sz w:val="40"/>
    </w:rPr>
  </w:style>
  <w:style w:type="paragraph" w:customStyle="1" w:styleId="TOCTitle">
    <w:name w:val="TOCTitle"/>
    <w:basedOn w:val="Heading1"/>
    <w:rsid w:val="00D95334"/>
    <w:pPr>
      <w:spacing w:after="240"/>
      <w:jc w:val="center"/>
      <w:outlineLvl w:val="9"/>
    </w:pPr>
    <w:rPr>
      <w:caps/>
    </w:rPr>
  </w:style>
  <w:style w:type="paragraph" w:customStyle="1" w:styleId="Version">
    <w:name w:val="Version"/>
    <w:rsid w:val="00D953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5334"/>
    <w:pPr>
      <w:numPr>
        <w:numId w:val="13"/>
      </w:numPr>
      <w:tabs>
        <w:tab w:val="clear" w:pos="680"/>
      </w:tabs>
    </w:pPr>
  </w:style>
  <w:style w:type="paragraph" w:styleId="Index1">
    <w:name w:val="index 1"/>
    <w:basedOn w:val="Normal"/>
    <w:next w:val="Normal"/>
    <w:semiHidden/>
    <w:rsid w:val="00D95334"/>
    <w:pPr>
      <w:keepNext w:val="0"/>
      <w:tabs>
        <w:tab w:val="right" w:pos="4176"/>
      </w:tabs>
      <w:ind w:left="198" w:hanging="198"/>
    </w:pPr>
    <w:rPr>
      <w:rFonts w:ascii="Garamond" w:hAnsi="Garamond"/>
    </w:rPr>
  </w:style>
  <w:style w:type="paragraph" w:styleId="IndexHeading">
    <w:name w:val="index heading"/>
    <w:basedOn w:val="Normal"/>
    <w:next w:val="Index1"/>
    <w:semiHidden/>
    <w:rsid w:val="00D95334"/>
    <w:pPr>
      <w:spacing w:before="120" w:after="120"/>
    </w:pPr>
    <w:rPr>
      <w:rFonts w:ascii="Arial" w:hAnsi="Arial"/>
      <w:b/>
      <w:color w:val="918585"/>
      <w:sz w:val="24"/>
    </w:rPr>
  </w:style>
  <w:style w:type="paragraph" w:customStyle="1" w:styleId="Chapter">
    <w:name w:val="Chapter"/>
    <w:basedOn w:val="Normal"/>
    <w:rsid w:val="00D95334"/>
    <w:pPr>
      <w:spacing w:before="240"/>
    </w:pPr>
    <w:rPr>
      <w:rFonts w:ascii="Times New Roman" w:hAnsi="Times New Roman"/>
      <w:smallCaps/>
      <w:spacing w:val="80"/>
      <w:sz w:val="28"/>
    </w:rPr>
  </w:style>
  <w:style w:type="paragraph" w:customStyle="1" w:styleId="InChapter">
    <w:name w:val="InChapter"/>
    <w:basedOn w:val="Heading3"/>
    <w:rsid w:val="00D95334"/>
    <w:pPr>
      <w:spacing w:after="240"/>
      <w:outlineLvl w:val="9"/>
    </w:pPr>
    <w:rPr>
      <w:noProof/>
    </w:rPr>
  </w:style>
  <w:style w:type="paragraph" w:styleId="Index2">
    <w:name w:val="index 2"/>
    <w:basedOn w:val="Normal"/>
    <w:next w:val="Normal"/>
    <w:semiHidden/>
    <w:rsid w:val="00D95334"/>
    <w:pPr>
      <w:tabs>
        <w:tab w:val="right" w:pos="4176"/>
      </w:tabs>
      <w:ind w:left="568" w:hanging="284"/>
    </w:pPr>
    <w:rPr>
      <w:rFonts w:ascii="Garamond" w:hAnsi="Garamond"/>
    </w:rPr>
  </w:style>
  <w:style w:type="paragraph" w:customStyle="1" w:styleId="Byline">
    <w:name w:val="Byline"/>
    <w:rsid w:val="00D95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334"/>
    <w:pPr>
      <w:tabs>
        <w:tab w:val="clear" w:pos="3600"/>
        <w:tab w:val="clear" w:pos="3958"/>
      </w:tabs>
      <w:jc w:val="right"/>
    </w:pPr>
  </w:style>
  <w:style w:type="character" w:styleId="Emphasis">
    <w:name w:val="Emphasis"/>
    <w:basedOn w:val="DefaultParagraphFont"/>
    <w:qFormat/>
    <w:rsid w:val="00D95334"/>
    <w:rPr>
      <w:i/>
    </w:rPr>
  </w:style>
  <w:style w:type="paragraph" w:styleId="Caption">
    <w:name w:val="caption"/>
    <w:basedOn w:val="BodyText"/>
    <w:next w:val="Normal"/>
    <w:qFormat/>
    <w:rsid w:val="00D95334"/>
    <w:pPr>
      <w:framePr w:w="2268" w:hSpace="181" w:vSpace="181" w:wrap="around" w:vAnchor="text" w:hAnchor="page" w:x="1135" w:y="285" w:anchorLock="1"/>
    </w:pPr>
    <w:rPr>
      <w:i/>
    </w:rPr>
  </w:style>
  <w:style w:type="paragraph" w:customStyle="1" w:styleId="MiniTOCTitle">
    <w:name w:val="MiniTOCTitle"/>
    <w:basedOn w:val="Heading4"/>
    <w:rsid w:val="00D95334"/>
    <w:pPr>
      <w:spacing w:before="240"/>
      <w:outlineLvl w:val="9"/>
    </w:pPr>
    <w:rPr>
      <w:noProof/>
      <w:sz w:val="24"/>
    </w:rPr>
  </w:style>
  <w:style w:type="paragraph" w:customStyle="1" w:styleId="MiniTOCItem">
    <w:name w:val="MiniTOCItem"/>
    <w:basedOn w:val="ListBullet"/>
    <w:rsid w:val="00D95334"/>
    <w:pPr>
      <w:numPr>
        <w:numId w:val="0"/>
      </w:numPr>
      <w:tabs>
        <w:tab w:val="right" w:leader="dot" w:pos="6521"/>
      </w:tabs>
      <w:spacing w:before="0" w:after="0"/>
    </w:pPr>
  </w:style>
  <w:style w:type="paragraph" w:customStyle="1" w:styleId="TOFTitle">
    <w:name w:val="TOFTitle"/>
    <w:basedOn w:val="TOCTitle"/>
    <w:rsid w:val="00D95334"/>
  </w:style>
  <w:style w:type="paragraph" w:styleId="TableofFigures">
    <w:name w:val="table of figures"/>
    <w:basedOn w:val="Normal"/>
    <w:next w:val="Normal"/>
    <w:semiHidden/>
    <w:rsid w:val="00D95334"/>
    <w:pPr>
      <w:tabs>
        <w:tab w:val="right" w:leader="dot" w:pos="9072"/>
      </w:tabs>
      <w:ind w:left="970" w:hanging="403"/>
    </w:pPr>
    <w:rPr>
      <w:rFonts w:ascii="Times New Roman" w:hAnsi="Times New Roman"/>
      <w:b/>
    </w:rPr>
  </w:style>
  <w:style w:type="paragraph" w:styleId="ListNumber">
    <w:name w:val="List Number"/>
    <w:basedOn w:val="List"/>
    <w:rsid w:val="00D95334"/>
    <w:pPr>
      <w:numPr>
        <w:numId w:val="10"/>
      </w:numPr>
    </w:pPr>
  </w:style>
  <w:style w:type="character" w:customStyle="1" w:styleId="WingdingSymbols">
    <w:name w:val="Wingding Symbols"/>
    <w:rsid w:val="00D95334"/>
    <w:rPr>
      <w:rFonts w:ascii="Wingdings" w:hAnsi="Wingdings"/>
    </w:rPr>
  </w:style>
  <w:style w:type="paragraph" w:customStyle="1" w:styleId="TableHeading">
    <w:name w:val="Table Heading"/>
    <w:basedOn w:val="HeadingBase"/>
    <w:rsid w:val="00D95334"/>
    <w:pPr>
      <w:keepLines/>
      <w:pBdr>
        <w:bottom w:val="single" w:sz="6" w:space="1" w:color="918585"/>
      </w:pBdr>
      <w:spacing w:before="240"/>
    </w:pPr>
  </w:style>
  <w:style w:type="character" w:customStyle="1" w:styleId="HotSpot">
    <w:name w:val="HotSpot"/>
    <w:rsid w:val="00D95334"/>
    <w:rPr>
      <w:color w:val="0033CC"/>
      <w:u w:val="none"/>
    </w:rPr>
  </w:style>
  <w:style w:type="paragraph" w:customStyle="1" w:styleId="BodyTextRight">
    <w:name w:val="Body Text Right"/>
    <w:basedOn w:val="BodyText"/>
    <w:rsid w:val="00D95334"/>
    <w:pPr>
      <w:spacing w:before="0" w:after="0"/>
      <w:jc w:val="right"/>
    </w:pPr>
  </w:style>
  <w:style w:type="paragraph" w:styleId="Index3">
    <w:name w:val="index 3"/>
    <w:basedOn w:val="ListNumber2"/>
    <w:next w:val="Normal"/>
    <w:semiHidden/>
    <w:rsid w:val="00D95334"/>
    <w:pPr>
      <w:numPr>
        <w:numId w:val="0"/>
      </w:numPr>
      <w:tabs>
        <w:tab w:val="right" w:leader="dot" w:pos="4176"/>
      </w:tabs>
    </w:pPr>
  </w:style>
  <w:style w:type="paragraph" w:styleId="ListNumber2">
    <w:name w:val="List Number 2"/>
    <w:basedOn w:val="List2"/>
    <w:rsid w:val="00D95334"/>
    <w:pPr>
      <w:numPr>
        <w:numId w:val="9"/>
      </w:numPr>
      <w:tabs>
        <w:tab w:val="clear" w:pos="1060"/>
      </w:tabs>
    </w:pPr>
  </w:style>
  <w:style w:type="paragraph" w:customStyle="1" w:styleId="MarginNote">
    <w:name w:val="Margin Note"/>
    <w:basedOn w:val="BodyText"/>
    <w:rsid w:val="00D95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3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5334"/>
    <w:rPr>
      <w:sz w:val="32"/>
    </w:rPr>
  </w:style>
  <w:style w:type="paragraph" w:customStyle="1" w:styleId="HeadingProcedure">
    <w:name w:val="Heading Procedure"/>
    <w:basedOn w:val="HeadingBase"/>
    <w:next w:val="Normal"/>
    <w:rsid w:val="00D95334"/>
    <w:pPr>
      <w:tabs>
        <w:tab w:val="left" w:pos="0"/>
      </w:tabs>
      <w:spacing w:before="120" w:after="60"/>
    </w:pPr>
    <w:rPr>
      <w:i/>
      <w:color w:val="918585"/>
      <w:sz w:val="22"/>
    </w:rPr>
  </w:style>
  <w:style w:type="paragraph" w:customStyle="1" w:styleId="TableBodyText">
    <w:name w:val="Table Body Text"/>
    <w:basedOn w:val="BodyText"/>
    <w:rsid w:val="00D95334"/>
    <w:pPr>
      <w:spacing w:before="60" w:after="60"/>
    </w:pPr>
  </w:style>
  <w:style w:type="paragraph" w:styleId="ListContinue">
    <w:name w:val="List Continue"/>
    <w:basedOn w:val="List"/>
    <w:rsid w:val="00D95334"/>
    <w:pPr>
      <w:ind w:firstLine="0"/>
    </w:pPr>
  </w:style>
  <w:style w:type="paragraph" w:customStyle="1" w:styleId="ListNote">
    <w:name w:val="List Note"/>
    <w:basedOn w:val="List"/>
    <w:rsid w:val="00D95334"/>
    <w:pPr>
      <w:pBdr>
        <w:top w:val="single" w:sz="6" w:space="2" w:color="918585"/>
        <w:bottom w:val="single" w:sz="6" w:space="2" w:color="918585"/>
      </w:pBdr>
      <w:tabs>
        <w:tab w:val="left" w:pos="1021"/>
      </w:tabs>
      <w:ind w:firstLine="0"/>
    </w:pPr>
  </w:style>
  <w:style w:type="paragraph" w:customStyle="1" w:styleId="Warning">
    <w:name w:val="Warning"/>
    <w:basedOn w:val="BodyText"/>
    <w:rsid w:val="00D95334"/>
    <w:pPr>
      <w:shd w:val="clear" w:color="auto" w:fill="D9D9D9"/>
      <w:tabs>
        <w:tab w:val="left" w:pos="992"/>
      </w:tabs>
      <w:ind w:left="119" w:right="119"/>
    </w:pPr>
    <w:rPr>
      <w:sz w:val="20"/>
    </w:rPr>
  </w:style>
  <w:style w:type="paragraph" w:customStyle="1" w:styleId="MarginIcons">
    <w:name w:val="Margin Icons"/>
    <w:basedOn w:val="BodyText"/>
    <w:rsid w:val="00D95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334"/>
    <w:rPr>
      <w:rFonts w:ascii="Courier New" w:hAnsi="Courier New"/>
    </w:rPr>
  </w:style>
  <w:style w:type="paragraph" w:customStyle="1" w:styleId="NoteBullet">
    <w:name w:val="Note Bullet"/>
    <w:basedOn w:val="Note"/>
    <w:rsid w:val="00D95334"/>
    <w:pPr>
      <w:tabs>
        <w:tab w:val="clear" w:pos="680"/>
      </w:tabs>
      <w:spacing w:before="60" w:after="60"/>
    </w:pPr>
  </w:style>
  <w:style w:type="paragraph" w:customStyle="1" w:styleId="SubHeading2">
    <w:name w:val="SubHeading2"/>
    <w:basedOn w:val="HeadingBase"/>
    <w:rsid w:val="00D95334"/>
    <w:pPr>
      <w:spacing w:before="240" w:after="60"/>
    </w:pPr>
    <w:rPr>
      <w:sz w:val="20"/>
    </w:rPr>
  </w:style>
  <w:style w:type="paragraph" w:customStyle="1" w:styleId="SubHeading1">
    <w:name w:val="SubHeading1"/>
    <w:basedOn w:val="HeadingBase"/>
    <w:rsid w:val="00D95334"/>
    <w:pPr>
      <w:spacing w:before="240" w:after="60"/>
    </w:pPr>
    <w:rPr>
      <w:color w:val="918585"/>
      <w:sz w:val="22"/>
    </w:rPr>
  </w:style>
  <w:style w:type="paragraph" w:customStyle="1" w:styleId="SideHeading">
    <w:name w:val="Side Heading"/>
    <w:basedOn w:val="HeadingBase"/>
    <w:rsid w:val="00D95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334"/>
    <w:pPr>
      <w:tabs>
        <w:tab w:val="num" w:pos="360"/>
      </w:tabs>
    </w:pPr>
  </w:style>
  <w:style w:type="paragraph" w:styleId="PlainText">
    <w:name w:val="Plain Text"/>
    <w:basedOn w:val="Normal"/>
    <w:link w:val="PlainTextChar"/>
    <w:rsid w:val="00D95334"/>
    <w:rPr>
      <w:sz w:val="20"/>
    </w:rPr>
  </w:style>
  <w:style w:type="character" w:customStyle="1" w:styleId="PlainTextChar">
    <w:name w:val="Plain Text Char"/>
    <w:basedOn w:val="DefaultParagraphFont"/>
    <w:link w:val="PlainText"/>
    <w:rsid w:val="00D953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5334"/>
    <w:rPr>
      <w:b/>
      <w:smallCaps/>
    </w:rPr>
  </w:style>
  <w:style w:type="paragraph" w:customStyle="1" w:styleId="TableListNumber">
    <w:name w:val="Table List Number"/>
    <w:basedOn w:val="ListNumber"/>
    <w:rsid w:val="00D95334"/>
    <w:pPr>
      <w:numPr>
        <w:numId w:val="0"/>
      </w:numPr>
    </w:pPr>
  </w:style>
  <w:style w:type="paragraph" w:styleId="TOC4">
    <w:name w:val="toc 4"/>
    <w:basedOn w:val="TOCBase"/>
    <w:next w:val="Normal"/>
    <w:semiHidden/>
    <w:rsid w:val="00D95334"/>
    <w:pPr>
      <w:tabs>
        <w:tab w:val="right" w:leader="dot" w:pos="9071"/>
      </w:tabs>
      <w:ind w:left="1701"/>
    </w:pPr>
  </w:style>
  <w:style w:type="paragraph" w:customStyle="1" w:styleId="ListAlpha">
    <w:name w:val="List Alpha"/>
    <w:basedOn w:val="List"/>
    <w:rsid w:val="00D95334"/>
    <w:pPr>
      <w:numPr>
        <w:numId w:val="8"/>
      </w:numPr>
    </w:pPr>
  </w:style>
  <w:style w:type="paragraph" w:customStyle="1" w:styleId="ListAlpha2">
    <w:name w:val="List Alpha 2"/>
    <w:basedOn w:val="List2"/>
    <w:rsid w:val="00D95334"/>
    <w:pPr>
      <w:numPr>
        <w:numId w:val="7"/>
      </w:numPr>
    </w:pPr>
  </w:style>
  <w:style w:type="paragraph" w:styleId="List3">
    <w:name w:val="List 3"/>
    <w:basedOn w:val="BodyText"/>
    <w:rsid w:val="00D95334"/>
    <w:pPr>
      <w:tabs>
        <w:tab w:val="left" w:pos="1021"/>
      </w:tabs>
      <w:spacing w:before="60" w:after="60"/>
      <w:ind w:left="1020" w:hanging="340"/>
    </w:pPr>
  </w:style>
  <w:style w:type="paragraph" w:styleId="List4">
    <w:name w:val="List 4"/>
    <w:basedOn w:val="BodyText"/>
    <w:rsid w:val="00D95334"/>
    <w:pPr>
      <w:tabs>
        <w:tab w:val="left" w:pos="1361"/>
      </w:tabs>
      <w:spacing w:before="60" w:after="60"/>
      <w:ind w:left="1361" w:hanging="340"/>
    </w:pPr>
  </w:style>
  <w:style w:type="paragraph" w:styleId="List5">
    <w:name w:val="List 5"/>
    <w:basedOn w:val="BodyText"/>
    <w:rsid w:val="00D95334"/>
    <w:pPr>
      <w:tabs>
        <w:tab w:val="left" w:pos="1701"/>
      </w:tabs>
      <w:spacing w:before="60" w:after="60"/>
      <w:ind w:left="1701" w:hanging="340"/>
    </w:pPr>
  </w:style>
  <w:style w:type="paragraph" w:styleId="ListBullet3">
    <w:name w:val="List Bullet 3"/>
    <w:basedOn w:val="List3"/>
    <w:rsid w:val="00D95334"/>
    <w:pPr>
      <w:numPr>
        <w:numId w:val="14"/>
      </w:numPr>
      <w:tabs>
        <w:tab w:val="clear" w:pos="1021"/>
      </w:tabs>
      <w:ind w:left="1037" w:hanging="357"/>
    </w:pPr>
  </w:style>
  <w:style w:type="paragraph" w:styleId="ListBullet4">
    <w:name w:val="List Bullet 4"/>
    <w:basedOn w:val="List4"/>
    <w:rsid w:val="00D95334"/>
    <w:pPr>
      <w:numPr>
        <w:numId w:val="2"/>
      </w:numPr>
    </w:pPr>
  </w:style>
  <w:style w:type="paragraph" w:styleId="ListBullet5">
    <w:name w:val="List Bullet 5"/>
    <w:basedOn w:val="List5"/>
    <w:rsid w:val="00D95334"/>
    <w:pPr>
      <w:numPr>
        <w:numId w:val="3"/>
      </w:numPr>
    </w:pPr>
  </w:style>
  <w:style w:type="paragraph" w:styleId="ListContinue2">
    <w:name w:val="List Continue 2"/>
    <w:basedOn w:val="List2"/>
    <w:rsid w:val="00D95334"/>
    <w:pPr>
      <w:ind w:firstLine="0"/>
    </w:pPr>
  </w:style>
  <w:style w:type="paragraph" w:styleId="ListContinue3">
    <w:name w:val="List Continue 3"/>
    <w:basedOn w:val="List3"/>
    <w:rsid w:val="00D95334"/>
    <w:pPr>
      <w:ind w:left="1021" w:firstLine="0"/>
    </w:pPr>
  </w:style>
  <w:style w:type="paragraph" w:styleId="ListContinue4">
    <w:name w:val="List Continue 4"/>
    <w:basedOn w:val="List4"/>
    <w:rsid w:val="00D95334"/>
    <w:pPr>
      <w:ind w:firstLine="0"/>
    </w:pPr>
  </w:style>
  <w:style w:type="paragraph" w:styleId="ListContinue5">
    <w:name w:val="List Continue 5"/>
    <w:basedOn w:val="List5"/>
    <w:rsid w:val="00D95334"/>
    <w:pPr>
      <w:ind w:firstLine="0"/>
    </w:pPr>
  </w:style>
  <w:style w:type="paragraph" w:styleId="ListNumber3">
    <w:name w:val="List Number 3"/>
    <w:basedOn w:val="List3"/>
    <w:rsid w:val="00D95334"/>
    <w:pPr>
      <w:numPr>
        <w:numId w:val="4"/>
      </w:numPr>
    </w:pPr>
  </w:style>
  <w:style w:type="paragraph" w:styleId="ListNumber4">
    <w:name w:val="List Number 4"/>
    <w:basedOn w:val="List4"/>
    <w:rsid w:val="00D95334"/>
    <w:pPr>
      <w:numPr>
        <w:numId w:val="5"/>
      </w:numPr>
    </w:pPr>
  </w:style>
  <w:style w:type="paragraph" w:styleId="ListNumber5">
    <w:name w:val="List Number 5"/>
    <w:basedOn w:val="List5"/>
    <w:rsid w:val="00D95334"/>
    <w:pPr>
      <w:numPr>
        <w:numId w:val="6"/>
      </w:numPr>
    </w:pPr>
  </w:style>
  <w:style w:type="paragraph" w:styleId="BlockText">
    <w:name w:val="Block Text"/>
    <w:basedOn w:val="Normal"/>
    <w:rsid w:val="00D95334"/>
    <w:pPr>
      <w:spacing w:after="120"/>
      <w:ind w:left="1440" w:right="1440"/>
    </w:pPr>
  </w:style>
  <w:style w:type="character" w:customStyle="1" w:styleId="Subscript">
    <w:name w:val="Subscript"/>
    <w:basedOn w:val="DefaultParagraphFont"/>
    <w:rsid w:val="00D95334"/>
    <w:rPr>
      <w:sz w:val="16"/>
      <w:vertAlign w:val="subscript"/>
    </w:rPr>
  </w:style>
  <w:style w:type="character" w:customStyle="1" w:styleId="Superscript">
    <w:name w:val="Superscript"/>
    <w:basedOn w:val="DefaultParagraphFont"/>
    <w:rsid w:val="00D95334"/>
    <w:rPr>
      <w:sz w:val="16"/>
      <w:vertAlign w:val="superscript"/>
    </w:rPr>
  </w:style>
  <w:style w:type="character" w:customStyle="1" w:styleId="Symbols">
    <w:name w:val="Symbols"/>
    <w:basedOn w:val="DefaultParagraphFont"/>
    <w:rsid w:val="00D95334"/>
    <w:rPr>
      <w:rFonts w:ascii="Symbol" w:hAnsi="Symbol"/>
    </w:rPr>
  </w:style>
  <w:style w:type="character" w:customStyle="1" w:styleId="MenuOptions">
    <w:name w:val="Menu Options"/>
    <w:basedOn w:val="DefaultParagraphFont"/>
    <w:rsid w:val="00D95334"/>
    <w:rPr>
      <w:rFonts w:ascii="Arial Narrow" w:hAnsi="Arial Narrow"/>
      <w:smallCaps/>
    </w:rPr>
  </w:style>
  <w:style w:type="character" w:customStyle="1" w:styleId="Buttons">
    <w:name w:val="Buttons"/>
    <w:basedOn w:val="DefaultParagraphFont"/>
    <w:rsid w:val="00D95334"/>
    <w:rPr>
      <w:b/>
    </w:rPr>
  </w:style>
  <w:style w:type="character" w:customStyle="1" w:styleId="Underlined">
    <w:name w:val="Underlined"/>
    <w:basedOn w:val="DefaultParagraphFont"/>
    <w:rsid w:val="00D95334"/>
    <w:rPr>
      <w:u w:val="single"/>
    </w:rPr>
  </w:style>
  <w:style w:type="paragraph" w:customStyle="1" w:styleId="TableBodyTextRight">
    <w:name w:val="Table Body Text Right"/>
    <w:basedOn w:val="TableBodyText"/>
    <w:rsid w:val="00D95334"/>
    <w:pPr>
      <w:widowControl w:val="0"/>
      <w:autoSpaceDE w:val="0"/>
      <w:autoSpaceDN w:val="0"/>
      <w:adjustRightInd w:val="0"/>
      <w:jc w:val="right"/>
    </w:pPr>
    <w:rPr>
      <w:rFonts w:cs="Arial"/>
      <w:szCs w:val="18"/>
    </w:rPr>
  </w:style>
  <w:style w:type="paragraph" w:customStyle="1" w:styleId="CopyrightText">
    <w:name w:val="Copyright Text"/>
    <w:basedOn w:val="BodyText"/>
    <w:rsid w:val="00D95334"/>
    <w:rPr>
      <w:sz w:val="18"/>
    </w:rPr>
  </w:style>
  <w:style w:type="paragraph" w:customStyle="1" w:styleId="BodySmallRight">
    <w:name w:val="Body Small Right"/>
    <w:basedOn w:val="BodyTextRight"/>
    <w:rsid w:val="00D95334"/>
    <w:rPr>
      <w:sz w:val="18"/>
      <w:szCs w:val="18"/>
    </w:rPr>
  </w:style>
  <w:style w:type="paragraph" w:customStyle="1" w:styleId="MarginEdition">
    <w:name w:val="Margin Edition"/>
    <w:basedOn w:val="MarginNote"/>
    <w:rsid w:val="00D95334"/>
    <w:pPr>
      <w:spacing w:before="0" w:after="0"/>
    </w:pPr>
    <w:rPr>
      <w:rFonts w:ascii="Times New Roman" w:hAnsi="Times New Roman"/>
      <w:color w:val="999999"/>
    </w:rPr>
  </w:style>
  <w:style w:type="paragraph" w:customStyle="1" w:styleId="Spacer">
    <w:name w:val="Spacer"/>
    <w:basedOn w:val="Normal"/>
    <w:rsid w:val="00D95334"/>
    <w:rPr>
      <w:sz w:val="2"/>
      <w:szCs w:val="2"/>
    </w:rPr>
  </w:style>
  <w:style w:type="character" w:customStyle="1" w:styleId="Small">
    <w:name w:val="Small"/>
    <w:basedOn w:val="DefaultParagraphFont"/>
    <w:rsid w:val="00D95334"/>
    <w:rPr>
      <w:sz w:val="16"/>
    </w:rPr>
  </w:style>
  <w:style w:type="paragraph" w:customStyle="1" w:styleId="WideTable">
    <w:name w:val="Wide Table"/>
    <w:basedOn w:val="Normal"/>
    <w:rsid w:val="00D95334"/>
    <w:pPr>
      <w:ind w:left="-1418"/>
    </w:pPr>
    <w:rPr>
      <w:sz w:val="2"/>
      <w:szCs w:val="2"/>
    </w:rPr>
  </w:style>
  <w:style w:type="character" w:styleId="PageNumber">
    <w:name w:val="page number"/>
    <w:basedOn w:val="DefaultParagraphFont"/>
    <w:rsid w:val="00D95334"/>
  </w:style>
  <w:style w:type="paragraph" w:styleId="Quote">
    <w:name w:val="Quote"/>
    <w:basedOn w:val="Heading1"/>
    <w:link w:val="QuoteChar"/>
    <w:qFormat/>
    <w:rsid w:val="00D95334"/>
    <w:rPr>
      <w:b w:val="0"/>
      <w:sz w:val="72"/>
      <w:szCs w:val="72"/>
      <w:lang w:val="en-NZ"/>
    </w:rPr>
  </w:style>
  <w:style w:type="character" w:customStyle="1" w:styleId="QuoteChar">
    <w:name w:val="Quote Char"/>
    <w:basedOn w:val="DefaultParagraphFont"/>
    <w:link w:val="Quote"/>
    <w:rsid w:val="00D95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334"/>
    <w:pPr>
      <w:pageBreakBefore/>
    </w:pPr>
  </w:style>
  <w:style w:type="paragraph" w:customStyle="1" w:styleId="Border">
    <w:name w:val="Border"/>
    <w:basedOn w:val="Normal"/>
    <w:qFormat/>
    <w:rsid w:val="00D95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334"/>
    <w:rPr>
      <w:b/>
      <w:bCs/>
      <w:i/>
      <w:iCs/>
      <w:color w:val="auto"/>
    </w:rPr>
  </w:style>
  <w:style w:type="paragraph" w:styleId="IntenseQuote">
    <w:name w:val="Intense Quote"/>
    <w:basedOn w:val="Normal"/>
    <w:next w:val="Normal"/>
    <w:link w:val="IntenseQuoteChar"/>
    <w:uiPriority w:val="30"/>
    <w:qFormat/>
    <w:rsid w:val="00D95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3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5334"/>
    <w:rPr>
      <w:smallCaps/>
      <w:color w:val="auto"/>
      <w:u w:val="single"/>
    </w:rPr>
  </w:style>
  <w:style w:type="character" w:styleId="IntenseReference">
    <w:name w:val="Intense Reference"/>
    <w:basedOn w:val="DefaultParagraphFont"/>
    <w:uiPriority w:val="32"/>
    <w:qFormat/>
    <w:rsid w:val="00D95334"/>
    <w:rPr>
      <w:b/>
      <w:bCs/>
      <w:smallCaps/>
      <w:color w:val="auto"/>
      <w:spacing w:val="5"/>
      <w:u w:val="single"/>
    </w:rPr>
  </w:style>
  <w:style w:type="paragraph" w:customStyle="1" w:styleId="2ColumnHeading">
    <w:name w:val="2Column Heading"/>
    <w:basedOn w:val="BodyText"/>
    <w:qFormat/>
    <w:rsid w:val="00D95334"/>
    <w:pPr>
      <w:spacing w:after="60"/>
      <w:ind w:left="-2268"/>
    </w:pPr>
    <w:rPr>
      <w:b/>
    </w:rPr>
  </w:style>
  <w:style w:type="paragraph" w:customStyle="1" w:styleId="Heading1TOC">
    <w:name w:val="Heading1 TOC"/>
    <w:basedOn w:val="Normal"/>
    <w:qFormat/>
    <w:rsid w:val="00D95334"/>
    <w:pPr>
      <w:spacing w:before="240" w:after="120"/>
    </w:pPr>
    <w:rPr>
      <w:rFonts w:ascii="Times New Roman" w:hAnsi="Times New Roman"/>
      <w:b/>
      <w:sz w:val="32"/>
    </w:rPr>
  </w:style>
  <w:style w:type="paragraph" w:customStyle="1" w:styleId="Heading2TOC">
    <w:name w:val="Heading2 TOC"/>
    <w:basedOn w:val="Normal"/>
    <w:qFormat/>
    <w:rsid w:val="00D95334"/>
    <w:pPr>
      <w:spacing w:before="240" w:after="60"/>
    </w:pPr>
    <w:rPr>
      <w:rFonts w:ascii="Times New Roman" w:hAnsi="Times New Roman"/>
      <w:b/>
      <w:sz w:val="28"/>
    </w:rPr>
  </w:style>
  <w:style w:type="character" w:customStyle="1" w:styleId="Underline">
    <w:name w:val="Underline"/>
    <w:basedOn w:val="DefaultParagraphFont"/>
    <w:qFormat/>
    <w:rsid w:val="00D95334"/>
    <w:rPr>
      <w:u w:val="single"/>
    </w:rPr>
  </w:style>
  <w:style w:type="character" w:customStyle="1" w:styleId="BoldandItalics">
    <w:name w:val="Bold and Italics"/>
    <w:qFormat/>
    <w:rsid w:val="00D95334"/>
    <w:rPr>
      <w:b/>
      <w:i/>
      <w:u w:val="none"/>
    </w:rPr>
  </w:style>
  <w:style w:type="paragraph" w:styleId="BalloonText">
    <w:name w:val="Balloon Text"/>
    <w:basedOn w:val="Normal"/>
    <w:link w:val="BalloonTextChar"/>
    <w:rsid w:val="00D95334"/>
    <w:rPr>
      <w:rFonts w:ascii="Tahoma" w:hAnsi="Tahoma" w:cs="Tahoma"/>
      <w:sz w:val="16"/>
      <w:szCs w:val="16"/>
    </w:rPr>
  </w:style>
  <w:style w:type="character" w:customStyle="1" w:styleId="BalloonTextChar">
    <w:name w:val="Balloon Text Char"/>
    <w:basedOn w:val="DefaultParagraphFont"/>
    <w:link w:val="BalloonText"/>
    <w:rsid w:val="00D953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53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3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1114</Words>
  <Characters>6975</Characters>
  <Application>Microsoft Office Word</Application>
  <DocSecurity>0</DocSecurity>
  <Lines>241</Lines>
  <Paragraphs>106</Paragraphs>
  <ScaleCrop>false</ScaleCrop>
  <Company>Author-it Software Corporation Ltd.</Company>
  <LinksUpToDate>false</LinksUpToDate>
  <CharactersWithSpaces>8034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AHCLSK306A Coordinate and monitor production performance</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2012-05-26T13:00:00Z</dcterms:created>
  <dcterms:modified xsi:type="dcterms:W3CDTF">2012-05-26T13:00:00Z</dcterms:modified>
</cp:coreProperties>
</file>