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C49" w:rsidP="00104C49">
      <w:pPr>
        <w:pStyle w:val="Title"/>
      </w:pPr>
      <w:r>
        <w:fldChar w:fldCharType="begin"/>
      </w:r>
      <w:r>
        <w:instrText xml:space="preserve"> TITLE   \* MERGEFORMAT </w:instrText>
      </w:r>
      <w:r>
        <w:fldChar w:fldCharType="separate"/>
      </w:r>
      <w:r>
        <w:t>AHCLSK215A Carry out alpaca handling and husbandry operations</w:t>
      </w:r>
      <w:r>
        <w:fldChar w:fldCharType="end"/>
      </w:r>
    </w:p>
    <w:p w:rsidR="00104C49" w:rsidP="00104C49">
      <w:pPr>
        <w:pStyle w:val="Version"/>
        <w:sectPr w:rsidSect="00EE09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0953" w:rsidP="00EE0953">
      <w:pPr>
        <w:pStyle w:val="SuperHeading"/>
      </w:pPr>
      <w:r w:rsidRPr="00EE0953">
        <w:t>AHCLSK215A Carry out alpaca handling and husbandry operations</w:t>
      </w:r>
    </w:p>
    <w:p w:rsidR="00000000" w:rsidRPr="00EE0953" w:rsidP="00EE0953">
      <w:pPr>
        <w:pStyle w:val="Heading1"/>
      </w:pPr>
      <w:bookmarkStart w:id="1" w:name="O_267927"/>
      <w:bookmarkEnd w:id="1"/>
      <w:r w:rsidRPr="00EE0953">
        <w:t>Modification History</w:t>
      </w:r>
    </w:p>
    <w:p w:rsidR="00000000" w:rsidRPr="00EE0953" w:rsidP="00EE0953">
      <w:pPr>
        <w:pStyle w:val="BodyText"/>
      </w:pPr>
      <w:r w:rsidRPr="00EE0953">
        <w:t>Not Applicable</w:t>
      </w:r>
    </w:p>
    <w:p w:rsidR="00000000" w:rsidRPr="00EE0953" w:rsidP="00EE0953">
      <w:pPr>
        <w:pStyle w:val="AllowPageBreak"/>
      </w:pPr>
    </w:p>
    <w:p w:rsidR="00000000" w:rsidRPr="00EE0953" w:rsidP="00EE0953">
      <w:pPr>
        <w:pStyle w:val="Heading1"/>
      </w:pPr>
      <w:bookmarkStart w:id="2" w:name="O_188632"/>
      <w:bookmarkEnd w:id="2"/>
      <w:r w:rsidRPr="00EE0953">
        <w:t>Unit Descriptor</w:t>
      </w:r>
    </w:p>
    <w:tbl>
      <w:tblPr>
        <w:tblW w:w="0" w:type="auto"/>
        <w:tblLayout w:type="fixed"/>
        <w:tblCellMar>
          <w:left w:w="62" w:type="dxa"/>
          <w:right w:w="62" w:type="dxa"/>
        </w:tblCellMar>
        <w:tblLook w:val="0000"/>
      </w:tblPr>
      <w:tblGrid>
        <w:gridCol w:w="2673"/>
        <w:gridCol w:w="5849"/>
      </w:tblGrid>
      <w:tr w:rsidTr="00104C49">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BodyText"/>
              <w:rPr>
                <w:lang w:val="en-NZ"/>
              </w:rPr>
            </w:pPr>
            <w:r w:rsidRPr="00EE0953">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53" w:rsidP="00EE0953">
            <w:pPr>
              <w:pStyle w:val="BodyText"/>
            </w:pPr>
            <w:r w:rsidRPr="00EE0953">
              <w:t xml:space="preserve">This unit covers the process of moving and controlling alpacas using basic </w:t>
            </w:r>
            <w:r w:rsidRPr="00EE0953">
              <w:t>handling methods and procedures and defines the standard required to:  prepare handling areas, gates and access routes for alpaca movement;  monitor and anticipate alpaca behaviour in handling operations;  identify, sort, move and control alpacas for handl</w:t>
            </w:r>
            <w:r w:rsidRPr="00EE0953">
              <w:t>ing and husbandry operations;  use correct equipment and calming and humane methods to minimise undue stress and risk to alpacas or handlers;  recognise and report signs of unusual behaviour, unhealthy animals or abnormal conditions.</w:t>
            </w:r>
          </w:p>
        </w:tc>
      </w:tr>
    </w:tbl>
    <w:p w:rsidR="00104C49" w:rsidP="00EE0953">
      <w:pPr>
        <w:pStyle w:val="BodyText"/>
      </w:pPr>
    </w:p>
    <w:p w:rsidR="00104C49" w:rsidP="00EE0953">
      <w:pPr>
        <w:pStyle w:val="BodyText"/>
      </w:pPr>
    </w:p>
    <w:p w:rsidR="00000000" w:rsidRPr="00EE0953" w:rsidP="00EE0953">
      <w:pPr>
        <w:pStyle w:val="Heading1"/>
      </w:pPr>
      <w:bookmarkStart w:id="3" w:name="O_188636"/>
      <w:bookmarkEnd w:id="3"/>
      <w:r w:rsidRPr="00EE0953">
        <w:t>Application of the Unit</w:t>
      </w:r>
    </w:p>
    <w:tbl>
      <w:tblPr>
        <w:tblW w:w="0" w:type="auto"/>
        <w:tblLayout w:type="fixed"/>
        <w:tblCellMar>
          <w:left w:w="62" w:type="dxa"/>
          <w:right w:w="62" w:type="dxa"/>
        </w:tblCellMar>
        <w:tblLook w:val="0000"/>
      </w:tblPr>
      <w:tblGrid>
        <w:gridCol w:w="2756"/>
        <w:gridCol w:w="5766"/>
      </w:tblGrid>
      <w:tr w:rsidTr="00104C4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BodyText"/>
              <w:rPr>
                <w:lang w:val="en-NZ"/>
              </w:rPr>
            </w:pPr>
            <w:r w:rsidRPr="00EE095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53" w:rsidP="00EE0953">
            <w:pPr>
              <w:pStyle w:val="BodyText"/>
            </w:pPr>
            <w:r w:rsidRPr="00EE0953">
              <w:t>This unit applies to working under routine supervision within enterprise guidelines.</w:t>
            </w:r>
          </w:p>
        </w:tc>
      </w:tr>
    </w:tbl>
    <w:p w:rsidR="00104C49" w:rsidP="00EE0953">
      <w:pPr>
        <w:pStyle w:val="BodyText"/>
      </w:pPr>
    </w:p>
    <w:p w:rsidR="00104C49" w:rsidP="00EE0953">
      <w:pPr>
        <w:pStyle w:val="BodyText"/>
      </w:pPr>
    </w:p>
    <w:p w:rsidR="00000000" w:rsidRPr="00EE0953" w:rsidP="00EE0953">
      <w:pPr>
        <w:pStyle w:val="Heading1"/>
      </w:pPr>
      <w:bookmarkStart w:id="4" w:name="O_276187"/>
      <w:bookmarkEnd w:id="4"/>
      <w:r w:rsidRPr="00EE0953">
        <w:t>Licensing/Regulatory Information</w:t>
      </w:r>
    </w:p>
    <w:p w:rsidR="00000000" w:rsidRPr="00EE0953" w:rsidP="00EE0953">
      <w:pPr>
        <w:pStyle w:val="BodyText"/>
      </w:pPr>
      <w:r w:rsidRPr="00EE0953">
        <w:t>Not Applicable</w:t>
      </w:r>
    </w:p>
    <w:p w:rsidR="00000000" w:rsidRPr="00EE0953" w:rsidP="00EE0953">
      <w:pPr>
        <w:pStyle w:val="AllowPageBreak"/>
      </w:pPr>
    </w:p>
    <w:p w:rsidR="00000000" w:rsidRPr="00EE0953" w:rsidP="00EE0953">
      <w:pPr>
        <w:pStyle w:val="Heading1"/>
      </w:pPr>
      <w:bookmarkStart w:id="5" w:name="O_188634"/>
      <w:bookmarkEnd w:id="5"/>
      <w:r w:rsidRPr="00EE0953">
        <w:t>Pre-Requisites</w:t>
      </w:r>
    </w:p>
    <w:tbl>
      <w:tblPr>
        <w:tblW w:w="0" w:type="auto"/>
        <w:tblLayout w:type="fixed"/>
        <w:tblCellMar>
          <w:left w:w="62" w:type="dxa"/>
          <w:right w:w="62" w:type="dxa"/>
        </w:tblCellMar>
        <w:tblLook w:val="0000"/>
      </w:tblPr>
      <w:tblGrid>
        <w:gridCol w:w="2775"/>
        <w:gridCol w:w="1295"/>
        <w:gridCol w:w="4452"/>
      </w:tblGrid>
      <w:tr w:rsidTr="00104C4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BodyText"/>
              <w:rPr>
                <w:lang w:val="en-NZ"/>
              </w:rPr>
            </w:pPr>
            <w:r w:rsidRPr="00EE095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BodyText"/>
              <w:rPr>
                <w:lang w:val="en-NZ"/>
              </w:rPr>
            </w:pPr>
          </w:p>
        </w:tc>
      </w:tr>
      <w:tr w:rsidTr="00104C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BodyText"/>
              <w:rPr>
                <w:lang w:val="en-NZ"/>
              </w:rPr>
            </w:pPr>
          </w:p>
        </w:tc>
      </w:tr>
      <w:tr w:rsidTr="00104C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53" w:rsidP="00EE0953">
            <w:pPr>
              <w:pStyle w:val="BodyText"/>
            </w:pPr>
          </w:p>
        </w:tc>
      </w:tr>
    </w:tbl>
    <w:p w:rsidR="00104C49" w:rsidP="00EE0953">
      <w:pPr>
        <w:pStyle w:val="BodyText"/>
      </w:pPr>
    </w:p>
    <w:p w:rsidR="00104C49" w:rsidP="00EE0953">
      <w:pPr>
        <w:pStyle w:val="BodyText"/>
      </w:pPr>
    </w:p>
    <w:p w:rsidR="00000000" w:rsidRPr="00EE0953" w:rsidP="00EE0953">
      <w:pPr>
        <w:pStyle w:val="Heading1"/>
      </w:pPr>
      <w:bookmarkStart w:id="6" w:name="O_188633"/>
      <w:bookmarkEnd w:id="6"/>
      <w:r w:rsidRPr="00EE0953">
        <w:t>Employability Skills Information</w:t>
      </w:r>
    </w:p>
    <w:tbl>
      <w:tblPr>
        <w:tblW w:w="0" w:type="auto"/>
        <w:tblLayout w:type="fixed"/>
        <w:tblCellMar>
          <w:left w:w="62" w:type="dxa"/>
          <w:right w:w="62" w:type="dxa"/>
        </w:tblCellMar>
        <w:tblLook w:val="0000"/>
      </w:tblPr>
      <w:tblGrid>
        <w:gridCol w:w="2802"/>
        <w:gridCol w:w="5720"/>
      </w:tblGrid>
      <w:tr w:rsidTr="00104C4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BodyText"/>
              <w:rPr>
                <w:lang w:val="en-NZ"/>
              </w:rPr>
            </w:pPr>
            <w:r w:rsidRPr="00EE095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53" w:rsidP="00EE0953">
            <w:pPr>
              <w:pStyle w:val="BodyText"/>
            </w:pPr>
            <w:r w:rsidRPr="00EE0953">
              <w:t>This unit contains employability skills.</w:t>
            </w:r>
          </w:p>
        </w:tc>
      </w:tr>
    </w:tbl>
    <w:p w:rsidR="00104C49" w:rsidP="00EE0953">
      <w:pPr>
        <w:pStyle w:val="BodyText"/>
      </w:pPr>
    </w:p>
    <w:p w:rsidR="00104C49" w:rsidP="00EE0953">
      <w:pPr>
        <w:pStyle w:val="BodyText"/>
      </w:pPr>
    </w:p>
    <w:p w:rsidR="00000000" w:rsidRPr="00EE0953" w:rsidP="00EE0953">
      <w:pPr>
        <w:pStyle w:val="Heading1"/>
      </w:pPr>
      <w:bookmarkStart w:id="7" w:name="O_285973"/>
      <w:bookmarkEnd w:id="7"/>
      <w:r w:rsidRPr="00EE0953">
        <w:t>Elements and Performance Criteria Pre-Content</w:t>
      </w:r>
    </w:p>
    <w:p w:rsidR="00000000" w:rsidRPr="00EE0953" w:rsidP="00EE0953">
      <w:pPr>
        <w:pStyle w:val="BodyText"/>
      </w:pPr>
      <w:r w:rsidRPr="00EE0953">
        <w:t>Not Applicable</w:t>
      </w:r>
    </w:p>
    <w:p w:rsidR="00000000" w:rsidRPr="00EE0953" w:rsidP="00EE0953">
      <w:pPr>
        <w:pStyle w:val="AllowPageBreak"/>
      </w:pPr>
    </w:p>
    <w:p w:rsidR="00000000" w:rsidRPr="00EE0953" w:rsidP="00EE0953">
      <w:pPr>
        <w:pStyle w:val="Heading1"/>
      </w:pPr>
      <w:bookmarkStart w:id="8" w:name="O_232640"/>
      <w:bookmarkEnd w:id="8"/>
      <w:r w:rsidRPr="00EE0953">
        <w:t>Elements and Performance Criteria</w:t>
      </w:r>
    </w:p>
    <w:tbl>
      <w:tblPr>
        <w:tblW w:w="0" w:type="auto"/>
        <w:tblLayout w:type="fixed"/>
        <w:tblCellMar>
          <w:left w:w="62" w:type="dxa"/>
          <w:right w:w="62" w:type="dxa"/>
        </w:tblCellMar>
        <w:tblLook w:val="0000"/>
      </w:tblPr>
      <w:tblGrid>
        <w:gridCol w:w="2552"/>
        <w:gridCol w:w="5970"/>
      </w:tblGrid>
      <w:tr w:rsidTr="00104C49">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53" w:rsidP="00EE0953">
            <w:pPr>
              <w:pStyle w:val="BodyText"/>
            </w:pPr>
            <w:r w:rsidRPr="00EE0953">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BodyText"/>
              <w:rPr>
                <w:lang w:val="en-NZ"/>
              </w:rPr>
            </w:pPr>
            <w:r w:rsidRPr="00EE0953">
              <w:rPr>
                <w:rStyle w:val="SpecialBold"/>
              </w:rPr>
              <w:t>PERFORMANCE CRITERIA</w:t>
            </w:r>
          </w:p>
        </w:tc>
      </w:tr>
      <w:tr w:rsidTr="00104C4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BodyText"/>
              <w:rPr>
                <w:lang w:val="en-NZ"/>
              </w:rPr>
            </w:pPr>
          </w:p>
        </w:tc>
      </w:tr>
      <w:tr w:rsidTr="00104C4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List"/>
              <w:rPr>
                <w:lang w:val="en-NZ"/>
              </w:rPr>
            </w:pPr>
            <w:r w:rsidRPr="00EE0953">
              <w:t>1.</w:t>
            </w:r>
            <w:r w:rsidRPr="00EE0953">
              <w:tab/>
              <w:t>Prepare for handling alpacas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53" w:rsidP="00EE0953">
            <w:pPr>
              <w:pStyle w:val="List2"/>
            </w:pPr>
            <w:r w:rsidRPr="00EE0953">
              <w:t>1.1.</w:t>
            </w:r>
            <w:r w:rsidRPr="00EE0953">
              <w:tab/>
              <w:t>Alpaca handling areas, gates and access routes are identified, prepared and maintained according to enterprise requirements.</w:t>
            </w:r>
          </w:p>
          <w:p w:rsidR="00000000" w:rsidRPr="00EE0953" w:rsidP="00EE0953">
            <w:pPr>
              <w:pStyle w:val="List2"/>
            </w:pPr>
            <w:r w:rsidRPr="00EE0953">
              <w:t>1.2.</w:t>
            </w:r>
            <w:r w:rsidRPr="00EE0953">
              <w:tab/>
            </w:r>
            <w:r w:rsidRPr="00EE0953">
              <w:t>Alpacas are located and identified for handling according to supervisor instructions.</w:t>
            </w:r>
          </w:p>
          <w:p w:rsidR="00000000" w:rsidRPr="00EE0953" w:rsidP="00EE0953">
            <w:pPr>
              <w:pStyle w:val="List2"/>
            </w:pPr>
            <w:r w:rsidRPr="00EE0953">
              <w:t>1.3.</w:t>
            </w:r>
            <w:r w:rsidRPr="00EE0953">
              <w:tab/>
              <w:t>Behavioural characteristics of alpacas are observed and anticipated, and appropriate handling methods are selected.</w:t>
            </w:r>
          </w:p>
          <w:p w:rsidR="00000000" w:rsidRPr="00EE0953" w:rsidP="00EE0953">
            <w:pPr>
              <w:pStyle w:val="List2"/>
            </w:pPr>
            <w:r w:rsidRPr="00EE0953">
              <w:t>1.4.</w:t>
            </w:r>
            <w:r w:rsidRPr="00EE0953">
              <w:tab/>
              <w:t xml:space="preserve">Handling equipment is selected, checked for </w:t>
            </w:r>
            <w:r w:rsidRPr="00EE0953">
              <w:t>soundness and prepared for use according to manufacturer and supervisor instructions.</w:t>
            </w:r>
          </w:p>
          <w:p w:rsidR="00000000" w:rsidRPr="00EE0953" w:rsidP="00EE0953">
            <w:pPr>
              <w:pStyle w:val="List2"/>
            </w:pPr>
            <w:r w:rsidRPr="00EE0953">
              <w:t>1.5.</w:t>
            </w:r>
            <w:r w:rsidRPr="00EE0953">
              <w:tab/>
              <w:t>Occupational Health and Safety (OHS) hazards in the workplace are recognised and reported to supervisor, and action is taken to minimise risks to self and others.</w:t>
            </w:r>
          </w:p>
          <w:p w:rsidR="00000000" w:rsidRPr="00EE0953" w:rsidP="00EE0953">
            <w:pPr>
              <w:pStyle w:val="List2"/>
            </w:pPr>
            <w:r w:rsidRPr="00EE0953">
              <w:t>1.</w:t>
            </w:r>
            <w:r w:rsidRPr="00EE0953">
              <w:t>6.</w:t>
            </w:r>
            <w:r w:rsidRPr="00EE0953">
              <w:tab/>
              <w:t>Hazards to animals are recognised and reported to supervisor, and action is taken to minimise risks to animals.</w:t>
            </w:r>
          </w:p>
          <w:p w:rsidR="00000000" w:rsidP="00EE0953">
            <w:pPr>
              <w:pStyle w:val="List2"/>
              <w:rPr>
                <w:lang w:val="en-NZ"/>
              </w:rPr>
            </w:pPr>
            <w:r w:rsidRPr="00EE0953">
              <w:t>1.7.</w:t>
            </w:r>
            <w:r w:rsidRPr="00EE0953">
              <w:tab/>
              <w:t>Site quarantine and other biosecurity protocols are observed.</w:t>
            </w:r>
          </w:p>
        </w:tc>
      </w:tr>
      <w:tr w:rsidTr="00104C4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List"/>
              <w:rPr>
                <w:lang w:val="en-NZ"/>
              </w:rPr>
            </w:pPr>
            <w:r w:rsidRPr="00EE0953">
              <w:t>2.</w:t>
            </w:r>
            <w:r w:rsidRPr="00EE0953">
              <w:tab/>
              <w:t>Handle alpacas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53" w:rsidP="00EE0953">
            <w:pPr>
              <w:pStyle w:val="List2"/>
            </w:pPr>
            <w:r w:rsidRPr="00EE0953">
              <w:t>2.1.</w:t>
            </w:r>
            <w:r w:rsidRPr="00EE0953">
              <w:tab/>
              <w:t>Suitable Personal Protective Equipment (PPE) is se</w:t>
            </w:r>
            <w:r w:rsidRPr="00EE0953">
              <w:t>lected, used and maintained according to OHS requirements.</w:t>
            </w:r>
          </w:p>
          <w:p w:rsidR="00000000" w:rsidRPr="00EE0953" w:rsidP="00EE0953">
            <w:pPr>
              <w:pStyle w:val="List2"/>
            </w:pPr>
            <w:r w:rsidRPr="00EE0953">
              <w:t>2.2.</w:t>
            </w:r>
            <w:r w:rsidRPr="00EE0953">
              <w:tab/>
              <w:t>Procedures to control and sort alpacas are followed according to OHS and animal welfare requirements.</w:t>
            </w:r>
          </w:p>
          <w:p w:rsidR="00000000" w:rsidRPr="00EE0953" w:rsidP="00EE0953">
            <w:pPr>
              <w:pStyle w:val="List2"/>
            </w:pPr>
            <w:r w:rsidRPr="00EE0953">
              <w:t>2.3.</w:t>
            </w:r>
            <w:r w:rsidRPr="00EE0953">
              <w:tab/>
              <w:t>Alpacas are classified according to age, sex and husbandry tasks to be performed.</w:t>
            </w:r>
          </w:p>
          <w:p w:rsidR="00000000" w:rsidRPr="00EE0953" w:rsidP="00EE0953">
            <w:pPr>
              <w:pStyle w:val="List2"/>
            </w:pPr>
            <w:r w:rsidRPr="00EE0953">
              <w:t>2.4</w:t>
            </w:r>
            <w:r w:rsidRPr="00EE0953">
              <w:t>.</w:t>
            </w:r>
            <w:r w:rsidRPr="00EE0953">
              <w:tab/>
              <w:t>Restraint procedures are carried out with minimum stress and discomfort to alpacas, and according to OHS and animal welfare requirements.</w:t>
            </w:r>
          </w:p>
          <w:p w:rsidR="00000000" w:rsidRPr="00EE0953" w:rsidP="00EE0953">
            <w:pPr>
              <w:pStyle w:val="List2"/>
            </w:pPr>
            <w:r w:rsidRPr="00EE0953">
              <w:t>2.5.</w:t>
            </w:r>
            <w:r w:rsidRPr="00EE0953">
              <w:tab/>
              <w:t>Alpacas are transported when required according to animal welfare requirements.</w:t>
            </w:r>
          </w:p>
          <w:p w:rsidR="00000000" w:rsidRPr="00EE0953" w:rsidP="00EE0953">
            <w:pPr>
              <w:pStyle w:val="List2"/>
            </w:pPr>
            <w:r w:rsidRPr="00EE0953">
              <w:t>2.6.</w:t>
            </w:r>
            <w:r w:rsidRPr="00EE0953">
              <w:tab/>
              <w:t>Alpaca behaviour is contin</w:t>
            </w:r>
            <w:r w:rsidRPr="00EE0953">
              <w:t>ually monitored and anticipated during moving and handling processes to ensure wellbeing of alpacas and safety of handlers.</w:t>
            </w:r>
          </w:p>
          <w:p w:rsidR="00000000" w:rsidRPr="00EE0953" w:rsidP="00EE0953">
            <w:pPr>
              <w:pStyle w:val="List2"/>
            </w:pPr>
            <w:r w:rsidRPr="00EE0953">
              <w:t>2.7.</w:t>
            </w:r>
            <w:r w:rsidRPr="00EE0953">
              <w:tab/>
              <w:t>Alpaca count is conducted and recorded according to enterprise requirements.</w:t>
            </w:r>
          </w:p>
          <w:p w:rsidR="00000000" w:rsidP="00EE0953">
            <w:pPr>
              <w:pStyle w:val="List2"/>
              <w:rPr>
                <w:lang w:val="en-NZ"/>
              </w:rPr>
            </w:pPr>
            <w:r w:rsidRPr="00EE0953">
              <w:t>2.8.</w:t>
            </w:r>
            <w:r w:rsidRPr="00EE0953">
              <w:tab/>
            </w:r>
            <w:r w:rsidRPr="00EE0953">
              <w:t>Environmental impacts of alpaca handling and husbandry tasks are recognised and reported to supervisor.</w:t>
            </w:r>
          </w:p>
        </w:tc>
      </w:tr>
      <w:tr w:rsidTr="00104C4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List"/>
              <w:rPr>
                <w:lang w:val="en-NZ"/>
              </w:rPr>
            </w:pPr>
            <w:r w:rsidRPr="00EE0953">
              <w:t>3.</w:t>
            </w:r>
            <w:r w:rsidRPr="00EE0953">
              <w:tab/>
              <w:t>Carry out basic alpaca husbandry tasks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53" w:rsidP="00EE0953">
            <w:pPr>
              <w:pStyle w:val="List2"/>
            </w:pPr>
            <w:r w:rsidRPr="00EE0953">
              <w:t>3.1.</w:t>
            </w:r>
            <w:r w:rsidRPr="00EE0953">
              <w:tab/>
              <w:t>All basic alpaca husbandry is carried out according to enterprise, OHS and animal welfare requirements.</w:t>
            </w:r>
          </w:p>
          <w:p w:rsidR="00000000" w:rsidRPr="00EE0953" w:rsidP="00EE0953">
            <w:pPr>
              <w:pStyle w:val="List2"/>
            </w:pPr>
            <w:r w:rsidRPr="00EE0953">
              <w:t>3.2.</w:t>
            </w:r>
            <w:r w:rsidRPr="00EE0953">
              <w:tab/>
              <w:t>Unhealthy stock and abnormal conditions and/or behaviour are identified and reported to supervisor.</w:t>
            </w:r>
          </w:p>
          <w:p w:rsidR="00000000" w:rsidRPr="00EE0953" w:rsidP="00EE0953">
            <w:pPr>
              <w:pStyle w:val="List2"/>
            </w:pPr>
            <w:r w:rsidRPr="00EE0953">
              <w:t>3.3.</w:t>
            </w:r>
            <w:r w:rsidRPr="00EE0953">
              <w:tab/>
              <w:t>Stock is fed and adequate clean water is provided.</w:t>
            </w:r>
          </w:p>
          <w:p w:rsidR="00000000" w:rsidP="00EE0953">
            <w:pPr>
              <w:pStyle w:val="List2"/>
              <w:rPr>
                <w:lang w:val="en-NZ"/>
              </w:rPr>
            </w:pPr>
            <w:r w:rsidRPr="00EE0953">
              <w:t>3.4.</w:t>
            </w:r>
            <w:r w:rsidRPr="00EE0953">
              <w:tab/>
              <w:t>Plants poisonous to alpacas are recognised and reported to supervisor.</w:t>
            </w:r>
          </w:p>
        </w:tc>
      </w:tr>
      <w:tr w:rsidTr="00104C4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List"/>
              <w:rPr>
                <w:lang w:val="en-NZ"/>
              </w:rPr>
            </w:pPr>
            <w:r w:rsidRPr="00EE0953">
              <w:t>4.</w:t>
            </w:r>
            <w:r w:rsidRPr="00EE0953">
              <w:tab/>
              <w:t>Complete alpaca</w:t>
            </w:r>
            <w:r w:rsidRPr="00EE0953">
              <w:t xml:space="preserve"> handling activities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53" w:rsidP="00EE0953">
            <w:pPr>
              <w:pStyle w:val="List2"/>
            </w:pPr>
            <w:r w:rsidRPr="00EE0953">
              <w:t>4.1.</w:t>
            </w:r>
            <w:r w:rsidRPr="00EE0953">
              <w:tab/>
              <w:t>Alpaca husbandry tasks are completed as instructed, and gates and access routes are prepared for alpacas' departure according to enterprise requirements</w:t>
            </w:r>
          </w:p>
          <w:p w:rsidR="00000000" w:rsidRPr="00EE0953" w:rsidP="00EE0953">
            <w:pPr>
              <w:pStyle w:val="List2"/>
            </w:pPr>
            <w:r w:rsidRPr="00EE0953">
              <w:t>4.2.</w:t>
            </w:r>
            <w:r w:rsidRPr="00EE0953">
              <w:tab/>
              <w:t>Handling areas and equipment are cleaned and maintained and surplus mate</w:t>
            </w:r>
            <w:r w:rsidRPr="00EE0953">
              <w:t>rials are stored according to OHS and enterprise requirements.</w:t>
            </w:r>
          </w:p>
          <w:p w:rsidR="00000000" w:rsidRPr="00EE0953" w:rsidP="00EE0953">
            <w:pPr>
              <w:pStyle w:val="List2"/>
            </w:pPr>
            <w:r w:rsidRPr="00EE0953">
              <w:t>4.3.</w:t>
            </w:r>
            <w:r w:rsidRPr="00EE0953">
              <w:tab/>
              <w:t>Handling area maintenance requirements and equipment faults or malfunctions are detailed and reported according to enterprise requirements.</w:t>
            </w:r>
          </w:p>
          <w:p w:rsidR="00000000" w:rsidRPr="00EE0953" w:rsidP="00EE0953">
            <w:pPr>
              <w:pStyle w:val="List2"/>
            </w:pPr>
            <w:r w:rsidRPr="00EE0953">
              <w:t>4.4.</w:t>
            </w:r>
            <w:r w:rsidRPr="00EE0953">
              <w:tab/>
              <w:t>Alpaca residues and waste are disposed of a</w:t>
            </w:r>
            <w:r w:rsidRPr="00EE0953">
              <w:t>ccording to OHS and enterprise environmental practices.</w:t>
            </w:r>
          </w:p>
          <w:p w:rsidR="00000000" w:rsidRPr="00EE0953" w:rsidP="00EE0953">
            <w:pPr>
              <w:pStyle w:val="List2"/>
            </w:pPr>
            <w:r w:rsidRPr="00EE0953">
              <w:t>4.5.</w:t>
            </w:r>
            <w:r w:rsidRPr="00EE0953">
              <w:tab/>
              <w:t>Relevant information about particular animals and the husbandry tasks performed is recorded and reported according to enterprise requirements.</w:t>
            </w:r>
          </w:p>
        </w:tc>
      </w:tr>
    </w:tbl>
    <w:p w:rsidR="00104C49" w:rsidP="00EE0953">
      <w:pPr>
        <w:pStyle w:val="BodyText"/>
      </w:pPr>
    </w:p>
    <w:p w:rsidR="00104C49" w:rsidP="00EE0953">
      <w:pPr>
        <w:pStyle w:val="BodyText"/>
      </w:pPr>
    </w:p>
    <w:p w:rsidR="00000000" w:rsidRPr="00EE0953" w:rsidP="00EE0953">
      <w:pPr>
        <w:pStyle w:val="Heading1"/>
      </w:pPr>
      <w:bookmarkStart w:id="9" w:name="O_256590"/>
      <w:bookmarkEnd w:id="9"/>
      <w:r w:rsidRPr="00EE0953">
        <w:t>Required Skills and Knowledge</w:t>
      </w:r>
    </w:p>
    <w:tbl>
      <w:tblPr>
        <w:tblW w:w="0" w:type="auto"/>
        <w:tblLayout w:type="fixed"/>
        <w:tblCellMar>
          <w:left w:w="62" w:type="dxa"/>
          <w:right w:w="62" w:type="dxa"/>
        </w:tblCellMar>
        <w:tblLook w:val="0000"/>
      </w:tblPr>
      <w:tblGrid>
        <w:gridCol w:w="8522"/>
      </w:tblGrid>
      <w:tr w:rsidTr="00104C4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0953">
            <w:pPr>
              <w:pStyle w:val="BodyText"/>
              <w:rPr>
                <w:lang w:val="en-NZ"/>
              </w:rPr>
            </w:pPr>
            <w:r w:rsidRPr="00EE0953">
              <w:rPr>
                <w:rStyle w:val="SpecialBold"/>
              </w:rPr>
              <w:t>REQUIRED SKILLS AND KNOWLEDGE</w:t>
            </w:r>
          </w:p>
        </w:tc>
      </w:tr>
      <w:tr w:rsidTr="00104C4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BodyText"/>
              <w:rPr>
                <w:lang w:val="en-NZ"/>
              </w:rPr>
            </w:pPr>
            <w:r w:rsidRPr="00EE0953">
              <w:t>This section describes the skills and knowledge required for this unit.</w:t>
            </w:r>
          </w:p>
        </w:tc>
      </w:tr>
      <w:tr w:rsidTr="00104C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BodyText"/>
              <w:rPr>
                <w:lang w:val="en-NZ"/>
              </w:rPr>
            </w:pPr>
            <w:r w:rsidRPr="00EE0953">
              <w:rPr>
                <w:rStyle w:val="SpecialBold"/>
              </w:rPr>
              <w:t>Required skills</w:t>
            </w:r>
          </w:p>
        </w:tc>
      </w:tr>
      <w:tr w:rsidTr="00104C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53" w:rsidP="00EE0953">
            <w:pPr>
              <w:pStyle w:val="ListBullet"/>
            </w:pPr>
            <w:r w:rsidRPr="00EE0953">
              <w:t>identify hazards and apply safe work practices</w:t>
            </w:r>
          </w:p>
          <w:p w:rsidR="00000000" w:rsidRPr="00EE0953" w:rsidP="00EE0953">
            <w:pPr>
              <w:pStyle w:val="ListBullet"/>
            </w:pPr>
            <w:r w:rsidRPr="00EE0953">
              <w:t>assessing and calculating alpaca numbers</w:t>
            </w:r>
          </w:p>
          <w:p w:rsidR="00000000" w:rsidRPr="00EE0953" w:rsidP="00EE0953">
            <w:pPr>
              <w:pStyle w:val="ListBullet"/>
            </w:pPr>
            <w:r w:rsidRPr="00EE0953">
              <w:t>carrying out typical basic alpaca husbandry tasks</w:t>
            </w:r>
          </w:p>
          <w:p w:rsidR="00000000" w:rsidRPr="00EE0953" w:rsidP="00EE0953">
            <w:pPr>
              <w:pStyle w:val="ListBullet"/>
            </w:pPr>
            <w:r w:rsidRPr="00EE0953">
              <w:t>controlling environmental impacts associated with alpaca handling and husbandry</w:t>
            </w:r>
          </w:p>
          <w:p w:rsidR="00000000" w:rsidRPr="00EE0953" w:rsidP="00EE0953">
            <w:pPr>
              <w:pStyle w:val="ListBullet"/>
            </w:pPr>
            <w:r w:rsidRPr="00EE0953">
              <w:t>feeding and providing adequate clean water to alpacas</w:t>
            </w:r>
          </w:p>
          <w:p w:rsidR="00000000" w:rsidRPr="00EE0953" w:rsidP="00EE0953">
            <w:pPr>
              <w:pStyle w:val="ListBullet"/>
            </w:pPr>
            <w:r w:rsidRPr="00EE0953">
              <w:t>identifying a range of plants poisonous to alpacas</w:t>
            </w:r>
          </w:p>
          <w:p w:rsidR="00000000" w:rsidRPr="00EE0953" w:rsidP="00EE0953">
            <w:pPr>
              <w:pStyle w:val="ListBullet"/>
            </w:pPr>
            <w:r w:rsidRPr="00EE0953">
              <w:t>providing due care in</w:t>
            </w:r>
            <w:r w:rsidRPr="00EE0953">
              <w:t xml:space="preserve"> the handling of alpacas</w:t>
            </w:r>
          </w:p>
          <w:p w:rsidR="00000000" w:rsidRPr="00EE0953" w:rsidP="00EE0953">
            <w:pPr>
              <w:pStyle w:val="ListBullet"/>
            </w:pPr>
            <w:r w:rsidRPr="00EE0953">
              <w:t>reading and comprehending oral and written information and instructions, writing basic statements and maintaining alpaca handling records</w:t>
            </w:r>
          </w:p>
          <w:p w:rsidR="00000000" w:rsidRPr="00EE0953" w:rsidP="00EE0953">
            <w:pPr>
              <w:pStyle w:val="ListBullet"/>
            </w:pPr>
            <w:r w:rsidRPr="00EE0953">
              <w:t>recognising abnormal behaviour and signs of ill health in alpacas</w:t>
            </w:r>
          </w:p>
          <w:p w:rsidR="00000000" w:rsidRPr="00EE0953" w:rsidP="00EE0953">
            <w:pPr>
              <w:pStyle w:val="ListBullet"/>
            </w:pPr>
            <w:r w:rsidRPr="00EE0953">
              <w:t>using enterprise alpaca identification systems</w:t>
            </w:r>
          </w:p>
          <w:p w:rsidR="00000000" w:rsidRPr="00EE0953" w:rsidP="00EE0953">
            <w:pPr>
              <w:pStyle w:val="ListBullet"/>
            </w:pPr>
            <w:r w:rsidRPr="00EE0953">
              <w:t>use oral communication skills/language competence to fulfil the job role as specified by the organisation including questioning, active listening, asking for clarification and seeking advice from supervisor</w:t>
            </w:r>
          </w:p>
          <w:p w:rsidR="00000000" w:rsidRPr="00EE0953" w:rsidP="00EE0953">
            <w:pPr>
              <w:pStyle w:val="ListBullet"/>
            </w:pPr>
            <w:r w:rsidRPr="00EE0953">
              <w:t>us</w:t>
            </w:r>
            <w:r w:rsidRPr="00EE0953">
              <w:t>e numeracy skills to estimate, calculate and record routine workplace measures</w:t>
            </w:r>
          </w:p>
          <w:p w:rsidR="00000000" w:rsidP="00EE0953">
            <w:pPr>
              <w:pStyle w:val="ListBullet"/>
              <w:rPr>
                <w:lang w:val="en-NZ"/>
              </w:rPr>
            </w:pPr>
            <w:r w:rsidRPr="00EE0953">
              <w:t>use interpersonal skills to relate to people from a range of social, cultural and ethnic backgrounds and with a range of physical and mental abilities.</w:t>
            </w:r>
          </w:p>
        </w:tc>
      </w:tr>
      <w:tr w:rsidTr="00104C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BodyText"/>
              <w:rPr>
                <w:lang w:val="en-NZ"/>
              </w:rPr>
            </w:pPr>
            <w:r w:rsidRPr="00EE0953">
              <w:rPr>
                <w:rStyle w:val="SpecialBold"/>
              </w:rPr>
              <w:t>Required knowledge</w:t>
            </w:r>
          </w:p>
        </w:tc>
      </w:tr>
      <w:tr w:rsidTr="00104C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53" w:rsidP="00EE0953">
            <w:pPr>
              <w:pStyle w:val="ListBullet"/>
            </w:pPr>
            <w:r w:rsidRPr="00EE0953">
              <w:t>alp</w:t>
            </w:r>
            <w:r w:rsidRPr="00EE0953">
              <w:t>aca behavioural characteristics and movement in handling areas</w:t>
            </w:r>
          </w:p>
          <w:p w:rsidR="00000000" w:rsidRPr="00EE0953" w:rsidP="00EE0953">
            <w:pPr>
              <w:pStyle w:val="ListBullet"/>
            </w:pPr>
            <w:r w:rsidRPr="00EE0953">
              <w:t>classes of alpacas and their basic nutritional and welfare requirements</w:t>
            </w:r>
          </w:p>
          <w:p w:rsidR="00000000" w:rsidRPr="00EE0953" w:rsidP="00EE0953">
            <w:pPr>
              <w:pStyle w:val="ListBullet"/>
            </w:pPr>
            <w:r w:rsidRPr="00EE0953">
              <w:t>components and functions of handling equipment</w:t>
            </w:r>
          </w:p>
          <w:p w:rsidR="00000000" w:rsidRPr="00EE0953" w:rsidP="00EE0953">
            <w:pPr>
              <w:pStyle w:val="ListBullet"/>
            </w:pPr>
            <w:r w:rsidRPr="00EE0953">
              <w:t>enterprise identification systems for alpacas</w:t>
            </w:r>
          </w:p>
          <w:p w:rsidR="00000000" w:rsidRPr="00EE0953" w:rsidP="00EE0953">
            <w:pPr>
              <w:pStyle w:val="ListBullet"/>
            </w:pPr>
            <w:r w:rsidRPr="00EE0953">
              <w:t>environmental codes of pract</w:t>
            </w:r>
            <w:r w:rsidRPr="00EE0953">
              <w:t>ice with regard to alpaca production</w:t>
            </w:r>
          </w:p>
          <w:p w:rsidR="00000000" w:rsidRPr="00EE0953" w:rsidP="00EE0953">
            <w:pPr>
              <w:pStyle w:val="ListBullet"/>
            </w:pPr>
            <w:r w:rsidRPr="00EE0953">
              <w:t>handling techniques and restraint methods</w:t>
            </w:r>
          </w:p>
          <w:p w:rsidR="00000000" w:rsidRPr="00EE0953" w:rsidP="00EE0953">
            <w:pPr>
              <w:pStyle w:val="ListBullet"/>
            </w:pPr>
            <w:r w:rsidRPr="00EE0953">
              <w:t>OHS, environment and animal welfare legislative and enterprise requirements</w:t>
            </w:r>
          </w:p>
          <w:p w:rsidR="00000000" w:rsidRPr="00EE0953" w:rsidP="00EE0953">
            <w:pPr>
              <w:pStyle w:val="ListBullet"/>
            </w:pPr>
            <w:r w:rsidRPr="00EE0953">
              <w:t>plants poisonous to alpacas</w:t>
            </w:r>
          </w:p>
          <w:p w:rsidR="00000000" w:rsidRPr="00EE0953" w:rsidP="00EE0953">
            <w:pPr>
              <w:pStyle w:val="ListBullet"/>
            </w:pPr>
            <w:r w:rsidRPr="00EE0953">
              <w:t>range of typical basic alpaca husbandry tasks and why they are carried out</w:t>
            </w:r>
          </w:p>
          <w:p w:rsidR="00000000" w:rsidRPr="00EE0953" w:rsidP="00EE0953">
            <w:pPr>
              <w:pStyle w:val="ListBullet"/>
            </w:pPr>
            <w:r w:rsidRPr="00EE0953">
              <w:t>regulatory controls relating to the transport of animals on public roads.</w:t>
            </w:r>
          </w:p>
        </w:tc>
      </w:tr>
    </w:tbl>
    <w:p w:rsidR="00104C49" w:rsidP="00EE0953">
      <w:pPr>
        <w:pStyle w:val="BodyText"/>
      </w:pPr>
    </w:p>
    <w:p w:rsidR="00104C49" w:rsidP="00EE0953">
      <w:pPr>
        <w:pStyle w:val="BodyText"/>
      </w:pPr>
    </w:p>
    <w:p w:rsidR="00000000" w:rsidRPr="00EE0953" w:rsidP="00EE0953">
      <w:pPr>
        <w:pStyle w:val="AllowPageBreak"/>
      </w:pPr>
    </w:p>
    <w:p w:rsidR="00000000" w:rsidRPr="00EE0953" w:rsidP="00EE0953">
      <w:pPr>
        <w:pStyle w:val="Heading1"/>
      </w:pPr>
      <w:bookmarkStart w:id="10" w:name="O_240624"/>
      <w:bookmarkEnd w:id="10"/>
      <w:r w:rsidRPr="00EE0953">
        <w:t>Evidence Guide</w:t>
      </w:r>
    </w:p>
    <w:tbl>
      <w:tblPr>
        <w:tblW w:w="9570" w:type="dxa"/>
        <w:tblLayout w:type="fixed"/>
        <w:tblCellMar>
          <w:left w:w="62" w:type="dxa"/>
          <w:right w:w="62" w:type="dxa"/>
        </w:tblCellMar>
        <w:tblLook w:val="0000"/>
      </w:tblPr>
      <w:tblGrid>
        <w:gridCol w:w="3908"/>
        <w:gridCol w:w="5662"/>
      </w:tblGrid>
      <w:tr w:rsidTr="00104C4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BodyText"/>
              <w:rPr>
                <w:lang w:val="en-NZ"/>
              </w:rPr>
            </w:pPr>
            <w:r w:rsidRPr="00EE0953">
              <w:rPr>
                <w:rStyle w:val="SpecialBold"/>
              </w:rPr>
              <w:t>EVIDENCE GUIDE</w:t>
            </w:r>
          </w:p>
        </w:tc>
      </w:tr>
      <w:tr w:rsidTr="00104C4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BodyText"/>
              <w:rPr>
                <w:lang w:val="en-NZ"/>
              </w:rPr>
            </w:pPr>
            <w:r w:rsidRPr="00EE0953">
              <w:t>The evidence guide provides advice on assessment and must be read in conjunction with the performance criteria, required skills and knowledge, range statement and the Assessment Guidelines for the Training Package.</w:t>
            </w:r>
          </w:p>
        </w:tc>
      </w:tr>
      <w:tr w:rsidTr="00104C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BodyText"/>
              <w:rPr>
                <w:lang w:val="en-NZ"/>
              </w:rPr>
            </w:pPr>
            <w:r w:rsidRPr="00EE095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BodyText"/>
              <w:rPr>
                <w:lang w:val="en-NZ"/>
              </w:rPr>
            </w:pPr>
          </w:p>
        </w:tc>
      </w:tr>
      <w:tr w:rsidTr="00104C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BodyText"/>
              <w:rPr>
                <w:lang w:val="en-NZ"/>
              </w:rPr>
            </w:pPr>
            <w:r w:rsidRPr="00EE095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53" w:rsidP="00EE0953">
            <w:pPr>
              <w:pStyle w:val="BodyText"/>
            </w:pPr>
            <w:r w:rsidRPr="00EE0953">
              <w:t>The evidence required to demonstrate competency in this unit must be relevant to workplace operations and satisfy holistically all of the requirements of the perfo</w:t>
            </w:r>
            <w:r w:rsidRPr="00EE0953">
              <w:t xml:space="preserve">rmance criteria and required skills and knowledge and include achievement of the following: </w:t>
            </w:r>
          </w:p>
          <w:p w:rsidR="00000000" w:rsidRPr="00EE0953" w:rsidP="00EE0953">
            <w:pPr>
              <w:pStyle w:val="ListBullet"/>
            </w:pPr>
            <w:r w:rsidRPr="00EE0953">
              <w:t>prepare handling areas, gates and access routes for alpaca movement</w:t>
            </w:r>
          </w:p>
          <w:p w:rsidR="00000000" w:rsidRPr="00EE0953" w:rsidP="00EE0953">
            <w:pPr>
              <w:pStyle w:val="ListBullet"/>
            </w:pPr>
            <w:r w:rsidRPr="00EE0953">
              <w:t>monitor and anticipate alpaca behaviour in handling operations</w:t>
            </w:r>
          </w:p>
          <w:p w:rsidR="00000000" w:rsidRPr="00EE0953" w:rsidP="00EE0953">
            <w:pPr>
              <w:pStyle w:val="ListBullet"/>
            </w:pPr>
            <w:r w:rsidRPr="00EE0953">
              <w:t>identify, sort, move and contro</w:t>
            </w:r>
            <w:r w:rsidRPr="00EE0953">
              <w:t xml:space="preserve">l alpacas for handling and husbandry operations </w:t>
            </w:r>
          </w:p>
          <w:p w:rsidR="00000000" w:rsidRPr="00EE0953" w:rsidP="00EE0953">
            <w:pPr>
              <w:pStyle w:val="ListBullet"/>
            </w:pPr>
            <w:r w:rsidRPr="00EE0953">
              <w:t>use correct equipment, and calming and humane methods to minimise undue stress and risk to alpacas or handlers</w:t>
            </w:r>
          </w:p>
          <w:p w:rsidR="00000000" w:rsidP="00EE0953">
            <w:pPr>
              <w:pStyle w:val="ListBullet"/>
              <w:rPr>
                <w:lang w:val="en-NZ"/>
              </w:rPr>
            </w:pPr>
            <w:r w:rsidRPr="00EE0953">
              <w:t>recognise and report signs of unusual behaviour, unhealthy animals or abnormal conditions.</w:t>
            </w:r>
          </w:p>
        </w:tc>
      </w:tr>
      <w:tr w:rsidTr="00104C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BodyText"/>
              <w:rPr>
                <w:lang w:val="en-NZ"/>
              </w:rPr>
            </w:pPr>
            <w:r w:rsidRPr="00EE095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53" w:rsidP="00EE0953">
            <w:pPr>
              <w:pStyle w:val="BodyText"/>
            </w:pPr>
            <w:r w:rsidRPr="00EE0953">
              <w:t>Competency requires the application of work practices under work conditions.  Selection and use of resources for some worksites may differ due to the regional or enterprise circumstances.</w:t>
            </w:r>
          </w:p>
        </w:tc>
      </w:tr>
    </w:tbl>
    <w:p w:rsidR="00104C49" w:rsidP="00EE0953">
      <w:pPr>
        <w:pStyle w:val="BodyText"/>
      </w:pPr>
    </w:p>
    <w:p w:rsidR="00104C49" w:rsidP="00EE0953">
      <w:pPr>
        <w:pStyle w:val="BodyText"/>
      </w:pPr>
    </w:p>
    <w:p w:rsidR="00000000" w:rsidRPr="00EE0953" w:rsidP="00EE0953">
      <w:pPr>
        <w:pStyle w:val="Heading1"/>
      </w:pPr>
      <w:bookmarkStart w:id="11" w:name="O_248607"/>
      <w:bookmarkEnd w:id="11"/>
      <w:r w:rsidRPr="00EE0953">
        <w:t>Range Statement</w:t>
      </w:r>
    </w:p>
    <w:tbl>
      <w:tblPr>
        <w:tblW w:w="0" w:type="auto"/>
        <w:tblLayout w:type="fixed"/>
        <w:tblCellMar>
          <w:left w:w="62" w:type="dxa"/>
          <w:right w:w="62" w:type="dxa"/>
        </w:tblCellMar>
        <w:tblLook w:val="0000"/>
      </w:tblPr>
      <w:tblGrid>
        <w:gridCol w:w="3509"/>
        <w:gridCol w:w="5013"/>
      </w:tblGrid>
      <w:tr w:rsidTr="00104C4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BodyText"/>
              <w:rPr>
                <w:lang w:val="en-NZ"/>
              </w:rPr>
            </w:pPr>
            <w:r w:rsidRPr="00EE0953">
              <w:rPr>
                <w:rStyle w:val="SpecialBold"/>
              </w:rPr>
              <w:t>RANGE STATEMENT</w:t>
            </w:r>
          </w:p>
        </w:tc>
      </w:tr>
      <w:tr w:rsidTr="00104C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BodyText"/>
              <w:rPr>
                <w:lang w:val="en-NZ"/>
              </w:rPr>
            </w:pPr>
            <w:r w:rsidRPr="00EE0953">
              <w:t>The range statement relates to the unit of competency as a whole.</w:t>
            </w:r>
          </w:p>
        </w:tc>
      </w:tr>
      <w:tr w:rsidTr="00104C49">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BodyText"/>
              <w:rPr>
                <w:lang w:val="en-NZ"/>
              </w:rPr>
            </w:pPr>
            <w:r w:rsidRPr="00EE0953">
              <w:t>Alpacas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53" w:rsidP="00EE0953">
            <w:pPr>
              <w:pStyle w:val="ListBullet"/>
            </w:pPr>
            <w:r w:rsidRPr="00EE0953">
              <w:t>all types and strains.</w:t>
            </w:r>
          </w:p>
        </w:tc>
      </w:tr>
    </w:tbl>
    <w:p w:rsidR="00104C49" w:rsidP="00EE0953">
      <w:pPr>
        <w:pStyle w:val="BodyText"/>
      </w:pPr>
    </w:p>
    <w:p w:rsidR="00104C49" w:rsidP="00EE0953">
      <w:pPr>
        <w:pStyle w:val="BodyText"/>
      </w:pPr>
    </w:p>
    <w:p w:rsidR="00000000" w:rsidRPr="00EE0953" w:rsidP="00EE0953">
      <w:pPr>
        <w:pStyle w:val="Heading1"/>
      </w:pPr>
      <w:bookmarkStart w:id="12" w:name="O_188638"/>
      <w:bookmarkEnd w:id="12"/>
      <w:r w:rsidRPr="00EE0953">
        <w:t>Unit Sector(s)</w:t>
      </w:r>
    </w:p>
    <w:tbl>
      <w:tblPr>
        <w:tblW w:w="0" w:type="auto"/>
        <w:tblLayout w:type="fixed"/>
        <w:tblCellMar>
          <w:left w:w="62" w:type="dxa"/>
          <w:right w:w="62" w:type="dxa"/>
        </w:tblCellMar>
        <w:tblLook w:val="0000"/>
      </w:tblPr>
      <w:tblGrid>
        <w:gridCol w:w="2613"/>
        <w:gridCol w:w="5909"/>
      </w:tblGrid>
      <w:tr w:rsidTr="00104C49">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BodyText"/>
              <w:rPr>
                <w:lang w:val="en-NZ"/>
              </w:rPr>
            </w:pPr>
            <w:r w:rsidRPr="00EE0953">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53" w:rsidP="00EE0953">
            <w:pPr>
              <w:pStyle w:val="BodyText"/>
            </w:pPr>
            <w:r w:rsidRPr="00EE0953">
              <w:t>Livestock</w:t>
            </w:r>
          </w:p>
        </w:tc>
      </w:tr>
    </w:tbl>
    <w:p w:rsidR="00104C49" w:rsidP="00EE0953">
      <w:pPr>
        <w:pStyle w:val="BodyText"/>
      </w:pPr>
    </w:p>
    <w:p w:rsidR="00104C49" w:rsidP="00EE0953">
      <w:pPr>
        <w:pStyle w:val="BodyText"/>
      </w:pPr>
    </w:p>
    <w:p w:rsidR="00000000" w:rsidRPr="00EE0953" w:rsidP="00EE0953">
      <w:pPr>
        <w:pStyle w:val="Heading1"/>
      </w:pPr>
      <w:bookmarkStart w:id="13" w:name="O_188635"/>
      <w:bookmarkEnd w:id="13"/>
      <w:r w:rsidRPr="00EE0953">
        <w:t>Co-requisite units</w:t>
      </w:r>
    </w:p>
    <w:tbl>
      <w:tblPr>
        <w:tblW w:w="0" w:type="auto"/>
        <w:tblLayout w:type="fixed"/>
        <w:tblCellMar>
          <w:left w:w="62" w:type="dxa"/>
          <w:right w:w="62" w:type="dxa"/>
        </w:tblCellMar>
        <w:tblLook w:val="0000"/>
      </w:tblPr>
      <w:tblGrid>
        <w:gridCol w:w="2641"/>
        <w:gridCol w:w="1322"/>
        <w:gridCol w:w="4559"/>
      </w:tblGrid>
      <w:tr w:rsidTr="00104C4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BodyText"/>
              <w:rPr>
                <w:lang w:val="en-NZ"/>
              </w:rPr>
            </w:pPr>
            <w:r w:rsidRPr="00EE095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BodyText"/>
              <w:rPr>
                <w:lang w:val="en-NZ"/>
              </w:rPr>
            </w:pPr>
          </w:p>
        </w:tc>
      </w:tr>
      <w:tr w:rsidTr="00104C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BodyText"/>
              <w:rPr>
                <w:lang w:val="en-NZ"/>
              </w:rPr>
            </w:pPr>
          </w:p>
        </w:tc>
      </w:tr>
      <w:tr w:rsidTr="00104C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53" w:rsidP="00EE0953">
            <w:pPr>
              <w:pStyle w:val="BodyText"/>
            </w:pPr>
          </w:p>
        </w:tc>
      </w:tr>
    </w:tbl>
    <w:p w:rsidR="00104C49" w:rsidP="00EE0953">
      <w:pPr>
        <w:pStyle w:val="BodyText"/>
      </w:pPr>
    </w:p>
    <w:p w:rsidR="00104C49" w:rsidP="00EE0953">
      <w:pPr>
        <w:pStyle w:val="BodyText"/>
      </w:pPr>
    </w:p>
    <w:p w:rsidR="00000000" w:rsidRPr="00EE0953" w:rsidP="00EE0953">
      <w:pPr>
        <w:pStyle w:val="Heading1"/>
      </w:pPr>
      <w:bookmarkStart w:id="14" w:name="O_188637"/>
      <w:bookmarkEnd w:id="14"/>
      <w:r w:rsidRPr="00EE0953">
        <w:t>Competency field</w:t>
      </w:r>
    </w:p>
    <w:tbl>
      <w:tblPr>
        <w:tblW w:w="0" w:type="auto"/>
        <w:tblLayout w:type="fixed"/>
        <w:tblCellMar>
          <w:left w:w="62" w:type="dxa"/>
          <w:right w:w="62" w:type="dxa"/>
        </w:tblCellMar>
        <w:tblLook w:val="0000"/>
      </w:tblPr>
      <w:tblGrid>
        <w:gridCol w:w="2784"/>
        <w:gridCol w:w="5738"/>
      </w:tblGrid>
      <w:tr w:rsidTr="00104C4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53">
            <w:pPr>
              <w:pStyle w:val="BodyText"/>
              <w:rPr>
                <w:lang w:val="en-NZ"/>
              </w:rPr>
            </w:pPr>
            <w:r w:rsidRPr="00EE095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53" w:rsidP="00EE0953">
            <w:pPr>
              <w:pStyle w:val="BodyText"/>
            </w:pPr>
          </w:p>
        </w:tc>
      </w:tr>
    </w:tbl>
    <w:p w:rsidR="00104C49" w:rsidP="00EE0953">
      <w:pPr>
        <w:pStyle w:val="BodyText"/>
      </w:pPr>
    </w:p>
    <w:p w:rsidR="00104C49" w:rsidP="00EE0953">
      <w:pPr>
        <w:pStyle w:val="BodyText"/>
      </w:pPr>
    </w:p>
    <w:p w:rsidR="00000000" w:rsidRPr="00EE0953" w:rsidP="00EE0953"/>
    <w:sectPr w:rsidSect="00EE09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9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4C49" w:rsidP="00104C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9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49" w:rsidP="00EE09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04C49" w:rsidP="00EE09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04C49" w:rsidP="00EE09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9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4C49" w:rsidP="00104C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9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49" w:rsidP="00EE0953">
    <w:pPr>
      <w:pStyle w:val="Header"/>
      <w:framePr w:wrap="around"/>
    </w:pPr>
    <w:r>
      <w:fldChar w:fldCharType="begin"/>
    </w:r>
    <w:r>
      <w:instrText xml:space="preserve"> TITLE   \* MERGEFORMAT </w:instrText>
    </w:r>
    <w:r>
      <w:fldChar w:fldCharType="separate"/>
    </w:r>
    <w:r>
      <w:t>AHCLSK215A Carry out alpaca handling and husbandry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04C49" w:rsidP="00EE09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B0F7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3476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9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0953"/>
    <w:pPr>
      <w:spacing w:before="360" w:after="60"/>
      <w:outlineLvl w:val="0"/>
    </w:pPr>
    <w:rPr>
      <w:sz w:val="32"/>
    </w:rPr>
  </w:style>
  <w:style w:type="paragraph" w:styleId="Heading2">
    <w:name w:val="heading 2"/>
    <w:basedOn w:val="HeadingBase"/>
    <w:next w:val="BodyText"/>
    <w:link w:val="Heading2Char"/>
    <w:qFormat/>
    <w:rsid w:val="00EE0953"/>
    <w:pPr>
      <w:keepLines/>
      <w:spacing w:before="240" w:after="120"/>
      <w:outlineLvl w:val="1"/>
    </w:pPr>
    <w:rPr>
      <w:sz w:val="28"/>
      <w:szCs w:val="40"/>
    </w:rPr>
  </w:style>
  <w:style w:type="paragraph" w:styleId="Heading3">
    <w:name w:val="heading 3"/>
    <w:basedOn w:val="HeadingBase"/>
    <w:next w:val="BodyText"/>
    <w:link w:val="Heading3Char"/>
    <w:qFormat/>
    <w:rsid w:val="00EE0953"/>
    <w:pPr>
      <w:spacing w:before="180" w:after="120"/>
      <w:outlineLvl w:val="2"/>
    </w:pPr>
    <w:rPr>
      <w:spacing w:val="-10"/>
      <w:kern w:val="32"/>
    </w:rPr>
  </w:style>
  <w:style w:type="paragraph" w:styleId="Heading4">
    <w:name w:val="heading 4"/>
    <w:basedOn w:val="HeadingBase"/>
    <w:next w:val="BodyText"/>
    <w:link w:val="Heading4Char"/>
    <w:qFormat/>
    <w:rsid w:val="00EE0953"/>
    <w:pPr>
      <w:spacing w:before="160" w:after="120"/>
      <w:outlineLvl w:val="3"/>
    </w:pPr>
    <w:rPr>
      <w:sz w:val="22"/>
    </w:rPr>
  </w:style>
  <w:style w:type="paragraph" w:styleId="Heading5">
    <w:name w:val="heading 5"/>
    <w:basedOn w:val="HeadingBase"/>
    <w:next w:val="Normal"/>
    <w:link w:val="Heading5Char"/>
    <w:qFormat/>
    <w:rsid w:val="00EE0953"/>
    <w:pPr>
      <w:spacing w:before="80"/>
      <w:outlineLvl w:val="4"/>
    </w:pPr>
    <w:rPr>
      <w:color w:val="918585"/>
      <w:sz w:val="20"/>
    </w:rPr>
  </w:style>
  <w:style w:type="paragraph" w:styleId="Heading6">
    <w:name w:val="heading 6"/>
    <w:basedOn w:val="HeadingBase"/>
    <w:next w:val="Normal"/>
    <w:link w:val="Heading6Char"/>
    <w:qFormat/>
    <w:rsid w:val="00EE0953"/>
    <w:pPr>
      <w:spacing w:before="60"/>
      <w:outlineLvl w:val="5"/>
    </w:pPr>
    <w:rPr>
      <w:color w:val="918585"/>
      <w:sz w:val="20"/>
    </w:rPr>
  </w:style>
  <w:style w:type="paragraph" w:styleId="Heading7">
    <w:name w:val="heading 7"/>
    <w:basedOn w:val="Normal"/>
    <w:next w:val="Normal"/>
    <w:link w:val="Heading7Char"/>
    <w:qFormat/>
    <w:rsid w:val="00EE0953"/>
    <w:pPr>
      <w:ind w:left="720"/>
      <w:outlineLvl w:val="6"/>
    </w:pPr>
    <w:rPr>
      <w:i/>
    </w:rPr>
  </w:style>
  <w:style w:type="paragraph" w:styleId="Heading8">
    <w:name w:val="heading 8"/>
    <w:basedOn w:val="Normal"/>
    <w:next w:val="Normal"/>
    <w:link w:val="Heading8Char"/>
    <w:qFormat/>
    <w:rsid w:val="00EE0953"/>
    <w:pPr>
      <w:ind w:left="720"/>
      <w:outlineLvl w:val="7"/>
    </w:pPr>
    <w:rPr>
      <w:i/>
    </w:rPr>
  </w:style>
  <w:style w:type="paragraph" w:styleId="Heading9">
    <w:name w:val="heading 9"/>
    <w:basedOn w:val="Normal"/>
    <w:next w:val="Normal"/>
    <w:link w:val="Heading9Char"/>
    <w:qFormat/>
    <w:rsid w:val="00EE0953"/>
    <w:pPr>
      <w:ind w:left="720"/>
      <w:outlineLvl w:val="8"/>
    </w:pPr>
    <w:rPr>
      <w:i/>
    </w:rPr>
  </w:style>
  <w:style w:type="character" w:default="1" w:styleId="DefaultParagraphFont">
    <w:name w:val="Default Paragraph Font"/>
    <w:uiPriority w:val="1"/>
    <w:unhideWhenUsed/>
    <w:rsid w:val="00EE09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0953"/>
  </w:style>
  <w:style w:type="character" w:customStyle="1" w:styleId="Heading1Char">
    <w:name w:val="Heading 1 Char"/>
    <w:basedOn w:val="DefaultParagraphFont"/>
    <w:link w:val="Heading1"/>
    <w:rsid w:val="00EE0953"/>
    <w:rPr>
      <w:rFonts w:ascii="Times New Roman" w:eastAsia="Times New Roman" w:hAnsi="Times New Roman" w:cs="Times New Roman"/>
      <w:b/>
      <w:sz w:val="32"/>
      <w:szCs w:val="20"/>
      <w:lang w:eastAsia="en-US"/>
    </w:rPr>
  </w:style>
  <w:style w:type="paragraph" w:styleId="BodyText">
    <w:name w:val="Body Text"/>
    <w:basedOn w:val="Normal"/>
    <w:link w:val="BodyTextChar"/>
    <w:rsid w:val="00EE09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0953"/>
    <w:rPr>
      <w:rFonts w:ascii="Times New Roman" w:eastAsia="Times New Roman" w:hAnsi="Times New Roman" w:cs="Times New Roman"/>
      <w:sz w:val="24"/>
      <w:lang w:val="en-US" w:eastAsia="en-US"/>
    </w:rPr>
  </w:style>
  <w:style w:type="paragraph" w:styleId="Footer">
    <w:name w:val="footer"/>
    <w:basedOn w:val="Normal"/>
    <w:link w:val="FooterChar"/>
    <w:rsid w:val="00EE09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0953"/>
    <w:rPr>
      <w:rFonts w:ascii="Times New Roman" w:eastAsia="Times New Roman" w:hAnsi="Times New Roman" w:cs="Times New Roman"/>
      <w:sz w:val="16"/>
      <w:lang w:val="en-US" w:eastAsia="en-US"/>
    </w:rPr>
  </w:style>
  <w:style w:type="paragraph" w:styleId="List">
    <w:name w:val="List"/>
    <w:basedOn w:val="BodyText"/>
    <w:next w:val="BodyText"/>
    <w:rsid w:val="00EE0953"/>
    <w:pPr>
      <w:tabs>
        <w:tab w:val="left" w:pos="340"/>
      </w:tabs>
      <w:spacing w:before="60" w:after="60"/>
      <w:ind w:left="340" w:hanging="340"/>
    </w:pPr>
  </w:style>
  <w:style w:type="paragraph" w:styleId="ListBullet">
    <w:name w:val="List Bullet"/>
    <w:basedOn w:val="List"/>
    <w:rsid w:val="00EE0953"/>
    <w:pPr>
      <w:numPr>
        <w:numId w:val="12"/>
      </w:numPr>
      <w:tabs>
        <w:tab w:val="clear" w:pos="340"/>
      </w:tabs>
      <w:spacing w:before="40" w:after="40"/>
    </w:pPr>
  </w:style>
  <w:style w:type="character" w:customStyle="1" w:styleId="SpecialBold">
    <w:name w:val="Special Bold"/>
    <w:basedOn w:val="DefaultParagraphFont"/>
    <w:rsid w:val="00EE0953"/>
    <w:rPr>
      <w:b/>
      <w:spacing w:val="0"/>
    </w:rPr>
  </w:style>
  <w:style w:type="paragraph" w:styleId="Header">
    <w:name w:val="header"/>
    <w:basedOn w:val="Normal"/>
    <w:link w:val="HeaderChar"/>
    <w:rsid w:val="00EE09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09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0953"/>
    <w:pPr>
      <w:spacing w:before="240" w:after="120"/>
      <w:outlineLvl w:val="0"/>
    </w:pPr>
    <w:rPr>
      <w:rFonts w:ascii="Times New Roman" w:hAnsi="Times New Roman"/>
      <w:b/>
      <w:sz w:val="28"/>
    </w:rPr>
  </w:style>
  <w:style w:type="paragraph" w:customStyle="1" w:styleId="AllowPageBreak">
    <w:name w:val="AllowPageBreak"/>
    <w:rsid w:val="00EE095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0953"/>
    <w:pPr>
      <w:tabs>
        <w:tab w:val="left" w:pos="680"/>
      </w:tabs>
      <w:spacing w:before="60" w:after="60"/>
      <w:ind w:left="680" w:hanging="340"/>
    </w:pPr>
  </w:style>
  <w:style w:type="character" w:customStyle="1" w:styleId="Heading2Char">
    <w:name w:val="Heading 2 Char"/>
    <w:basedOn w:val="DefaultParagraphFont"/>
    <w:link w:val="Heading2"/>
    <w:rsid w:val="00EE09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09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09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09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09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09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09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0953"/>
    <w:rPr>
      <w:rFonts w:ascii="Courier New" w:eastAsia="Times New Roman" w:hAnsi="Courier New" w:cs="Times New Roman"/>
      <w:i/>
      <w:szCs w:val="20"/>
      <w:lang w:val="en-US" w:eastAsia="en-US"/>
    </w:rPr>
  </w:style>
  <w:style w:type="paragraph" w:customStyle="1" w:styleId="HeadingBase">
    <w:name w:val="Heading Base"/>
    <w:rsid w:val="00EE09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0953"/>
    <w:pPr>
      <w:tabs>
        <w:tab w:val="right" w:leader="dot" w:pos="9072"/>
      </w:tabs>
      <w:ind w:left="567"/>
    </w:pPr>
    <w:rPr>
      <w:szCs w:val="22"/>
    </w:rPr>
  </w:style>
  <w:style w:type="paragraph" w:customStyle="1" w:styleId="TOCBase">
    <w:name w:val="TOC Base"/>
    <w:rsid w:val="00EE09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0953"/>
    <w:pPr>
      <w:tabs>
        <w:tab w:val="right" w:leader="dot" w:pos="9072"/>
      </w:tabs>
      <w:spacing w:before="40" w:after="40"/>
      <w:ind w:left="284"/>
    </w:pPr>
    <w:rPr>
      <w:rFonts w:ascii="Times New Roman" w:hAnsi="Times New Roman"/>
    </w:rPr>
  </w:style>
  <w:style w:type="paragraph" w:styleId="TOC1">
    <w:name w:val="toc 1"/>
    <w:basedOn w:val="TOCBase"/>
    <w:next w:val="Normal"/>
    <w:rsid w:val="00EE09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0953"/>
    <w:pPr>
      <w:spacing w:before="5040"/>
      <w:jc w:val="center"/>
    </w:pPr>
    <w:rPr>
      <w:sz w:val="48"/>
      <w:szCs w:val="72"/>
      <w:lang w:val="en-US"/>
    </w:rPr>
  </w:style>
  <w:style w:type="character" w:customStyle="1" w:styleId="TitleChar">
    <w:name w:val="Title Char"/>
    <w:basedOn w:val="DefaultParagraphFont"/>
    <w:link w:val="Title"/>
    <w:rsid w:val="00EE09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0953"/>
    <w:pPr>
      <w:tabs>
        <w:tab w:val="left" w:pos="3600"/>
        <w:tab w:val="left" w:pos="3958"/>
      </w:tabs>
    </w:pPr>
  </w:style>
  <w:style w:type="paragraph" w:customStyle="1" w:styleId="Note">
    <w:name w:val="Note"/>
    <w:basedOn w:val="BodyText"/>
    <w:rsid w:val="00EE09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0953"/>
    <w:pPr>
      <w:framePr w:wrap="auto" w:hAnchor="text" w:y="6049"/>
    </w:pPr>
    <w:rPr>
      <w:color w:val="000000"/>
      <w:sz w:val="40"/>
    </w:rPr>
  </w:style>
  <w:style w:type="paragraph" w:customStyle="1" w:styleId="TOCTitle">
    <w:name w:val="TOCTitle"/>
    <w:basedOn w:val="Heading1"/>
    <w:rsid w:val="00EE0953"/>
    <w:pPr>
      <w:spacing w:after="240"/>
      <w:jc w:val="center"/>
      <w:outlineLvl w:val="9"/>
    </w:pPr>
    <w:rPr>
      <w:caps/>
    </w:rPr>
  </w:style>
  <w:style w:type="paragraph" w:customStyle="1" w:styleId="Version">
    <w:name w:val="Version"/>
    <w:rsid w:val="00EE09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0953"/>
    <w:pPr>
      <w:numPr>
        <w:numId w:val="13"/>
      </w:numPr>
      <w:tabs>
        <w:tab w:val="clear" w:pos="680"/>
      </w:tabs>
    </w:pPr>
  </w:style>
  <w:style w:type="paragraph" w:styleId="Index1">
    <w:name w:val="index 1"/>
    <w:basedOn w:val="Normal"/>
    <w:next w:val="Normal"/>
    <w:semiHidden/>
    <w:rsid w:val="00EE0953"/>
    <w:pPr>
      <w:keepNext w:val="0"/>
      <w:tabs>
        <w:tab w:val="right" w:pos="4176"/>
      </w:tabs>
      <w:ind w:left="198" w:hanging="198"/>
    </w:pPr>
    <w:rPr>
      <w:rFonts w:ascii="Garamond" w:hAnsi="Garamond"/>
    </w:rPr>
  </w:style>
  <w:style w:type="paragraph" w:styleId="IndexHeading">
    <w:name w:val="index heading"/>
    <w:basedOn w:val="Normal"/>
    <w:next w:val="Index1"/>
    <w:semiHidden/>
    <w:rsid w:val="00EE0953"/>
    <w:pPr>
      <w:spacing w:before="120" w:after="120"/>
    </w:pPr>
    <w:rPr>
      <w:rFonts w:ascii="Arial" w:hAnsi="Arial"/>
      <w:b/>
      <w:color w:val="918585"/>
      <w:sz w:val="24"/>
    </w:rPr>
  </w:style>
  <w:style w:type="paragraph" w:customStyle="1" w:styleId="Chapter">
    <w:name w:val="Chapter"/>
    <w:basedOn w:val="Normal"/>
    <w:rsid w:val="00EE0953"/>
    <w:pPr>
      <w:spacing w:before="240"/>
    </w:pPr>
    <w:rPr>
      <w:rFonts w:ascii="Times New Roman" w:hAnsi="Times New Roman"/>
      <w:smallCaps/>
      <w:spacing w:val="80"/>
      <w:sz w:val="28"/>
    </w:rPr>
  </w:style>
  <w:style w:type="paragraph" w:customStyle="1" w:styleId="InChapter">
    <w:name w:val="InChapter"/>
    <w:basedOn w:val="Heading3"/>
    <w:rsid w:val="00EE0953"/>
    <w:pPr>
      <w:spacing w:after="240"/>
      <w:outlineLvl w:val="9"/>
    </w:pPr>
    <w:rPr>
      <w:noProof/>
    </w:rPr>
  </w:style>
  <w:style w:type="paragraph" w:styleId="Index2">
    <w:name w:val="index 2"/>
    <w:basedOn w:val="Normal"/>
    <w:next w:val="Normal"/>
    <w:semiHidden/>
    <w:rsid w:val="00EE0953"/>
    <w:pPr>
      <w:tabs>
        <w:tab w:val="right" w:pos="4176"/>
      </w:tabs>
      <w:ind w:left="568" w:hanging="284"/>
    </w:pPr>
    <w:rPr>
      <w:rFonts w:ascii="Garamond" w:hAnsi="Garamond"/>
    </w:rPr>
  </w:style>
  <w:style w:type="paragraph" w:customStyle="1" w:styleId="Byline">
    <w:name w:val="Byline"/>
    <w:rsid w:val="00EE09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0953"/>
    <w:pPr>
      <w:tabs>
        <w:tab w:val="clear" w:pos="3600"/>
        <w:tab w:val="clear" w:pos="3958"/>
      </w:tabs>
      <w:jc w:val="right"/>
    </w:pPr>
  </w:style>
  <w:style w:type="character" w:styleId="Emphasis">
    <w:name w:val="Emphasis"/>
    <w:basedOn w:val="DefaultParagraphFont"/>
    <w:qFormat/>
    <w:rsid w:val="00EE0953"/>
    <w:rPr>
      <w:i/>
    </w:rPr>
  </w:style>
  <w:style w:type="paragraph" w:styleId="Caption">
    <w:name w:val="caption"/>
    <w:basedOn w:val="BodyText"/>
    <w:next w:val="Normal"/>
    <w:qFormat/>
    <w:rsid w:val="00EE0953"/>
    <w:pPr>
      <w:framePr w:w="2268" w:hSpace="181" w:vSpace="181" w:wrap="around" w:vAnchor="text" w:hAnchor="page" w:x="1135" w:y="285" w:anchorLock="1"/>
    </w:pPr>
    <w:rPr>
      <w:i/>
    </w:rPr>
  </w:style>
  <w:style w:type="paragraph" w:customStyle="1" w:styleId="MiniTOCTitle">
    <w:name w:val="MiniTOCTitle"/>
    <w:basedOn w:val="Heading4"/>
    <w:rsid w:val="00EE0953"/>
    <w:pPr>
      <w:spacing w:before="240"/>
      <w:outlineLvl w:val="9"/>
    </w:pPr>
    <w:rPr>
      <w:noProof/>
      <w:sz w:val="24"/>
    </w:rPr>
  </w:style>
  <w:style w:type="paragraph" w:customStyle="1" w:styleId="MiniTOCItem">
    <w:name w:val="MiniTOCItem"/>
    <w:basedOn w:val="ListBullet"/>
    <w:rsid w:val="00EE0953"/>
    <w:pPr>
      <w:numPr>
        <w:numId w:val="0"/>
      </w:numPr>
      <w:tabs>
        <w:tab w:val="right" w:leader="dot" w:pos="6521"/>
      </w:tabs>
      <w:spacing w:before="0" w:after="0"/>
    </w:pPr>
  </w:style>
  <w:style w:type="paragraph" w:customStyle="1" w:styleId="TOFTitle">
    <w:name w:val="TOFTitle"/>
    <w:basedOn w:val="TOCTitle"/>
    <w:rsid w:val="00EE0953"/>
  </w:style>
  <w:style w:type="paragraph" w:styleId="TableofFigures">
    <w:name w:val="table of figures"/>
    <w:basedOn w:val="Normal"/>
    <w:next w:val="Normal"/>
    <w:semiHidden/>
    <w:rsid w:val="00EE0953"/>
    <w:pPr>
      <w:tabs>
        <w:tab w:val="right" w:leader="dot" w:pos="9072"/>
      </w:tabs>
      <w:ind w:left="970" w:hanging="403"/>
    </w:pPr>
    <w:rPr>
      <w:rFonts w:ascii="Times New Roman" w:hAnsi="Times New Roman"/>
      <w:b/>
    </w:rPr>
  </w:style>
  <w:style w:type="paragraph" w:styleId="ListNumber">
    <w:name w:val="List Number"/>
    <w:basedOn w:val="List"/>
    <w:rsid w:val="00EE0953"/>
    <w:pPr>
      <w:numPr>
        <w:numId w:val="10"/>
      </w:numPr>
    </w:pPr>
  </w:style>
  <w:style w:type="character" w:customStyle="1" w:styleId="WingdingSymbols">
    <w:name w:val="Wingding Symbols"/>
    <w:rsid w:val="00EE0953"/>
    <w:rPr>
      <w:rFonts w:ascii="Wingdings" w:hAnsi="Wingdings"/>
    </w:rPr>
  </w:style>
  <w:style w:type="paragraph" w:customStyle="1" w:styleId="TableHeading">
    <w:name w:val="Table Heading"/>
    <w:basedOn w:val="HeadingBase"/>
    <w:rsid w:val="00EE0953"/>
    <w:pPr>
      <w:keepLines/>
      <w:pBdr>
        <w:bottom w:val="single" w:sz="6" w:space="1" w:color="918585"/>
      </w:pBdr>
      <w:spacing w:before="240"/>
    </w:pPr>
  </w:style>
  <w:style w:type="character" w:customStyle="1" w:styleId="HotSpot">
    <w:name w:val="HotSpot"/>
    <w:rsid w:val="00EE0953"/>
    <w:rPr>
      <w:color w:val="0033CC"/>
      <w:u w:val="none"/>
    </w:rPr>
  </w:style>
  <w:style w:type="paragraph" w:customStyle="1" w:styleId="BodyTextRight">
    <w:name w:val="Body Text Right"/>
    <w:basedOn w:val="BodyText"/>
    <w:rsid w:val="00EE0953"/>
    <w:pPr>
      <w:spacing w:before="0" w:after="0"/>
      <w:jc w:val="right"/>
    </w:pPr>
  </w:style>
  <w:style w:type="paragraph" w:styleId="Index3">
    <w:name w:val="index 3"/>
    <w:basedOn w:val="ListNumber2"/>
    <w:next w:val="Normal"/>
    <w:semiHidden/>
    <w:rsid w:val="00EE0953"/>
    <w:pPr>
      <w:numPr>
        <w:numId w:val="0"/>
      </w:numPr>
      <w:tabs>
        <w:tab w:val="right" w:leader="dot" w:pos="4176"/>
      </w:tabs>
    </w:pPr>
  </w:style>
  <w:style w:type="paragraph" w:styleId="ListNumber2">
    <w:name w:val="List Number 2"/>
    <w:basedOn w:val="List2"/>
    <w:rsid w:val="00EE0953"/>
    <w:pPr>
      <w:numPr>
        <w:numId w:val="9"/>
      </w:numPr>
      <w:tabs>
        <w:tab w:val="clear" w:pos="1060"/>
      </w:tabs>
    </w:pPr>
  </w:style>
  <w:style w:type="paragraph" w:customStyle="1" w:styleId="MarginNote">
    <w:name w:val="Margin Note"/>
    <w:basedOn w:val="BodyText"/>
    <w:rsid w:val="00EE09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09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09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0953"/>
    <w:rPr>
      <w:sz w:val="32"/>
    </w:rPr>
  </w:style>
  <w:style w:type="paragraph" w:customStyle="1" w:styleId="HeadingProcedure">
    <w:name w:val="Heading Procedure"/>
    <w:basedOn w:val="HeadingBase"/>
    <w:next w:val="Normal"/>
    <w:rsid w:val="00EE0953"/>
    <w:pPr>
      <w:tabs>
        <w:tab w:val="left" w:pos="0"/>
      </w:tabs>
      <w:spacing w:before="120" w:after="60"/>
    </w:pPr>
    <w:rPr>
      <w:i/>
      <w:color w:val="918585"/>
      <w:sz w:val="22"/>
    </w:rPr>
  </w:style>
  <w:style w:type="paragraph" w:customStyle="1" w:styleId="TableBodyText">
    <w:name w:val="Table Body Text"/>
    <w:basedOn w:val="BodyText"/>
    <w:rsid w:val="00EE0953"/>
    <w:pPr>
      <w:spacing w:before="60" w:after="60"/>
    </w:pPr>
  </w:style>
  <w:style w:type="paragraph" w:styleId="ListContinue">
    <w:name w:val="List Continue"/>
    <w:basedOn w:val="List"/>
    <w:rsid w:val="00EE0953"/>
    <w:pPr>
      <w:ind w:firstLine="0"/>
    </w:pPr>
  </w:style>
  <w:style w:type="paragraph" w:customStyle="1" w:styleId="ListNote">
    <w:name w:val="List Note"/>
    <w:basedOn w:val="List"/>
    <w:rsid w:val="00EE0953"/>
    <w:pPr>
      <w:pBdr>
        <w:top w:val="single" w:sz="6" w:space="2" w:color="918585"/>
        <w:bottom w:val="single" w:sz="6" w:space="2" w:color="918585"/>
      </w:pBdr>
      <w:tabs>
        <w:tab w:val="left" w:pos="1021"/>
      </w:tabs>
      <w:ind w:firstLine="0"/>
    </w:pPr>
  </w:style>
  <w:style w:type="paragraph" w:customStyle="1" w:styleId="Warning">
    <w:name w:val="Warning"/>
    <w:basedOn w:val="BodyText"/>
    <w:rsid w:val="00EE0953"/>
    <w:pPr>
      <w:shd w:val="clear" w:color="auto" w:fill="D9D9D9"/>
      <w:tabs>
        <w:tab w:val="left" w:pos="992"/>
      </w:tabs>
      <w:ind w:left="119" w:right="119"/>
    </w:pPr>
    <w:rPr>
      <w:sz w:val="20"/>
    </w:rPr>
  </w:style>
  <w:style w:type="paragraph" w:customStyle="1" w:styleId="MarginIcons">
    <w:name w:val="Margin Icons"/>
    <w:basedOn w:val="BodyText"/>
    <w:rsid w:val="00EE09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0953"/>
    <w:rPr>
      <w:rFonts w:ascii="Courier New" w:hAnsi="Courier New"/>
    </w:rPr>
  </w:style>
  <w:style w:type="paragraph" w:customStyle="1" w:styleId="NoteBullet">
    <w:name w:val="Note Bullet"/>
    <w:basedOn w:val="Note"/>
    <w:rsid w:val="00EE0953"/>
    <w:pPr>
      <w:tabs>
        <w:tab w:val="clear" w:pos="680"/>
      </w:tabs>
      <w:spacing w:before="60" w:after="60"/>
    </w:pPr>
  </w:style>
  <w:style w:type="paragraph" w:customStyle="1" w:styleId="SubHeading2">
    <w:name w:val="SubHeading2"/>
    <w:basedOn w:val="HeadingBase"/>
    <w:rsid w:val="00EE0953"/>
    <w:pPr>
      <w:spacing w:before="240" w:after="60"/>
    </w:pPr>
    <w:rPr>
      <w:sz w:val="20"/>
    </w:rPr>
  </w:style>
  <w:style w:type="paragraph" w:customStyle="1" w:styleId="SubHeading1">
    <w:name w:val="SubHeading1"/>
    <w:basedOn w:val="HeadingBase"/>
    <w:rsid w:val="00EE0953"/>
    <w:pPr>
      <w:spacing w:before="240" w:after="60"/>
    </w:pPr>
    <w:rPr>
      <w:color w:val="918585"/>
      <w:sz w:val="22"/>
    </w:rPr>
  </w:style>
  <w:style w:type="paragraph" w:customStyle="1" w:styleId="SideHeading">
    <w:name w:val="Side Heading"/>
    <w:basedOn w:val="HeadingBase"/>
    <w:rsid w:val="00EE09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0953"/>
    <w:pPr>
      <w:tabs>
        <w:tab w:val="num" w:pos="360"/>
      </w:tabs>
    </w:pPr>
  </w:style>
  <w:style w:type="paragraph" w:styleId="PlainText">
    <w:name w:val="Plain Text"/>
    <w:basedOn w:val="Normal"/>
    <w:link w:val="PlainTextChar"/>
    <w:rsid w:val="00EE0953"/>
    <w:rPr>
      <w:sz w:val="20"/>
    </w:rPr>
  </w:style>
  <w:style w:type="character" w:customStyle="1" w:styleId="PlainTextChar">
    <w:name w:val="Plain Text Char"/>
    <w:basedOn w:val="DefaultParagraphFont"/>
    <w:link w:val="PlainText"/>
    <w:rsid w:val="00EE09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0953"/>
    <w:rPr>
      <w:b/>
      <w:smallCaps/>
    </w:rPr>
  </w:style>
  <w:style w:type="paragraph" w:customStyle="1" w:styleId="TableListNumber">
    <w:name w:val="Table List Number"/>
    <w:basedOn w:val="ListNumber"/>
    <w:rsid w:val="00EE0953"/>
    <w:pPr>
      <w:numPr>
        <w:numId w:val="0"/>
      </w:numPr>
    </w:pPr>
  </w:style>
  <w:style w:type="paragraph" w:styleId="TOC4">
    <w:name w:val="toc 4"/>
    <w:basedOn w:val="TOCBase"/>
    <w:next w:val="Normal"/>
    <w:semiHidden/>
    <w:rsid w:val="00EE0953"/>
    <w:pPr>
      <w:tabs>
        <w:tab w:val="right" w:leader="dot" w:pos="9071"/>
      </w:tabs>
      <w:ind w:left="1701"/>
    </w:pPr>
  </w:style>
  <w:style w:type="paragraph" w:customStyle="1" w:styleId="ListAlpha">
    <w:name w:val="List Alpha"/>
    <w:basedOn w:val="List"/>
    <w:rsid w:val="00EE0953"/>
    <w:pPr>
      <w:numPr>
        <w:numId w:val="8"/>
      </w:numPr>
    </w:pPr>
  </w:style>
  <w:style w:type="paragraph" w:customStyle="1" w:styleId="ListAlpha2">
    <w:name w:val="List Alpha 2"/>
    <w:basedOn w:val="List2"/>
    <w:rsid w:val="00EE0953"/>
    <w:pPr>
      <w:numPr>
        <w:numId w:val="7"/>
      </w:numPr>
    </w:pPr>
  </w:style>
  <w:style w:type="paragraph" w:styleId="List3">
    <w:name w:val="List 3"/>
    <w:basedOn w:val="BodyText"/>
    <w:rsid w:val="00EE0953"/>
    <w:pPr>
      <w:tabs>
        <w:tab w:val="left" w:pos="1021"/>
      </w:tabs>
      <w:spacing w:before="60" w:after="60"/>
      <w:ind w:left="1020" w:hanging="340"/>
    </w:pPr>
  </w:style>
  <w:style w:type="paragraph" w:styleId="List4">
    <w:name w:val="List 4"/>
    <w:basedOn w:val="BodyText"/>
    <w:rsid w:val="00EE0953"/>
    <w:pPr>
      <w:tabs>
        <w:tab w:val="left" w:pos="1361"/>
      </w:tabs>
      <w:spacing w:before="60" w:after="60"/>
      <w:ind w:left="1361" w:hanging="340"/>
    </w:pPr>
  </w:style>
  <w:style w:type="paragraph" w:styleId="List5">
    <w:name w:val="List 5"/>
    <w:basedOn w:val="BodyText"/>
    <w:rsid w:val="00EE0953"/>
    <w:pPr>
      <w:tabs>
        <w:tab w:val="left" w:pos="1701"/>
      </w:tabs>
      <w:spacing w:before="60" w:after="60"/>
      <w:ind w:left="1701" w:hanging="340"/>
    </w:pPr>
  </w:style>
  <w:style w:type="paragraph" w:styleId="ListBullet3">
    <w:name w:val="List Bullet 3"/>
    <w:basedOn w:val="List3"/>
    <w:rsid w:val="00EE0953"/>
    <w:pPr>
      <w:numPr>
        <w:numId w:val="14"/>
      </w:numPr>
      <w:tabs>
        <w:tab w:val="clear" w:pos="1021"/>
      </w:tabs>
      <w:ind w:left="1037" w:hanging="357"/>
    </w:pPr>
  </w:style>
  <w:style w:type="paragraph" w:styleId="ListBullet4">
    <w:name w:val="List Bullet 4"/>
    <w:basedOn w:val="List4"/>
    <w:rsid w:val="00EE0953"/>
    <w:pPr>
      <w:numPr>
        <w:numId w:val="2"/>
      </w:numPr>
    </w:pPr>
  </w:style>
  <w:style w:type="paragraph" w:styleId="ListBullet5">
    <w:name w:val="List Bullet 5"/>
    <w:basedOn w:val="List5"/>
    <w:rsid w:val="00EE0953"/>
    <w:pPr>
      <w:numPr>
        <w:numId w:val="3"/>
      </w:numPr>
    </w:pPr>
  </w:style>
  <w:style w:type="paragraph" w:styleId="ListContinue2">
    <w:name w:val="List Continue 2"/>
    <w:basedOn w:val="List2"/>
    <w:rsid w:val="00EE0953"/>
    <w:pPr>
      <w:ind w:firstLine="0"/>
    </w:pPr>
  </w:style>
  <w:style w:type="paragraph" w:styleId="ListContinue3">
    <w:name w:val="List Continue 3"/>
    <w:basedOn w:val="List3"/>
    <w:rsid w:val="00EE0953"/>
    <w:pPr>
      <w:ind w:left="1021" w:firstLine="0"/>
    </w:pPr>
  </w:style>
  <w:style w:type="paragraph" w:styleId="ListContinue4">
    <w:name w:val="List Continue 4"/>
    <w:basedOn w:val="List4"/>
    <w:rsid w:val="00EE0953"/>
    <w:pPr>
      <w:ind w:firstLine="0"/>
    </w:pPr>
  </w:style>
  <w:style w:type="paragraph" w:styleId="ListContinue5">
    <w:name w:val="List Continue 5"/>
    <w:basedOn w:val="List5"/>
    <w:rsid w:val="00EE0953"/>
    <w:pPr>
      <w:ind w:firstLine="0"/>
    </w:pPr>
  </w:style>
  <w:style w:type="paragraph" w:styleId="ListNumber3">
    <w:name w:val="List Number 3"/>
    <w:basedOn w:val="List3"/>
    <w:rsid w:val="00EE0953"/>
    <w:pPr>
      <w:numPr>
        <w:numId w:val="4"/>
      </w:numPr>
    </w:pPr>
  </w:style>
  <w:style w:type="paragraph" w:styleId="ListNumber4">
    <w:name w:val="List Number 4"/>
    <w:basedOn w:val="List4"/>
    <w:rsid w:val="00EE0953"/>
    <w:pPr>
      <w:numPr>
        <w:numId w:val="5"/>
      </w:numPr>
    </w:pPr>
  </w:style>
  <w:style w:type="paragraph" w:styleId="ListNumber5">
    <w:name w:val="List Number 5"/>
    <w:basedOn w:val="List5"/>
    <w:rsid w:val="00EE0953"/>
    <w:pPr>
      <w:numPr>
        <w:numId w:val="6"/>
      </w:numPr>
    </w:pPr>
  </w:style>
  <w:style w:type="paragraph" w:styleId="BlockText">
    <w:name w:val="Block Text"/>
    <w:basedOn w:val="Normal"/>
    <w:rsid w:val="00EE0953"/>
    <w:pPr>
      <w:spacing w:after="120"/>
      <w:ind w:left="1440" w:right="1440"/>
    </w:pPr>
  </w:style>
  <w:style w:type="character" w:customStyle="1" w:styleId="Subscript">
    <w:name w:val="Subscript"/>
    <w:basedOn w:val="DefaultParagraphFont"/>
    <w:rsid w:val="00EE0953"/>
    <w:rPr>
      <w:sz w:val="16"/>
      <w:vertAlign w:val="subscript"/>
    </w:rPr>
  </w:style>
  <w:style w:type="character" w:customStyle="1" w:styleId="Superscript">
    <w:name w:val="Superscript"/>
    <w:basedOn w:val="DefaultParagraphFont"/>
    <w:rsid w:val="00EE0953"/>
    <w:rPr>
      <w:sz w:val="16"/>
      <w:vertAlign w:val="superscript"/>
    </w:rPr>
  </w:style>
  <w:style w:type="character" w:customStyle="1" w:styleId="Symbols">
    <w:name w:val="Symbols"/>
    <w:basedOn w:val="DefaultParagraphFont"/>
    <w:rsid w:val="00EE0953"/>
    <w:rPr>
      <w:rFonts w:ascii="Symbol" w:hAnsi="Symbol"/>
    </w:rPr>
  </w:style>
  <w:style w:type="character" w:customStyle="1" w:styleId="MenuOptions">
    <w:name w:val="Menu Options"/>
    <w:basedOn w:val="DefaultParagraphFont"/>
    <w:rsid w:val="00EE0953"/>
    <w:rPr>
      <w:rFonts w:ascii="Arial Narrow" w:hAnsi="Arial Narrow"/>
      <w:smallCaps/>
    </w:rPr>
  </w:style>
  <w:style w:type="character" w:customStyle="1" w:styleId="Buttons">
    <w:name w:val="Buttons"/>
    <w:basedOn w:val="DefaultParagraphFont"/>
    <w:rsid w:val="00EE0953"/>
    <w:rPr>
      <w:b/>
    </w:rPr>
  </w:style>
  <w:style w:type="character" w:customStyle="1" w:styleId="Underlined">
    <w:name w:val="Underlined"/>
    <w:basedOn w:val="DefaultParagraphFont"/>
    <w:rsid w:val="00EE0953"/>
    <w:rPr>
      <w:u w:val="single"/>
    </w:rPr>
  </w:style>
  <w:style w:type="paragraph" w:customStyle="1" w:styleId="TableBodyTextRight">
    <w:name w:val="Table Body Text Right"/>
    <w:basedOn w:val="TableBodyText"/>
    <w:rsid w:val="00EE0953"/>
    <w:pPr>
      <w:widowControl w:val="0"/>
      <w:autoSpaceDE w:val="0"/>
      <w:autoSpaceDN w:val="0"/>
      <w:adjustRightInd w:val="0"/>
      <w:jc w:val="right"/>
    </w:pPr>
    <w:rPr>
      <w:rFonts w:cs="Arial"/>
      <w:szCs w:val="18"/>
    </w:rPr>
  </w:style>
  <w:style w:type="paragraph" w:customStyle="1" w:styleId="CopyrightText">
    <w:name w:val="Copyright Text"/>
    <w:basedOn w:val="BodyText"/>
    <w:rsid w:val="00EE0953"/>
    <w:rPr>
      <w:sz w:val="18"/>
    </w:rPr>
  </w:style>
  <w:style w:type="paragraph" w:customStyle="1" w:styleId="BodySmallRight">
    <w:name w:val="Body Small Right"/>
    <w:basedOn w:val="BodyTextRight"/>
    <w:rsid w:val="00EE0953"/>
    <w:rPr>
      <w:sz w:val="18"/>
      <w:szCs w:val="18"/>
    </w:rPr>
  </w:style>
  <w:style w:type="paragraph" w:customStyle="1" w:styleId="MarginEdition">
    <w:name w:val="Margin Edition"/>
    <w:basedOn w:val="MarginNote"/>
    <w:rsid w:val="00EE0953"/>
    <w:pPr>
      <w:spacing w:before="0" w:after="0"/>
    </w:pPr>
    <w:rPr>
      <w:rFonts w:ascii="Times New Roman" w:hAnsi="Times New Roman"/>
      <w:color w:val="999999"/>
    </w:rPr>
  </w:style>
  <w:style w:type="paragraph" w:customStyle="1" w:styleId="Spacer">
    <w:name w:val="Spacer"/>
    <w:basedOn w:val="Normal"/>
    <w:rsid w:val="00EE0953"/>
    <w:rPr>
      <w:sz w:val="2"/>
      <w:szCs w:val="2"/>
    </w:rPr>
  </w:style>
  <w:style w:type="character" w:customStyle="1" w:styleId="Small">
    <w:name w:val="Small"/>
    <w:basedOn w:val="DefaultParagraphFont"/>
    <w:rsid w:val="00EE0953"/>
    <w:rPr>
      <w:sz w:val="16"/>
    </w:rPr>
  </w:style>
  <w:style w:type="paragraph" w:customStyle="1" w:styleId="WideTable">
    <w:name w:val="Wide Table"/>
    <w:basedOn w:val="Normal"/>
    <w:rsid w:val="00EE0953"/>
    <w:pPr>
      <w:ind w:left="-1418"/>
    </w:pPr>
    <w:rPr>
      <w:sz w:val="2"/>
      <w:szCs w:val="2"/>
    </w:rPr>
  </w:style>
  <w:style w:type="character" w:styleId="PageNumber">
    <w:name w:val="page number"/>
    <w:basedOn w:val="DefaultParagraphFont"/>
    <w:rsid w:val="00EE0953"/>
  </w:style>
  <w:style w:type="paragraph" w:styleId="Quote">
    <w:name w:val="Quote"/>
    <w:basedOn w:val="Heading1"/>
    <w:link w:val="QuoteChar"/>
    <w:qFormat/>
    <w:rsid w:val="00EE0953"/>
    <w:rPr>
      <w:b w:val="0"/>
      <w:sz w:val="72"/>
      <w:szCs w:val="72"/>
      <w:lang w:val="en-NZ"/>
    </w:rPr>
  </w:style>
  <w:style w:type="character" w:customStyle="1" w:styleId="QuoteChar">
    <w:name w:val="Quote Char"/>
    <w:basedOn w:val="DefaultParagraphFont"/>
    <w:link w:val="Quote"/>
    <w:rsid w:val="00EE09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0953"/>
    <w:pPr>
      <w:pageBreakBefore/>
    </w:pPr>
  </w:style>
  <w:style w:type="paragraph" w:customStyle="1" w:styleId="Border">
    <w:name w:val="Border"/>
    <w:basedOn w:val="Normal"/>
    <w:qFormat/>
    <w:rsid w:val="00EE09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0953"/>
    <w:rPr>
      <w:b/>
      <w:bCs/>
      <w:i/>
      <w:iCs/>
      <w:color w:val="auto"/>
    </w:rPr>
  </w:style>
  <w:style w:type="paragraph" w:styleId="IntenseQuote">
    <w:name w:val="Intense Quote"/>
    <w:basedOn w:val="Normal"/>
    <w:next w:val="Normal"/>
    <w:link w:val="IntenseQuoteChar"/>
    <w:uiPriority w:val="30"/>
    <w:qFormat/>
    <w:rsid w:val="00EE09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09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0953"/>
    <w:rPr>
      <w:smallCaps/>
      <w:color w:val="auto"/>
      <w:u w:val="single"/>
    </w:rPr>
  </w:style>
  <w:style w:type="character" w:styleId="IntenseReference">
    <w:name w:val="Intense Reference"/>
    <w:basedOn w:val="DefaultParagraphFont"/>
    <w:uiPriority w:val="32"/>
    <w:qFormat/>
    <w:rsid w:val="00EE0953"/>
    <w:rPr>
      <w:b/>
      <w:bCs/>
      <w:smallCaps/>
      <w:color w:val="auto"/>
      <w:spacing w:val="5"/>
      <w:u w:val="single"/>
    </w:rPr>
  </w:style>
  <w:style w:type="paragraph" w:customStyle="1" w:styleId="2ColumnHeading">
    <w:name w:val="2Column Heading"/>
    <w:basedOn w:val="BodyText"/>
    <w:qFormat/>
    <w:rsid w:val="00EE0953"/>
    <w:pPr>
      <w:spacing w:after="60"/>
      <w:ind w:left="-2268"/>
    </w:pPr>
    <w:rPr>
      <w:b/>
    </w:rPr>
  </w:style>
  <w:style w:type="paragraph" w:customStyle="1" w:styleId="Heading1TOC">
    <w:name w:val="Heading1 TOC"/>
    <w:basedOn w:val="Normal"/>
    <w:qFormat/>
    <w:rsid w:val="00EE0953"/>
    <w:pPr>
      <w:spacing w:before="240" w:after="120"/>
    </w:pPr>
    <w:rPr>
      <w:rFonts w:ascii="Times New Roman" w:hAnsi="Times New Roman"/>
      <w:b/>
      <w:sz w:val="32"/>
    </w:rPr>
  </w:style>
  <w:style w:type="paragraph" w:customStyle="1" w:styleId="Heading2TOC">
    <w:name w:val="Heading2 TOC"/>
    <w:basedOn w:val="Normal"/>
    <w:qFormat/>
    <w:rsid w:val="00EE0953"/>
    <w:pPr>
      <w:spacing w:before="240" w:after="60"/>
    </w:pPr>
    <w:rPr>
      <w:rFonts w:ascii="Times New Roman" w:hAnsi="Times New Roman"/>
      <w:b/>
      <w:sz w:val="28"/>
    </w:rPr>
  </w:style>
  <w:style w:type="character" w:customStyle="1" w:styleId="Underline">
    <w:name w:val="Underline"/>
    <w:basedOn w:val="DefaultParagraphFont"/>
    <w:qFormat/>
    <w:rsid w:val="00EE0953"/>
    <w:rPr>
      <w:u w:val="single"/>
    </w:rPr>
  </w:style>
  <w:style w:type="character" w:customStyle="1" w:styleId="BoldandItalics">
    <w:name w:val="Bold and Italics"/>
    <w:qFormat/>
    <w:rsid w:val="00EE0953"/>
    <w:rPr>
      <w:b/>
      <w:i/>
      <w:u w:val="none"/>
    </w:rPr>
  </w:style>
  <w:style w:type="paragraph" w:styleId="BalloonText">
    <w:name w:val="Balloon Text"/>
    <w:basedOn w:val="Normal"/>
    <w:link w:val="BalloonTextChar"/>
    <w:rsid w:val="00EE0953"/>
    <w:rPr>
      <w:rFonts w:ascii="Tahoma" w:hAnsi="Tahoma" w:cs="Tahoma"/>
      <w:sz w:val="16"/>
      <w:szCs w:val="16"/>
    </w:rPr>
  </w:style>
  <w:style w:type="character" w:customStyle="1" w:styleId="BalloonTextChar">
    <w:name w:val="Balloon Text Char"/>
    <w:basedOn w:val="DefaultParagraphFont"/>
    <w:link w:val="BalloonText"/>
    <w:rsid w:val="00EE09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09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09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1031</Words>
  <Characters>6411</Characters>
  <Application>Microsoft Office Word</Application>
  <DocSecurity>0</DocSecurity>
  <Lines>223</Lines>
  <Paragraphs>104</Paragraphs>
  <ScaleCrop>false</ScaleCrop>
  <Company>Author-it Software Corporation Ltd.</Company>
  <LinksUpToDate>false</LinksUpToDate>
  <CharactersWithSpaces>7374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AHCLSK215A Carry out alpaca handling and husbandry operations</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2012-05-26T13:00:00Z</dcterms:created>
  <dcterms:modified xsi:type="dcterms:W3CDTF">2012-05-26T13:00:00Z</dcterms:modified>
</cp:coreProperties>
</file>