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796" w:rsidP="00C87796">
      <w:pPr>
        <w:pStyle w:val="Title"/>
      </w:pPr>
      <w:r>
        <w:fldChar w:fldCharType="begin"/>
      </w:r>
      <w:r>
        <w:instrText xml:space="preserve"> TITLE   \* MERGEFORMAT </w:instrText>
      </w:r>
      <w:r>
        <w:fldChar w:fldCharType="separate"/>
      </w:r>
      <w:r>
        <w:t>AHCLSC503A Manage a tree transplanting program</w:t>
      </w:r>
      <w:r>
        <w:fldChar w:fldCharType="end"/>
      </w:r>
    </w:p>
    <w:p w:rsidR="00C87796" w:rsidP="00C87796">
      <w:pPr>
        <w:pStyle w:val="Version"/>
        <w:sectPr w:rsidSect="004505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57F" w:rsidP="0045057F">
      <w:pPr>
        <w:pStyle w:val="SuperHeading"/>
      </w:pPr>
      <w:r w:rsidRPr="0045057F">
        <w:t>AHCLSC503A Manage a tree transplanting program</w:t>
      </w:r>
    </w:p>
    <w:p w:rsidR="00000000" w:rsidRPr="0045057F" w:rsidP="0045057F">
      <w:pPr>
        <w:pStyle w:val="Heading1"/>
      </w:pPr>
      <w:bookmarkStart w:id="1" w:name="O_267910"/>
      <w:bookmarkEnd w:id="1"/>
      <w:r w:rsidRPr="0045057F">
        <w:t>Modification History</w:t>
      </w:r>
    </w:p>
    <w:p w:rsidR="00000000" w:rsidRPr="0045057F" w:rsidP="0045057F">
      <w:pPr>
        <w:pStyle w:val="BodyText"/>
      </w:pPr>
      <w:r w:rsidRPr="0045057F">
        <w:t>Not Applicable</w:t>
      </w:r>
    </w:p>
    <w:p w:rsidR="00000000" w:rsidRPr="0045057F" w:rsidP="0045057F">
      <w:pPr>
        <w:pStyle w:val="AllowPageBreak"/>
      </w:pPr>
    </w:p>
    <w:p w:rsidR="00000000" w:rsidRPr="0045057F" w:rsidP="0045057F">
      <w:pPr>
        <w:pStyle w:val="Heading1"/>
      </w:pPr>
      <w:bookmarkStart w:id="2" w:name="O_188513"/>
      <w:bookmarkEnd w:id="2"/>
      <w:r w:rsidRPr="0045057F">
        <w:t>Unit Descriptor</w:t>
      </w:r>
    </w:p>
    <w:tbl>
      <w:tblPr>
        <w:tblW w:w="0" w:type="auto"/>
        <w:tblLayout w:type="fixed"/>
        <w:tblCellMar>
          <w:left w:w="62" w:type="dxa"/>
          <w:right w:w="62" w:type="dxa"/>
        </w:tblCellMar>
        <w:tblLook w:val="0000"/>
      </w:tblPr>
      <w:tblGrid>
        <w:gridCol w:w="2668"/>
        <w:gridCol w:w="5854"/>
      </w:tblGrid>
      <w:tr w:rsidTr="00C87796">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BodyText"/>
            </w:pPr>
            <w:r w:rsidRPr="0045057F">
              <w:t xml:space="preserve">This unit covers managing a tree transplanting program and defines the standard required to:  assess the </w:t>
            </w:r>
            <w:r w:rsidRPr="0045057F">
              <w:t>transplant trees;  assess the lifting and transplant sites;  determine the transplant and transportation requirements and removal method;  implement the transplanting operation;  document the tree transplanting program, budget and monitoring procedures;  d</w:t>
            </w:r>
            <w:r w:rsidRPr="0045057F">
              <w:t>ocument the contingency planning and after-care plan.</w:t>
            </w:r>
          </w:p>
        </w:tc>
      </w:tr>
    </w:tbl>
    <w:p w:rsidR="00C87796" w:rsidP="0045057F">
      <w:pPr>
        <w:pStyle w:val="BodyText"/>
      </w:pPr>
    </w:p>
    <w:p w:rsidR="00C87796" w:rsidP="0045057F">
      <w:pPr>
        <w:pStyle w:val="BodyText"/>
      </w:pPr>
    </w:p>
    <w:p w:rsidR="00000000" w:rsidRPr="0045057F" w:rsidP="0045057F">
      <w:pPr>
        <w:pStyle w:val="Heading1"/>
      </w:pPr>
      <w:bookmarkStart w:id="3" w:name="O_188517"/>
      <w:bookmarkEnd w:id="3"/>
      <w:r w:rsidRPr="0045057F">
        <w:t>Application of the Unit</w:t>
      </w:r>
    </w:p>
    <w:tbl>
      <w:tblPr>
        <w:tblW w:w="0" w:type="auto"/>
        <w:tblLayout w:type="fixed"/>
        <w:tblCellMar>
          <w:left w:w="62" w:type="dxa"/>
          <w:right w:w="62" w:type="dxa"/>
        </w:tblCellMar>
        <w:tblLook w:val="0000"/>
      </w:tblPr>
      <w:tblGrid>
        <w:gridCol w:w="2754"/>
        <w:gridCol w:w="5768"/>
      </w:tblGrid>
      <w:tr w:rsidTr="00C8779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BodyText"/>
            </w:pPr>
            <w:r w:rsidRPr="0045057F">
              <w:t>This unit applies to the management a tree transplanting program and is likely to be undertaken without supervision, with only general guidance on progress sought by management and/or the client.</w:t>
            </w:r>
          </w:p>
        </w:tc>
      </w:tr>
    </w:tbl>
    <w:p w:rsidR="00C87796" w:rsidP="0045057F">
      <w:pPr>
        <w:pStyle w:val="BodyText"/>
      </w:pPr>
    </w:p>
    <w:p w:rsidR="00C87796" w:rsidP="0045057F">
      <w:pPr>
        <w:pStyle w:val="BodyText"/>
      </w:pPr>
    </w:p>
    <w:p w:rsidR="00000000" w:rsidRPr="0045057F" w:rsidP="0045057F">
      <w:pPr>
        <w:pStyle w:val="Heading1"/>
      </w:pPr>
      <w:bookmarkStart w:id="4" w:name="O_276170"/>
      <w:bookmarkEnd w:id="4"/>
      <w:r w:rsidRPr="0045057F">
        <w:t>Licensing/Regulatory Information</w:t>
      </w:r>
    </w:p>
    <w:p w:rsidR="00000000" w:rsidRPr="0045057F" w:rsidP="0045057F">
      <w:pPr>
        <w:pStyle w:val="BodyText"/>
      </w:pPr>
      <w:r w:rsidRPr="0045057F">
        <w:t>Not App</w:t>
      </w:r>
      <w:r w:rsidRPr="0045057F">
        <w:t>licable</w:t>
      </w:r>
    </w:p>
    <w:p w:rsidR="00000000" w:rsidRPr="0045057F" w:rsidP="0045057F">
      <w:pPr>
        <w:pStyle w:val="AllowPageBreak"/>
      </w:pPr>
    </w:p>
    <w:p w:rsidR="00000000" w:rsidRPr="0045057F" w:rsidP="0045057F">
      <w:pPr>
        <w:pStyle w:val="Heading1"/>
      </w:pPr>
      <w:bookmarkStart w:id="5" w:name="O_188515"/>
      <w:bookmarkEnd w:id="5"/>
      <w:r w:rsidRPr="0045057F">
        <w:t>Pre-Requisites</w:t>
      </w:r>
    </w:p>
    <w:tbl>
      <w:tblPr>
        <w:tblW w:w="0" w:type="auto"/>
        <w:tblLayout w:type="fixed"/>
        <w:tblCellMar>
          <w:left w:w="62" w:type="dxa"/>
          <w:right w:w="62" w:type="dxa"/>
        </w:tblCellMar>
        <w:tblLook w:val="0000"/>
      </w:tblPr>
      <w:tblGrid>
        <w:gridCol w:w="2775"/>
        <w:gridCol w:w="1295"/>
        <w:gridCol w:w="4452"/>
      </w:tblGrid>
      <w:tr w:rsidTr="00C877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p>
        </w:tc>
      </w:tr>
      <w:tr w:rsidTr="00C877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p>
        </w:tc>
      </w:tr>
      <w:tr w:rsidTr="00C877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BodyText"/>
            </w:pPr>
          </w:p>
        </w:tc>
      </w:tr>
    </w:tbl>
    <w:p w:rsidR="00C87796" w:rsidP="0045057F">
      <w:pPr>
        <w:pStyle w:val="BodyText"/>
      </w:pPr>
    </w:p>
    <w:p w:rsidR="00C87796" w:rsidP="0045057F">
      <w:pPr>
        <w:pStyle w:val="BodyText"/>
      </w:pPr>
    </w:p>
    <w:p w:rsidR="00000000" w:rsidRPr="0045057F" w:rsidP="0045057F">
      <w:pPr>
        <w:pStyle w:val="Heading1"/>
      </w:pPr>
      <w:bookmarkStart w:id="6" w:name="O_188514"/>
      <w:bookmarkEnd w:id="6"/>
      <w:r w:rsidRPr="0045057F">
        <w:t>Employability Skills Information</w:t>
      </w:r>
    </w:p>
    <w:tbl>
      <w:tblPr>
        <w:tblW w:w="0" w:type="auto"/>
        <w:tblLayout w:type="fixed"/>
        <w:tblCellMar>
          <w:left w:w="62" w:type="dxa"/>
          <w:right w:w="62" w:type="dxa"/>
        </w:tblCellMar>
        <w:tblLook w:val="0000"/>
      </w:tblPr>
      <w:tblGrid>
        <w:gridCol w:w="2802"/>
        <w:gridCol w:w="5720"/>
      </w:tblGrid>
      <w:tr w:rsidTr="00C877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BodyText"/>
            </w:pPr>
            <w:r w:rsidRPr="0045057F">
              <w:t>This unit contains employability skills.</w:t>
            </w:r>
          </w:p>
        </w:tc>
      </w:tr>
    </w:tbl>
    <w:p w:rsidR="00C87796" w:rsidP="0045057F">
      <w:pPr>
        <w:pStyle w:val="BodyText"/>
      </w:pPr>
    </w:p>
    <w:p w:rsidR="00C87796" w:rsidP="0045057F">
      <w:pPr>
        <w:pStyle w:val="BodyText"/>
      </w:pPr>
    </w:p>
    <w:p w:rsidR="00000000" w:rsidRPr="0045057F" w:rsidP="0045057F">
      <w:pPr>
        <w:pStyle w:val="Heading1"/>
      </w:pPr>
      <w:bookmarkStart w:id="7" w:name="O_285956"/>
      <w:bookmarkEnd w:id="7"/>
      <w:r w:rsidRPr="0045057F">
        <w:t>Elements and Performance Criteria Pre-Content</w:t>
      </w:r>
    </w:p>
    <w:p w:rsidR="00000000" w:rsidRPr="0045057F" w:rsidP="0045057F">
      <w:pPr>
        <w:pStyle w:val="BodyText"/>
      </w:pPr>
      <w:r w:rsidRPr="0045057F">
        <w:t>Not Applicable</w:t>
      </w:r>
    </w:p>
    <w:p w:rsidR="00000000" w:rsidRPr="0045057F" w:rsidP="0045057F">
      <w:pPr>
        <w:pStyle w:val="AllowPageBreak"/>
      </w:pPr>
    </w:p>
    <w:p w:rsidR="00000000" w:rsidRPr="0045057F" w:rsidP="0045057F">
      <w:pPr>
        <w:pStyle w:val="Heading1"/>
      </w:pPr>
      <w:bookmarkStart w:id="8" w:name="O_232623"/>
      <w:bookmarkEnd w:id="8"/>
      <w:r w:rsidRPr="0045057F">
        <w:t>Elements and Performance Criteria</w:t>
      </w:r>
    </w:p>
    <w:tbl>
      <w:tblPr>
        <w:tblW w:w="0" w:type="auto"/>
        <w:tblLayout w:type="fixed"/>
        <w:tblCellMar>
          <w:left w:w="62" w:type="dxa"/>
          <w:right w:w="62" w:type="dxa"/>
        </w:tblCellMar>
        <w:tblLook w:val="0000"/>
      </w:tblPr>
      <w:tblGrid>
        <w:gridCol w:w="2529"/>
        <w:gridCol w:w="5993"/>
      </w:tblGrid>
      <w:tr w:rsidTr="00C87796">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BodyText"/>
            </w:pPr>
            <w:r w:rsidRPr="0045057F">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PERFORMANCE CRITERIA</w:t>
            </w:r>
          </w:p>
        </w:tc>
      </w:tr>
      <w:tr w:rsidTr="00C8779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p>
        </w:tc>
      </w:tr>
      <w:tr w:rsidTr="00C8779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List"/>
              <w:rPr>
                <w:lang w:val="en-NZ"/>
              </w:rPr>
            </w:pPr>
            <w:r w:rsidRPr="0045057F">
              <w:t>1.</w:t>
            </w:r>
            <w:r w:rsidRPr="0045057F">
              <w:tab/>
              <w:t>Assess the sites and trees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List2"/>
            </w:pPr>
            <w:r w:rsidRPr="0045057F">
              <w:t>1.1.</w:t>
            </w:r>
            <w:r w:rsidRPr="0045057F">
              <w:tab/>
              <w:t xml:space="preserve">Site assessments are undertaken to identify site conditions which may impact upon transplanting activities at the lifting </w:t>
            </w:r>
            <w:r w:rsidRPr="0045057F">
              <w:t>site and the transplant site.</w:t>
            </w:r>
          </w:p>
          <w:p w:rsidR="00000000" w:rsidRPr="0045057F" w:rsidP="0045057F">
            <w:pPr>
              <w:pStyle w:val="List2"/>
            </w:pPr>
            <w:r w:rsidRPr="0045057F">
              <w:t>1.2.</w:t>
            </w:r>
            <w:r w:rsidRPr="0045057F">
              <w:tab/>
              <w:t xml:space="preserve">Occupational Health and Safety (OHS) hazards are identified, risks assessed and suitable controls recommended. </w:t>
            </w:r>
          </w:p>
          <w:p w:rsidR="00000000" w:rsidRPr="0045057F" w:rsidP="0045057F">
            <w:pPr>
              <w:pStyle w:val="List2"/>
            </w:pPr>
            <w:r w:rsidRPr="0045057F">
              <w:t>1.3.</w:t>
            </w:r>
            <w:r w:rsidRPr="0045057F">
              <w:tab/>
              <w:t xml:space="preserve">Liaison with local authorities and information services is undertaken to determine location of services </w:t>
            </w:r>
            <w:r w:rsidRPr="0045057F">
              <w:t xml:space="preserve">and utilities, and legislation, local by-laws and regulations governing the transplanting/transporting of trees. </w:t>
            </w:r>
          </w:p>
          <w:p w:rsidR="00000000" w:rsidP="0045057F">
            <w:pPr>
              <w:pStyle w:val="List2"/>
              <w:rPr>
                <w:lang w:val="en-NZ"/>
              </w:rPr>
            </w:pPr>
            <w:r w:rsidRPr="0045057F">
              <w:t>1.4.</w:t>
            </w:r>
            <w:r w:rsidRPr="0045057F">
              <w:tab/>
              <w:t>Trees are assessed for viability for transplanting to ensure the best time and conditions are chosen according to tree species characteri</w:t>
            </w:r>
            <w:r w:rsidRPr="0045057F">
              <w:t>stics.</w:t>
            </w:r>
          </w:p>
        </w:tc>
      </w:tr>
      <w:tr w:rsidTr="00C8779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List"/>
              <w:rPr>
                <w:lang w:val="en-NZ"/>
              </w:rPr>
            </w:pPr>
            <w:r w:rsidRPr="0045057F">
              <w:t>2.</w:t>
            </w:r>
            <w:r w:rsidRPr="0045057F">
              <w:tab/>
              <w:t>Determine transplanting requirements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List2"/>
            </w:pPr>
            <w:r w:rsidRPr="0045057F">
              <w:t>2.1.</w:t>
            </w:r>
            <w:r w:rsidRPr="0045057F">
              <w:tab/>
              <w:t>The appropriate tools, equipment, machinery and specialist contractors are identified in accordance with the site assessment and tree species to be transplanted.</w:t>
            </w:r>
          </w:p>
          <w:p w:rsidR="00000000" w:rsidRPr="0045057F" w:rsidP="0045057F">
            <w:pPr>
              <w:pStyle w:val="List2"/>
            </w:pPr>
            <w:r w:rsidRPr="0045057F">
              <w:t>2.2.</w:t>
            </w:r>
            <w:r w:rsidRPr="0045057F">
              <w:tab/>
              <w:t>Excavation methods and root ball pre</w:t>
            </w:r>
            <w:r w:rsidRPr="0045057F">
              <w:t>paration is determined according to the characteristics of the species.</w:t>
            </w:r>
          </w:p>
          <w:p w:rsidR="00000000" w:rsidRPr="0045057F" w:rsidP="0045057F">
            <w:pPr>
              <w:pStyle w:val="List2"/>
            </w:pPr>
            <w:r w:rsidRPr="0045057F">
              <w:t>2.3.</w:t>
            </w:r>
            <w:r w:rsidRPr="0045057F">
              <w:tab/>
              <w:t>Crown reduction/protection tasks are determined according to the characteristics of the species and are planned to meet AS4373 Pruning of amenity trees.</w:t>
            </w:r>
          </w:p>
          <w:p w:rsidR="00000000" w:rsidRPr="0045057F" w:rsidP="0045057F">
            <w:pPr>
              <w:pStyle w:val="List2"/>
            </w:pPr>
            <w:r w:rsidRPr="0045057F">
              <w:t>2.4.</w:t>
            </w:r>
            <w:r w:rsidRPr="0045057F">
              <w:tab/>
              <w:t>Root ball and tree ma</w:t>
            </w:r>
            <w:r w:rsidRPr="0045057F">
              <w:t>ss is calculated to determine appropriate lifting and transport requirements.</w:t>
            </w:r>
          </w:p>
          <w:p w:rsidR="00000000" w:rsidRPr="0045057F" w:rsidP="0045057F">
            <w:pPr>
              <w:pStyle w:val="List2"/>
            </w:pPr>
            <w:r w:rsidRPr="0045057F">
              <w:t>2.5.</w:t>
            </w:r>
            <w:r w:rsidRPr="0045057F">
              <w:tab/>
              <w:t>Personnel/contractor requirements are negotiated to ensure trees are prepared, lifted, transported and re-installed with minimum stress to the trees, and with regard to safe</w:t>
            </w:r>
            <w:r w:rsidRPr="0045057F">
              <w:t>ty and environmental factors.</w:t>
            </w:r>
          </w:p>
          <w:p w:rsidR="00000000" w:rsidRPr="0045057F" w:rsidP="0045057F">
            <w:pPr>
              <w:pStyle w:val="List2"/>
            </w:pPr>
            <w:r w:rsidRPr="0045057F">
              <w:t>2.6.</w:t>
            </w:r>
            <w:r w:rsidRPr="0045057F">
              <w:tab/>
              <w:t>A transport route is identified with regard to the size and shape of the tree and road transport vehicle requirements.</w:t>
            </w:r>
          </w:p>
          <w:p w:rsidR="00000000" w:rsidP="0045057F">
            <w:pPr>
              <w:pStyle w:val="List2"/>
              <w:rPr>
                <w:lang w:val="en-NZ"/>
              </w:rPr>
            </w:pPr>
            <w:r w:rsidRPr="0045057F">
              <w:t>2.7.</w:t>
            </w:r>
            <w:r w:rsidRPr="0045057F">
              <w:tab/>
              <w:t>An aftercare plan outlining monitoring frequency and methods to maintain the health and viability</w:t>
            </w:r>
            <w:r w:rsidRPr="0045057F">
              <w:t xml:space="preserve"> of the transplanted tree(s) is determined and documented in the program.</w:t>
            </w:r>
          </w:p>
        </w:tc>
      </w:tr>
      <w:tr w:rsidTr="00C8779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List"/>
              <w:rPr>
                <w:lang w:val="en-NZ"/>
              </w:rPr>
            </w:pPr>
            <w:r w:rsidRPr="0045057F">
              <w:t>3.</w:t>
            </w:r>
            <w:r w:rsidRPr="0045057F">
              <w:tab/>
              <w:t>Document a tree transplanting program</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List2"/>
            </w:pPr>
            <w:r w:rsidRPr="0045057F">
              <w:t>3.1.</w:t>
            </w:r>
            <w:r w:rsidRPr="0045057F">
              <w:tab/>
              <w:t>Transplanting program is documented according to management and/or client needs.</w:t>
            </w:r>
          </w:p>
          <w:p w:rsidR="00000000" w:rsidRPr="0045057F" w:rsidP="0045057F">
            <w:pPr>
              <w:pStyle w:val="List2"/>
            </w:pPr>
            <w:r w:rsidRPr="0045057F">
              <w:t>3.2.</w:t>
            </w:r>
            <w:r w:rsidRPr="0045057F">
              <w:tab/>
            </w:r>
            <w:r w:rsidRPr="0045057F">
              <w:t>Resources and costing details are documented and presented to management and/or the client.</w:t>
            </w:r>
          </w:p>
          <w:p w:rsidR="00000000" w:rsidRPr="0045057F" w:rsidP="0045057F">
            <w:pPr>
              <w:pStyle w:val="List2"/>
            </w:pPr>
            <w:r w:rsidRPr="0045057F">
              <w:t>3.3.</w:t>
            </w:r>
            <w:r w:rsidRPr="0045057F">
              <w:tab/>
              <w:t>Transplanting program is communicated to the relevant personnel for implementation.</w:t>
            </w:r>
          </w:p>
          <w:p w:rsidR="00000000" w:rsidRPr="0045057F" w:rsidP="0045057F">
            <w:pPr>
              <w:pStyle w:val="List2"/>
            </w:pPr>
            <w:r w:rsidRPr="0045057F">
              <w:t>3.4.</w:t>
            </w:r>
            <w:r w:rsidRPr="0045057F">
              <w:tab/>
              <w:t>Transplant operations are performed as per standard Implement a tree t</w:t>
            </w:r>
            <w:r w:rsidRPr="0045057F">
              <w:t>ransplanting program.</w:t>
            </w:r>
          </w:p>
          <w:p w:rsidR="00000000" w:rsidRPr="0045057F" w:rsidP="0045057F">
            <w:pPr>
              <w:pStyle w:val="List2"/>
            </w:pPr>
            <w:r w:rsidRPr="0045057F">
              <w:t>3.5.</w:t>
            </w:r>
            <w:r w:rsidRPr="0045057F">
              <w:tab/>
              <w:t>Completed tree transplanting program is assessed to ensure that transplantation was undertaken according to the identified program and budget guidelines.</w:t>
            </w:r>
          </w:p>
        </w:tc>
      </w:tr>
    </w:tbl>
    <w:p w:rsidR="00C87796" w:rsidP="0045057F">
      <w:pPr>
        <w:pStyle w:val="BodyText"/>
      </w:pPr>
    </w:p>
    <w:p w:rsidR="00C87796" w:rsidP="0045057F">
      <w:pPr>
        <w:pStyle w:val="BodyText"/>
      </w:pPr>
    </w:p>
    <w:p w:rsidR="00000000" w:rsidRPr="0045057F" w:rsidP="0045057F">
      <w:pPr>
        <w:pStyle w:val="Heading1"/>
      </w:pPr>
      <w:bookmarkStart w:id="9" w:name="O_256573"/>
      <w:bookmarkEnd w:id="9"/>
      <w:r w:rsidRPr="0045057F">
        <w:t>Required Skills and Knowledge</w:t>
      </w:r>
    </w:p>
    <w:tbl>
      <w:tblPr>
        <w:tblW w:w="0" w:type="auto"/>
        <w:tblLayout w:type="fixed"/>
        <w:tblCellMar>
          <w:left w:w="62" w:type="dxa"/>
          <w:right w:w="62" w:type="dxa"/>
        </w:tblCellMar>
        <w:tblLook w:val="0000"/>
      </w:tblPr>
      <w:tblGrid>
        <w:gridCol w:w="8522"/>
      </w:tblGrid>
      <w:tr w:rsidTr="00C877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REQUIRED SKILLS AND KNOWLEDGE</w:t>
            </w:r>
          </w:p>
        </w:tc>
      </w:tr>
      <w:tr w:rsidTr="00C877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t>This section describes the skills and knowledge required for this unit.</w:t>
            </w:r>
          </w:p>
        </w:tc>
      </w:tr>
      <w:tr w:rsidTr="00C877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Required skills</w:t>
            </w:r>
          </w:p>
        </w:tc>
      </w:tr>
      <w:tr w:rsidTr="00C877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ListBullet"/>
            </w:pPr>
            <w:r w:rsidRPr="0045057F">
              <w:t>assess tree viability</w:t>
            </w:r>
          </w:p>
          <w:p w:rsidR="00000000" w:rsidRPr="0045057F" w:rsidP="0045057F">
            <w:pPr>
              <w:pStyle w:val="ListBullet"/>
            </w:pPr>
            <w:r w:rsidRPr="0045057F">
              <w:t>calculate root ball and tree mass and size</w:t>
            </w:r>
          </w:p>
          <w:p w:rsidR="00000000" w:rsidRPr="0045057F" w:rsidP="0045057F">
            <w:pPr>
              <w:pStyle w:val="ListBullet"/>
            </w:pPr>
            <w:r w:rsidRPr="0045057F">
              <w:t>calculate project resources and costs and develop a budget</w:t>
            </w:r>
          </w:p>
          <w:p w:rsidR="00000000" w:rsidRPr="0045057F" w:rsidP="0045057F">
            <w:pPr>
              <w:pStyle w:val="ListBullet"/>
            </w:pPr>
            <w:r w:rsidRPr="0045057F">
              <w:t>assess crown and root reduction requirements</w:t>
            </w:r>
          </w:p>
          <w:p w:rsidR="00000000" w:rsidRPr="0045057F" w:rsidP="0045057F">
            <w:pPr>
              <w:pStyle w:val="ListBullet"/>
            </w:pPr>
            <w:r w:rsidRPr="0045057F">
              <w:t>accurately document a transplanting program and communicate these plans and instructions to clients and other personnel</w:t>
            </w:r>
          </w:p>
          <w:p w:rsidR="00000000" w:rsidRPr="0045057F" w:rsidP="0045057F">
            <w:pPr>
              <w:pStyle w:val="ListBullet"/>
            </w:pPr>
            <w:r w:rsidRPr="0045057F">
              <w:t>plan the transplanting program in an environmentally sensitive manner</w:t>
            </w:r>
          </w:p>
          <w:p w:rsidR="00000000" w:rsidRPr="0045057F" w:rsidP="0045057F">
            <w:pPr>
              <w:pStyle w:val="ListBullet"/>
            </w:pPr>
            <w:r w:rsidRPr="0045057F">
              <w:t xml:space="preserve">negotiate and manage </w:t>
            </w:r>
            <w:r w:rsidRPr="0045057F">
              <w:t>contracts</w:t>
            </w:r>
          </w:p>
          <w:p w:rsidR="00000000" w:rsidRPr="0045057F" w:rsidP="0045057F">
            <w:pPr>
              <w:pStyle w:val="ListBullet"/>
            </w:pPr>
            <w:r w:rsidRPr="0045057F">
              <w:t>liaise with local authorities to determine location of services and relevant legislation</w:t>
            </w:r>
          </w:p>
          <w:p w:rsidR="00000000" w:rsidRPr="0045057F" w:rsidP="0045057F">
            <w:pPr>
              <w:pStyle w:val="ListBullet"/>
            </w:pPr>
            <w:r w:rsidRPr="0045057F">
              <w:t>assess and control risks</w:t>
            </w:r>
          </w:p>
          <w:p w:rsidR="00000000" w:rsidRPr="0045057F" w:rsidP="0045057F">
            <w:pPr>
              <w:pStyle w:val="ListBullet"/>
            </w:pPr>
            <w:r w:rsidRPr="0045057F">
              <w:t>use literacy skills to fulfil job roles as required by the organisation.  The level of skill may range from reading and understandin</w:t>
            </w:r>
            <w:r w:rsidRPr="0045057F">
              <w:t>g documentation to completion of written reports</w:t>
            </w:r>
          </w:p>
          <w:p w:rsidR="00000000" w:rsidRPr="0045057F" w:rsidP="0045057F">
            <w:pPr>
              <w:pStyle w:val="ListBullet"/>
            </w:pPr>
            <w:r w:rsidRPr="0045057F">
              <w:t>use oral communication skills/language competence to fulfil the job role as specified by the organisation including questioning, active listening, asking for clarification, negotiating solutions and respondi</w:t>
            </w:r>
            <w:r w:rsidRPr="0045057F">
              <w:t>ng to a range of views</w:t>
            </w:r>
          </w:p>
          <w:p w:rsidR="00000000" w:rsidRPr="0045057F" w:rsidP="0045057F">
            <w:pPr>
              <w:pStyle w:val="ListBullet"/>
            </w:pPr>
            <w:r w:rsidRPr="0045057F">
              <w:t>use numeracy skills to estimate, calculate and record complex workplace measures</w:t>
            </w:r>
          </w:p>
          <w:p w:rsidR="00000000" w:rsidP="0045057F">
            <w:pPr>
              <w:pStyle w:val="ListBullet"/>
              <w:rPr>
                <w:lang w:val="en-NZ"/>
              </w:rPr>
            </w:pPr>
            <w:r w:rsidRPr="0045057F">
              <w:t>use interpersonal skills to work with others and relate to people from a range of cultural, social and religious backgrounds and with a range of physica</w:t>
            </w:r>
            <w:r w:rsidRPr="0045057F">
              <w:t>l and mental abilities.</w:t>
            </w:r>
          </w:p>
        </w:tc>
      </w:tr>
      <w:tr w:rsidTr="00C877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Required knowledge</w:t>
            </w:r>
          </w:p>
        </w:tc>
      </w:tr>
      <w:tr w:rsidTr="00C877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ListBullet"/>
            </w:pPr>
            <w:r w:rsidRPr="0045057F">
              <w:t>tree anatomy, physiology and biochemistry</w:t>
            </w:r>
          </w:p>
          <w:p w:rsidR="00000000" w:rsidRPr="0045057F" w:rsidP="0045057F">
            <w:pPr>
              <w:pStyle w:val="ListBullet"/>
            </w:pPr>
            <w:r w:rsidRPr="0045057F">
              <w:t>current practices and techniques in tree preparation, lifting, transportation and replanting</w:t>
            </w:r>
          </w:p>
          <w:p w:rsidR="00000000" w:rsidRPr="0045057F" w:rsidP="0045057F">
            <w:pPr>
              <w:pStyle w:val="ListBullet"/>
            </w:pPr>
            <w:r w:rsidRPr="0045057F">
              <w:t>methods of managing tree moving operations</w:t>
            </w:r>
          </w:p>
          <w:p w:rsidR="00000000" w:rsidRPr="0045057F" w:rsidP="0045057F">
            <w:pPr>
              <w:pStyle w:val="ListBullet"/>
            </w:pPr>
            <w:r w:rsidRPr="0045057F">
              <w:t>tree transplanting techniques appropriate to the specific requirements of the species</w:t>
            </w:r>
          </w:p>
          <w:p w:rsidR="00000000" w:rsidRPr="0045057F" w:rsidP="0045057F">
            <w:pPr>
              <w:pStyle w:val="ListBullet"/>
            </w:pPr>
            <w:r w:rsidRPr="0045057F">
              <w:t>causes of stress in trees resulting from resulting from transplanting, storage and transportation</w:t>
            </w:r>
          </w:p>
          <w:p w:rsidR="00000000" w:rsidRPr="0045057F" w:rsidP="0045057F">
            <w:pPr>
              <w:pStyle w:val="ListBullet"/>
            </w:pPr>
            <w:r w:rsidRPr="0045057F">
              <w:t>requirements for securing and signing trees for road transportation</w:t>
            </w:r>
          </w:p>
          <w:p w:rsidR="00000000" w:rsidRPr="0045057F" w:rsidP="0045057F">
            <w:pPr>
              <w:pStyle w:val="ListBullet"/>
            </w:pPr>
            <w:r w:rsidRPr="0045057F">
              <w:t>plan</w:t>
            </w:r>
            <w:r w:rsidRPr="0045057F">
              <w:t>ning considerations and environmental implications of transplanting activities</w:t>
            </w:r>
          </w:p>
          <w:p w:rsidR="00000000" w:rsidRPr="0045057F" w:rsidP="0045057F">
            <w:pPr>
              <w:pStyle w:val="ListBullet"/>
            </w:pPr>
            <w:r w:rsidRPr="0045057F">
              <w:t>aftercare management</w:t>
            </w:r>
          </w:p>
          <w:p w:rsidR="00000000" w:rsidRPr="0045057F" w:rsidP="0045057F">
            <w:pPr>
              <w:pStyle w:val="ListBullet"/>
            </w:pPr>
            <w:r w:rsidRPr="0045057F">
              <w:t>OHS risks associated with transplanting trees</w:t>
            </w:r>
          </w:p>
          <w:p w:rsidR="00000000" w:rsidRPr="0045057F" w:rsidP="0045057F">
            <w:pPr>
              <w:pStyle w:val="ListBullet"/>
            </w:pPr>
            <w:r w:rsidRPr="0045057F">
              <w:t>the effect of adverse climatic conditions</w:t>
            </w:r>
          </w:p>
          <w:p w:rsidR="00000000" w:rsidRPr="0045057F" w:rsidP="0045057F">
            <w:pPr>
              <w:pStyle w:val="ListBullet"/>
            </w:pPr>
            <w:r w:rsidRPr="0045057F">
              <w:t>relevant legislation that may impact on a tree transplant program</w:t>
            </w:r>
          </w:p>
          <w:p w:rsidR="00000000" w:rsidRPr="0045057F" w:rsidP="0045057F">
            <w:pPr>
              <w:pStyle w:val="ListBullet"/>
            </w:pPr>
            <w:r w:rsidRPr="0045057F">
              <w:t>lo</w:t>
            </w:r>
            <w:r w:rsidRPr="0045057F">
              <w:t>cal government tree protection and preservation regulations</w:t>
            </w:r>
          </w:p>
          <w:p w:rsidR="00000000" w:rsidRPr="0045057F" w:rsidP="0045057F">
            <w:pPr>
              <w:pStyle w:val="ListBullet"/>
            </w:pPr>
            <w:r w:rsidRPr="0045057F">
              <w:t>AS4373-2007 Pruning of amenity trees</w:t>
            </w:r>
          </w:p>
          <w:p w:rsidR="00000000" w:rsidRPr="0045057F" w:rsidP="0045057F">
            <w:pPr>
              <w:pStyle w:val="ListBullet"/>
            </w:pPr>
            <w:r w:rsidRPr="0045057F">
              <w:t>relevant Code of Practice.</w:t>
            </w:r>
          </w:p>
        </w:tc>
      </w:tr>
    </w:tbl>
    <w:p w:rsidR="00C87796" w:rsidP="0045057F">
      <w:pPr>
        <w:pStyle w:val="BodyText"/>
      </w:pPr>
    </w:p>
    <w:p w:rsidR="00C87796" w:rsidP="0045057F">
      <w:pPr>
        <w:pStyle w:val="BodyText"/>
      </w:pPr>
    </w:p>
    <w:p w:rsidR="00000000" w:rsidRPr="0045057F" w:rsidP="0045057F">
      <w:pPr>
        <w:pStyle w:val="AllowPageBreak"/>
      </w:pPr>
    </w:p>
    <w:p w:rsidR="00000000" w:rsidRPr="0045057F" w:rsidP="0045057F">
      <w:pPr>
        <w:pStyle w:val="Heading1"/>
      </w:pPr>
      <w:bookmarkStart w:id="10" w:name="O_240607"/>
      <w:bookmarkEnd w:id="10"/>
      <w:r w:rsidRPr="0045057F">
        <w:t>Evidence Guide</w:t>
      </w:r>
    </w:p>
    <w:tbl>
      <w:tblPr>
        <w:tblW w:w="9570" w:type="dxa"/>
        <w:tblLayout w:type="fixed"/>
        <w:tblCellMar>
          <w:left w:w="62" w:type="dxa"/>
          <w:right w:w="62" w:type="dxa"/>
        </w:tblCellMar>
        <w:tblLook w:val="0000"/>
      </w:tblPr>
      <w:tblGrid>
        <w:gridCol w:w="3908"/>
        <w:gridCol w:w="5662"/>
      </w:tblGrid>
      <w:tr w:rsidTr="00C877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EVIDENCE GUIDE</w:t>
            </w:r>
          </w:p>
        </w:tc>
      </w:tr>
      <w:tr w:rsidTr="00C877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t>The evidence guide provides advice on assessment and must be read in conjunction with the performance criteria, required skills and knowledge, range statement and the Assessment Guidelines for the Training Package.</w:t>
            </w:r>
          </w:p>
        </w:tc>
      </w:tr>
      <w:tr w:rsidTr="00C877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p>
        </w:tc>
      </w:tr>
      <w:tr w:rsidTr="00C877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BodyText"/>
            </w:pPr>
            <w:r w:rsidRPr="0045057F">
              <w:t>The evidence required to demonstrate competency in this unit must be relevant to workplace operations and satisfy holistically all of the requirements of the perfo</w:t>
            </w:r>
            <w:r w:rsidRPr="0045057F">
              <w:t xml:space="preserve">rmance criteria and required skills and knowledge and include achievement of the following: </w:t>
            </w:r>
          </w:p>
          <w:p w:rsidR="00000000" w:rsidRPr="0045057F" w:rsidP="0045057F">
            <w:pPr>
              <w:pStyle w:val="ListBullet"/>
            </w:pPr>
            <w:r w:rsidRPr="0045057F">
              <w:t>assess the transplant trees</w:t>
            </w:r>
          </w:p>
          <w:p w:rsidR="00000000" w:rsidRPr="0045057F" w:rsidP="0045057F">
            <w:pPr>
              <w:pStyle w:val="ListBullet"/>
            </w:pPr>
            <w:r w:rsidRPr="0045057F">
              <w:t>assess the lifting and transplant sites</w:t>
            </w:r>
          </w:p>
          <w:p w:rsidR="00000000" w:rsidRPr="0045057F" w:rsidP="0045057F">
            <w:pPr>
              <w:pStyle w:val="ListBullet"/>
            </w:pPr>
            <w:r w:rsidRPr="0045057F">
              <w:t>determine the transplant and transportation requirements and removal method</w:t>
            </w:r>
          </w:p>
          <w:p w:rsidR="00000000" w:rsidRPr="0045057F" w:rsidP="0045057F">
            <w:pPr>
              <w:pStyle w:val="ListBullet"/>
            </w:pPr>
            <w:r w:rsidRPr="0045057F">
              <w:t>implement the tran</w:t>
            </w:r>
            <w:r w:rsidRPr="0045057F">
              <w:t>splanting operation</w:t>
            </w:r>
          </w:p>
          <w:p w:rsidR="00000000" w:rsidRPr="0045057F" w:rsidP="0045057F">
            <w:pPr>
              <w:pStyle w:val="ListBullet"/>
            </w:pPr>
            <w:r w:rsidRPr="0045057F">
              <w:t>document the tree transplanting program, budget and monitoring procedures</w:t>
            </w:r>
          </w:p>
          <w:p w:rsidR="00000000" w:rsidP="0045057F">
            <w:pPr>
              <w:pStyle w:val="ListBullet"/>
              <w:rPr>
                <w:lang w:val="en-NZ"/>
              </w:rPr>
            </w:pPr>
            <w:r w:rsidRPr="0045057F">
              <w:t>document the contingency planning and after-care plan.</w:t>
            </w:r>
          </w:p>
        </w:tc>
      </w:tr>
      <w:tr w:rsidTr="00C877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BodyText"/>
            </w:pPr>
            <w:r w:rsidRPr="0045057F">
              <w:t>Competency requires the application of work practices und</w:t>
            </w:r>
            <w:r w:rsidRPr="0045057F">
              <w:t>er work conditions.  Selection and use of resources for some worksites may differ due to the regional or enterprise circumstances.</w:t>
            </w:r>
          </w:p>
        </w:tc>
      </w:tr>
    </w:tbl>
    <w:p w:rsidR="00C87796" w:rsidP="0045057F">
      <w:pPr>
        <w:pStyle w:val="BodyText"/>
      </w:pPr>
    </w:p>
    <w:p w:rsidR="00C87796" w:rsidP="0045057F">
      <w:pPr>
        <w:pStyle w:val="BodyText"/>
      </w:pPr>
    </w:p>
    <w:p w:rsidR="00000000" w:rsidRPr="0045057F" w:rsidP="0045057F">
      <w:pPr>
        <w:pStyle w:val="Heading1"/>
      </w:pPr>
      <w:bookmarkStart w:id="11" w:name="O_248590"/>
      <w:bookmarkEnd w:id="11"/>
      <w:r w:rsidRPr="0045057F">
        <w:t>Range Statement</w:t>
      </w:r>
    </w:p>
    <w:tbl>
      <w:tblPr>
        <w:tblW w:w="0" w:type="auto"/>
        <w:tblLayout w:type="fixed"/>
        <w:tblCellMar>
          <w:left w:w="62" w:type="dxa"/>
          <w:right w:w="62" w:type="dxa"/>
        </w:tblCellMar>
        <w:tblLook w:val="0000"/>
      </w:tblPr>
      <w:tblGrid>
        <w:gridCol w:w="3500"/>
        <w:gridCol w:w="5022"/>
      </w:tblGrid>
      <w:tr w:rsidTr="00C877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RANGE STATEMENT</w:t>
            </w:r>
          </w:p>
        </w:tc>
      </w:tr>
      <w:tr w:rsidTr="00C877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t>The range statement relates to the unit of competency as a whole.</w:t>
            </w:r>
          </w:p>
        </w:tc>
      </w:tr>
      <w:tr w:rsidTr="00C8779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t>Transplanting program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ListBullet"/>
            </w:pPr>
            <w:r w:rsidRPr="0045057F">
              <w:t>location and site plans</w:t>
            </w:r>
          </w:p>
          <w:p w:rsidR="00000000" w:rsidRPr="0045057F" w:rsidP="0045057F">
            <w:pPr>
              <w:pStyle w:val="ListBullet"/>
            </w:pPr>
            <w:r w:rsidRPr="0045057F">
              <w:t>site assessment details</w:t>
            </w:r>
          </w:p>
          <w:p w:rsidR="00000000" w:rsidRPr="0045057F" w:rsidP="0045057F">
            <w:pPr>
              <w:pStyle w:val="ListBullet"/>
            </w:pPr>
            <w:r w:rsidRPr="0045057F">
              <w:t>location of services</w:t>
            </w:r>
          </w:p>
          <w:p w:rsidR="00000000" w:rsidRPr="0045057F" w:rsidP="0045057F">
            <w:pPr>
              <w:pStyle w:val="ListBullet"/>
            </w:pPr>
            <w:r w:rsidRPr="0045057F">
              <w:t>relevant legislation</w:t>
            </w:r>
          </w:p>
          <w:p w:rsidR="00000000" w:rsidRPr="0045057F" w:rsidP="0045057F">
            <w:pPr>
              <w:pStyle w:val="ListBullet"/>
            </w:pPr>
            <w:r w:rsidRPr="0045057F">
              <w:t>tree characteristics</w:t>
            </w:r>
          </w:p>
          <w:p w:rsidR="00000000" w:rsidRPr="0045057F" w:rsidP="0045057F">
            <w:pPr>
              <w:pStyle w:val="ListBullet"/>
            </w:pPr>
            <w:r w:rsidRPr="0045057F">
              <w:t>OHS risks and controls</w:t>
            </w:r>
          </w:p>
          <w:p w:rsidR="00000000" w:rsidRPr="0045057F" w:rsidP="0045057F">
            <w:pPr>
              <w:pStyle w:val="ListBullet"/>
            </w:pPr>
            <w:r w:rsidRPr="0045057F">
              <w:t>tools</w:t>
            </w:r>
          </w:p>
          <w:p w:rsidR="00000000" w:rsidRPr="0045057F" w:rsidP="0045057F">
            <w:pPr>
              <w:pStyle w:val="ListBullet"/>
            </w:pPr>
            <w:r w:rsidRPr="0045057F">
              <w:t>equipment and machinery requirements</w:t>
            </w:r>
          </w:p>
          <w:p w:rsidR="00000000" w:rsidRPr="0045057F" w:rsidP="0045057F">
            <w:pPr>
              <w:pStyle w:val="ListBullet"/>
            </w:pPr>
            <w:r w:rsidRPr="0045057F">
              <w:t>transplanting methods</w:t>
            </w:r>
          </w:p>
          <w:p w:rsidR="00000000" w:rsidRPr="0045057F" w:rsidP="0045057F">
            <w:pPr>
              <w:pStyle w:val="ListBullet"/>
            </w:pPr>
            <w:r w:rsidRPr="0045057F">
              <w:t>transportation details</w:t>
            </w:r>
          </w:p>
          <w:p w:rsidR="00000000" w:rsidRPr="0045057F" w:rsidP="0045057F">
            <w:pPr>
              <w:pStyle w:val="ListBullet"/>
            </w:pPr>
            <w:r w:rsidRPr="0045057F">
              <w:t>aftercare requirements</w:t>
            </w:r>
          </w:p>
          <w:p w:rsidR="00000000" w:rsidRPr="0045057F" w:rsidP="0045057F">
            <w:pPr>
              <w:pStyle w:val="ListBullet"/>
            </w:pPr>
            <w:r w:rsidRPr="0045057F">
              <w:t>personnel requirements</w:t>
            </w:r>
          </w:p>
          <w:p w:rsidR="00000000" w:rsidRPr="0045057F" w:rsidP="0045057F">
            <w:pPr>
              <w:pStyle w:val="ListBullet"/>
            </w:pPr>
            <w:r w:rsidRPr="0045057F">
              <w:t>timeframes</w:t>
            </w:r>
          </w:p>
          <w:p w:rsidR="00000000" w:rsidRPr="0045057F" w:rsidP="0045057F">
            <w:pPr>
              <w:pStyle w:val="ListBullet"/>
            </w:pPr>
            <w:r w:rsidRPr="0045057F">
              <w:t>budgets</w:t>
            </w:r>
          </w:p>
          <w:p w:rsidR="00000000" w:rsidRPr="0045057F" w:rsidP="0045057F">
            <w:pPr>
              <w:pStyle w:val="ListBullet"/>
            </w:pPr>
            <w:r w:rsidRPr="0045057F">
              <w:t>environmental considerations</w:t>
            </w:r>
          </w:p>
          <w:p w:rsidR="00000000" w:rsidRPr="0045057F" w:rsidP="0045057F">
            <w:pPr>
              <w:pStyle w:val="ListBullet"/>
            </w:pPr>
            <w:r w:rsidRPr="0045057F">
              <w:t>organic waste disposal</w:t>
            </w:r>
          </w:p>
          <w:p w:rsidR="00000000" w:rsidRPr="0045057F" w:rsidP="0045057F">
            <w:pPr>
              <w:pStyle w:val="ListBullet"/>
            </w:pPr>
            <w:r w:rsidRPr="0045057F">
              <w:t>recycling or re-use guidelines.</w:t>
            </w:r>
          </w:p>
        </w:tc>
      </w:tr>
    </w:tbl>
    <w:p w:rsidR="00C87796" w:rsidP="0045057F">
      <w:pPr>
        <w:pStyle w:val="BodyText"/>
      </w:pPr>
    </w:p>
    <w:p w:rsidR="00C87796" w:rsidP="0045057F">
      <w:pPr>
        <w:pStyle w:val="BodyText"/>
      </w:pPr>
    </w:p>
    <w:p w:rsidR="00000000" w:rsidRPr="0045057F" w:rsidP="0045057F">
      <w:pPr>
        <w:pStyle w:val="Heading1"/>
      </w:pPr>
      <w:bookmarkStart w:id="12" w:name="O_188519"/>
      <w:bookmarkEnd w:id="12"/>
      <w:r w:rsidRPr="0045057F">
        <w:t>Unit Sector(s)</w:t>
      </w:r>
    </w:p>
    <w:tbl>
      <w:tblPr>
        <w:tblW w:w="0" w:type="auto"/>
        <w:tblLayout w:type="fixed"/>
        <w:tblCellMar>
          <w:left w:w="62" w:type="dxa"/>
          <w:right w:w="62" w:type="dxa"/>
        </w:tblCellMar>
        <w:tblLook w:val="0000"/>
      </w:tblPr>
      <w:tblGrid>
        <w:gridCol w:w="2608"/>
        <w:gridCol w:w="5914"/>
      </w:tblGrid>
      <w:tr w:rsidTr="00C87796">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BodyText"/>
            </w:pPr>
            <w:r w:rsidRPr="0045057F">
              <w:t>Landscape</w:t>
            </w:r>
          </w:p>
        </w:tc>
      </w:tr>
    </w:tbl>
    <w:p w:rsidR="00C87796" w:rsidP="0045057F">
      <w:pPr>
        <w:pStyle w:val="BodyText"/>
      </w:pPr>
    </w:p>
    <w:p w:rsidR="00C87796" w:rsidP="0045057F">
      <w:pPr>
        <w:pStyle w:val="BodyText"/>
      </w:pPr>
    </w:p>
    <w:p w:rsidR="00000000" w:rsidRPr="0045057F" w:rsidP="0045057F">
      <w:pPr>
        <w:pStyle w:val="Heading1"/>
      </w:pPr>
      <w:bookmarkStart w:id="13" w:name="O_188516"/>
      <w:bookmarkEnd w:id="13"/>
      <w:r w:rsidRPr="0045057F">
        <w:t>Co-requisite units</w:t>
      </w:r>
    </w:p>
    <w:tbl>
      <w:tblPr>
        <w:tblW w:w="0" w:type="auto"/>
        <w:tblLayout w:type="fixed"/>
        <w:tblCellMar>
          <w:left w:w="62" w:type="dxa"/>
          <w:right w:w="62" w:type="dxa"/>
        </w:tblCellMar>
        <w:tblLook w:val="0000"/>
      </w:tblPr>
      <w:tblGrid>
        <w:gridCol w:w="2641"/>
        <w:gridCol w:w="1322"/>
        <w:gridCol w:w="4559"/>
      </w:tblGrid>
      <w:tr w:rsidTr="00C877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p>
        </w:tc>
      </w:tr>
      <w:tr w:rsidTr="00C877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p>
        </w:tc>
      </w:tr>
      <w:tr w:rsidTr="00C877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BodyText"/>
            </w:pPr>
          </w:p>
        </w:tc>
      </w:tr>
    </w:tbl>
    <w:p w:rsidR="00C87796" w:rsidP="0045057F">
      <w:pPr>
        <w:pStyle w:val="BodyText"/>
      </w:pPr>
    </w:p>
    <w:p w:rsidR="00C87796" w:rsidP="0045057F">
      <w:pPr>
        <w:pStyle w:val="BodyText"/>
      </w:pPr>
    </w:p>
    <w:p w:rsidR="00000000" w:rsidRPr="0045057F" w:rsidP="0045057F">
      <w:pPr>
        <w:pStyle w:val="Heading1"/>
      </w:pPr>
      <w:bookmarkStart w:id="14" w:name="O_188518"/>
      <w:bookmarkEnd w:id="14"/>
      <w:r w:rsidRPr="0045057F">
        <w:t>Competency field</w:t>
      </w:r>
    </w:p>
    <w:tbl>
      <w:tblPr>
        <w:tblW w:w="0" w:type="auto"/>
        <w:tblLayout w:type="fixed"/>
        <w:tblCellMar>
          <w:left w:w="62" w:type="dxa"/>
          <w:right w:w="62" w:type="dxa"/>
        </w:tblCellMar>
        <w:tblLook w:val="0000"/>
      </w:tblPr>
      <w:tblGrid>
        <w:gridCol w:w="2784"/>
        <w:gridCol w:w="5738"/>
      </w:tblGrid>
      <w:tr w:rsidTr="00C8779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57F">
            <w:pPr>
              <w:pStyle w:val="BodyText"/>
              <w:rPr>
                <w:lang w:val="en-NZ"/>
              </w:rPr>
            </w:pPr>
            <w:r w:rsidRPr="0045057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57F" w:rsidP="0045057F">
            <w:pPr>
              <w:pStyle w:val="BodyText"/>
            </w:pPr>
          </w:p>
        </w:tc>
      </w:tr>
    </w:tbl>
    <w:p w:rsidR="00C87796" w:rsidP="0045057F">
      <w:pPr>
        <w:pStyle w:val="BodyText"/>
      </w:pPr>
    </w:p>
    <w:p w:rsidR="00C87796" w:rsidP="0045057F">
      <w:pPr>
        <w:pStyle w:val="BodyText"/>
      </w:pPr>
    </w:p>
    <w:p w:rsidR="00000000" w:rsidRPr="0045057F" w:rsidP="0045057F"/>
    <w:sectPr w:rsidSect="004505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796" w:rsidP="00C877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796" w:rsidP="004505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87796" w:rsidP="004505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87796" w:rsidP="004505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796" w:rsidP="00C877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796" w:rsidP="0045057F">
    <w:pPr>
      <w:pStyle w:val="Header"/>
      <w:framePr w:wrap="around"/>
    </w:pPr>
    <w:r>
      <w:fldChar w:fldCharType="begin"/>
    </w:r>
    <w:r>
      <w:instrText xml:space="preserve"> TITLE   \* MERGEFORMAT </w:instrText>
    </w:r>
    <w:r>
      <w:fldChar w:fldCharType="separate"/>
    </w:r>
    <w:r>
      <w:t>AHCLSC503A Manage a tree transplanting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7796" w:rsidP="004505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AC06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D22D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5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057F"/>
    <w:pPr>
      <w:spacing w:before="360" w:after="60"/>
      <w:outlineLvl w:val="0"/>
    </w:pPr>
    <w:rPr>
      <w:sz w:val="32"/>
    </w:rPr>
  </w:style>
  <w:style w:type="paragraph" w:styleId="Heading2">
    <w:name w:val="heading 2"/>
    <w:basedOn w:val="HeadingBase"/>
    <w:next w:val="BodyText"/>
    <w:link w:val="Heading2Char"/>
    <w:qFormat/>
    <w:rsid w:val="0045057F"/>
    <w:pPr>
      <w:keepLines/>
      <w:spacing w:before="240" w:after="120"/>
      <w:outlineLvl w:val="1"/>
    </w:pPr>
    <w:rPr>
      <w:sz w:val="28"/>
      <w:szCs w:val="40"/>
    </w:rPr>
  </w:style>
  <w:style w:type="paragraph" w:styleId="Heading3">
    <w:name w:val="heading 3"/>
    <w:basedOn w:val="HeadingBase"/>
    <w:next w:val="BodyText"/>
    <w:link w:val="Heading3Char"/>
    <w:qFormat/>
    <w:rsid w:val="0045057F"/>
    <w:pPr>
      <w:spacing w:before="180" w:after="120"/>
      <w:outlineLvl w:val="2"/>
    </w:pPr>
    <w:rPr>
      <w:spacing w:val="-10"/>
      <w:kern w:val="32"/>
    </w:rPr>
  </w:style>
  <w:style w:type="paragraph" w:styleId="Heading4">
    <w:name w:val="heading 4"/>
    <w:basedOn w:val="HeadingBase"/>
    <w:next w:val="BodyText"/>
    <w:link w:val="Heading4Char"/>
    <w:qFormat/>
    <w:rsid w:val="0045057F"/>
    <w:pPr>
      <w:spacing w:before="160" w:after="120"/>
      <w:outlineLvl w:val="3"/>
    </w:pPr>
    <w:rPr>
      <w:sz w:val="22"/>
    </w:rPr>
  </w:style>
  <w:style w:type="paragraph" w:styleId="Heading5">
    <w:name w:val="heading 5"/>
    <w:basedOn w:val="HeadingBase"/>
    <w:next w:val="Normal"/>
    <w:link w:val="Heading5Char"/>
    <w:qFormat/>
    <w:rsid w:val="0045057F"/>
    <w:pPr>
      <w:spacing w:before="80"/>
      <w:outlineLvl w:val="4"/>
    </w:pPr>
    <w:rPr>
      <w:color w:val="918585"/>
      <w:sz w:val="20"/>
    </w:rPr>
  </w:style>
  <w:style w:type="paragraph" w:styleId="Heading6">
    <w:name w:val="heading 6"/>
    <w:basedOn w:val="HeadingBase"/>
    <w:next w:val="Normal"/>
    <w:link w:val="Heading6Char"/>
    <w:qFormat/>
    <w:rsid w:val="0045057F"/>
    <w:pPr>
      <w:spacing w:before="60"/>
      <w:outlineLvl w:val="5"/>
    </w:pPr>
    <w:rPr>
      <w:color w:val="918585"/>
      <w:sz w:val="20"/>
    </w:rPr>
  </w:style>
  <w:style w:type="paragraph" w:styleId="Heading7">
    <w:name w:val="heading 7"/>
    <w:basedOn w:val="Normal"/>
    <w:next w:val="Normal"/>
    <w:link w:val="Heading7Char"/>
    <w:qFormat/>
    <w:rsid w:val="0045057F"/>
    <w:pPr>
      <w:ind w:left="720"/>
      <w:outlineLvl w:val="6"/>
    </w:pPr>
    <w:rPr>
      <w:i/>
    </w:rPr>
  </w:style>
  <w:style w:type="paragraph" w:styleId="Heading8">
    <w:name w:val="heading 8"/>
    <w:basedOn w:val="Normal"/>
    <w:next w:val="Normal"/>
    <w:link w:val="Heading8Char"/>
    <w:qFormat/>
    <w:rsid w:val="0045057F"/>
    <w:pPr>
      <w:ind w:left="720"/>
      <w:outlineLvl w:val="7"/>
    </w:pPr>
    <w:rPr>
      <w:i/>
    </w:rPr>
  </w:style>
  <w:style w:type="paragraph" w:styleId="Heading9">
    <w:name w:val="heading 9"/>
    <w:basedOn w:val="Normal"/>
    <w:next w:val="Normal"/>
    <w:link w:val="Heading9Char"/>
    <w:qFormat/>
    <w:rsid w:val="0045057F"/>
    <w:pPr>
      <w:ind w:left="720"/>
      <w:outlineLvl w:val="8"/>
    </w:pPr>
    <w:rPr>
      <w:i/>
    </w:rPr>
  </w:style>
  <w:style w:type="character" w:default="1" w:styleId="DefaultParagraphFont">
    <w:name w:val="Default Paragraph Font"/>
    <w:uiPriority w:val="1"/>
    <w:unhideWhenUsed/>
    <w:rsid w:val="00450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57F"/>
  </w:style>
  <w:style w:type="character" w:customStyle="1" w:styleId="Heading1Char">
    <w:name w:val="Heading 1 Char"/>
    <w:basedOn w:val="DefaultParagraphFont"/>
    <w:link w:val="Heading1"/>
    <w:rsid w:val="0045057F"/>
    <w:rPr>
      <w:rFonts w:ascii="Times New Roman" w:eastAsia="Times New Roman" w:hAnsi="Times New Roman" w:cs="Times New Roman"/>
      <w:b/>
      <w:sz w:val="32"/>
      <w:szCs w:val="20"/>
      <w:lang w:eastAsia="en-US"/>
    </w:rPr>
  </w:style>
  <w:style w:type="paragraph" w:styleId="BodyText">
    <w:name w:val="Body Text"/>
    <w:basedOn w:val="Normal"/>
    <w:link w:val="BodyTextChar"/>
    <w:rsid w:val="004505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057F"/>
    <w:rPr>
      <w:rFonts w:ascii="Times New Roman" w:eastAsia="Times New Roman" w:hAnsi="Times New Roman" w:cs="Times New Roman"/>
      <w:sz w:val="24"/>
      <w:lang w:val="en-US" w:eastAsia="en-US"/>
    </w:rPr>
  </w:style>
  <w:style w:type="paragraph" w:styleId="Footer">
    <w:name w:val="footer"/>
    <w:basedOn w:val="Normal"/>
    <w:link w:val="FooterChar"/>
    <w:rsid w:val="00450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57F"/>
    <w:rPr>
      <w:rFonts w:ascii="Times New Roman" w:eastAsia="Times New Roman" w:hAnsi="Times New Roman" w:cs="Times New Roman"/>
      <w:sz w:val="16"/>
      <w:lang w:val="en-US" w:eastAsia="en-US"/>
    </w:rPr>
  </w:style>
  <w:style w:type="paragraph" w:styleId="List">
    <w:name w:val="List"/>
    <w:basedOn w:val="BodyText"/>
    <w:next w:val="BodyText"/>
    <w:rsid w:val="0045057F"/>
    <w:pPr>
      <w:tabs>
        <w:tab w:val="left" w:pos="340"/>
      </w:tabs>
      <w:spacing w:before="60" w:after="60"/>
      <w:ind w:left="340" w:hanging="340"/>
    </w:pPr>
  </w:style>
  <w:style w:type="paragraph" w:styleId="ListBullet">
    <w:name w:val="List Bullet"/>
    <w:basedOn w:val="List"/>
    <w:rsid w:val="0045057F"/>
    <w:pPr>
      <w:numPr>
        <w:numId w:val="12"/>
      </w:numPr>
      <w:tabs>
        <w:tab w:val="clear" w:pos="340"/>
      </w:tabs>
      <w:spacing w:before="40" w:after="40"/>
    </w:pPr>
  </w:style>
  <w:style w:type="character" w:customStyle="1" w:styleId="SpecialBold">
    <w:name w:val="Special Bold"/>
    <w:basedOn w:val="DefaultParagraphFont"/>
    <w:rsid w:val="0045057F"/>
    <w:rPr>
      <w:b/>
      <w:spacing w:val="0"/>
    </w:rPr>
  </w:style>
  <w:style w:type="paragraph" w:styleId="Header">
    <w:name w:val="header"/>
    <w:basedOn w:val="Normal"/>
    <w:link w:val="HeaderChar"/>
    <w:rsid w:val="00450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5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057F"/>
    <w:pPr>
      <w:spacing w:before="240" w:after="120"/>
      <w:outlineLvl w:val="0"/>
    </w:pPr>
    <w:rPr>
      <w:rFonts w:ascii="Times New Roman" w:hAnsi="Times New Roman"/>
      <w:b/>
      <w:sz w:val="28"/>
    </w:rPr>
  </w:style>
  <w:style w:type="paragraph" w:customStyle="1" w:styleId="AllowPageBreak">
    <w:name w:val="AllowPageBreak"/>
    <w:rsid w:val="004505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057F"/>
    <w:pPr>
      <w:tabs>
        <w:tab w:val="left" w:pos="680"/>
      </w:tabs>
      <w:spacing w:before="60" w:after="60"/>
      <w:ind w:left="680" w:hanging="340"/>
    </w:pPr>
  </w:style>
  <w:style w:type="character" w:customStyle="1" w:styleId="Heading2Char">
    <w:name w:val="Heading 2 Char"/>
    <w:basedOn w:val="DefaultParagraphFont"/>
    <w:link w:val="Heading2"/>
    <w:rsid w:val="004505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5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5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5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5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05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057F"/>
    <w:rPr>
      <w:rFonts w:ascii="Courier New" w:eastAsia="Times New Roman" w:hAnsi="Courier New" w:cs="Times New Roman"/>
      <w:i/>
      <w:szCs w:val="20"/>
      <w:lang w:val="en-US" w:eastAsia="en-US"/>
    </w:rPr>
  </w:style>
  <w:style w:type="paragraph" w:customStyle="1" w:styleId="HeadingBase">
    <w:name w:val="Heading Base"/>
    <w:rsid w:val="00450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57F"/>
    <w:pPr>
      <w:tabs>
        <w:tab w:val="right" w:leader="dot" w:pos="9072"/>
      </w:tabs>
      <w:ind w:left="567"/>
    </w:pPr>
    <w:rPr>
      <w:szCs w:val="22"/>
    </w:rPr>
  </w:style>
  <w:style w:type="paragraph" w:customStyle="1" w:styleId="TOCBase">
    <w:name w:val="TOC Base"/>
    <w:rsid w:val="00450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57F"/>
    <w:pPr>
      <w:tabs>
        <w:tab w:val="right" w:leader="dot" w:pos="9072"/>
      </w:tabs>
      <w:spacing w:before="40" w:after="40"/>
      <w:ind w:left="284"/>
    </w:pPr>
    <w:rPr>
      <w:rFonts w:ascii="Times New Roman" w:hAnsi="Times New Roman"/>
    </w:rPr>
  </w:style>
  <w:style w:type="paragraph" w:styleId="TOC1">
    <w:name w:val="toc 1"/>
    <w:basedOn w:val="TOCBase"/>
    <w:next w:val="Normal"/>
    <w:rsid w:val="004505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057F"/>
    <w:pPr>
      <w:spacing w:before="5040"/>
      <w:jc w:val="center"/>
    </w:pPr>
    <w:rPr>
      <w:sz w:val="48"/>
      <w:szCs w:val="72"/>
      <w:lang w:val="en-US"/>
    </w:rPr>
  </w:style>
  <w:style w:type="character" w:customStyle="1" w:styleId="TitleChar">
    <w:name w:val="Title Char"/>
    <w:basedOn w:val="DefaultParagraphFont"/>
    <w:link w:val="Title"/>
    <w:rsid w:val="00450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57F"/>
    <w:pPr>
      <w:tabs>
        <w:tab w:val="left" w:pos="3600"/>
        <w:tab w:val="left" w:pos="3958"/>
      </w:tabs>
    </w:pPr>
  </w:style>
  <w:style w:type="paragraph" w:customStyle="1" w:styleId="Note">
    <w:name w:val="Note"/>
    <w:basedOn w:val="BodyText"/>
    <w:rsid w:val="004505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57F"/>
    <w:pPr>
      <w:framePr w:wrap="auto" w:hAnchor="text" w:y="6049"/>
    </w:pPr>
    <w:rPr>
      <w:color w:val="000000"/>
      <w:sz w:val="40"/>
    </w:rPr>
  </w:style>
  <w:style w:type="paragraph" w:customStyle="1" w:styleId="TOCTitle">
    <w:name w:val="TOCTitle"/>
    <w:basedOn w:val="Heading1"/>
    <w:rsid w:val="0045057F"/>
    <w:pPr>
      <w:spacing w:after="240"/>
      <w:jc w:val="center"/>
      <w:outlineLvl w:val="9"/>
    </w:pPr>
    <w:rPr>
      <w:caps/>
    </w:rPr>
  </w:style>
  <w:style w:type="paragraph" w:customStyle="1" w:styleId="Version">
    <w:name w:val="Version"/>
    <w:rsid w:val="004505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057F"/>
    <w:pPr>
      <w:numPr>
        <w:numId w:val="13"/>
      </w:numPr>
      <w:tabs>
        <w:tab w:val="clear" w:pos="680"/>
      </w:tabs>
    </w:pPr>
  </w:style>
  <w:style w:type="paragraph" w:styleId="Index1">
    <w:name w:val="index 1"/>
    <w:basedOn w:val="Normal"/>
    <w:next w:val="Normal"/>
    <w:semiHidden/>
    <w:rsid w:val="0045057F"/>
    <w:pPr>
      <w:keepNext w:val="0"/>
      <w:tabs>
        <w:tab w:val="right" w:pos="4176"/>
      </w:tabs>
      <w:ind w:left="198" w:hanging="198"/>
    </w:pPr>
    <w:rPr>
      <w:rFonts w:ascii="Garamond" w:hAnsi="Garamond"/>
    </w:rPr>
  </w:style>
  <w:style w:type="paragraph" w:styleId="IndexHeading">
    <w:name w:val="index heading"/>
    <w:basedOn w:val="Normal"/>
    <w:next w:val="Index1"/>
    <w:semiHidden/>
    <w:rsid w:val="0045057F"/>
    <w:pPr>
      <w:spacing w:before="120" w:after="120"/>
    </w:pPr>
    <w:rPr>
      <w:rFonts w:ascii="Arial" w:hAnsi="Arial"/>
      <w:b/>
      <w:color w:val="918585"/>
      <w:sz w:val="24"/>
    </w:rPr>
  </w:style>
  <w:style w:type="paragraph" w:customStyle="1" w:styleId="Chapter">
    <w:name w:val="Chapter"/>
    <w:basedOn w:val="Normal"/>
    <w:rsid w:val="0045057F"/>
    <w:pPr>
      <w:spacing w:before="240"/>
    </w:pPr>
    <w:rPr>
      <w:rFonts w:ascii="Times New Roman" w:hAnsi="Times New Roman"/>
      <w:smallCaps/>
      <w:spacing w:val="80"/>
      <w:sz w:val="28"/>
    </w:rPr>
  </w:style>
  <w:style w:type="paragraph" w:customStyle="1" w:styleId="InChapter">
    <w:name w:val="InChapter"/>
    <w:basedOn w:val="Heading3"/>
    <w:rsid w:val="0045057F"/>
    <w:pPr>
      <w:spacing w:after="240"/>
      <w:outlineLvl w:val="9"/>
    </w:pPr>
    <w:rPr>
      <w:noProof/>
    </w:rPr>
  </w:style>
  <w:style w:type="paragraph" w:styleId="Index2">
    <w:name w:val="index 2"/>
    <w:basedOn w:val="Normal"/>
    <w:next w:val="Normal"/>
    <w:semiHidden/>
    <w:rsid w:val="0045057F"/>
    <w:pPr>
      <w:tabs>
        <w:tab w:val="right" w:pos="4176"/>
      </w:tabs>
      <w:ind w:left="568" w:hanging="284"/>
    </w:pPr>
    <w:rPr>
      <w:rFonts w:ascii="Garamond" w:hAnsi="Garamond"/>
    </w:rPr>
  </w:style>
  <w:style w:type="paragraph" w:customStyle="1" w:styleId="Byline">
    <w:name w:val="Byline"/>
    <w:rsid w:val="00450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57F"/>
    <w:pPr>
      <w:tabs>
        <w:tab w:val="clear" w:pos="3600"/>
        <w:tab w:val="clear" w:pos="3958"/>
      </w:tabs>
      <w:jc w:val="right"/>
    </w:pPr>
  </w:style>
  <w:style w:type="character" w:styleId="Emphasis">
    <w:name w:val="Emphasis"/>
    <w:basedOn w:val="DefaultParagraphFont"/>
    <w:qFormat/>
    <w:rsid w:val="0045057F"/>
    <w:rPr>
      <w:i/>
    </w:rPr>
  </w:style>
  <w:style w:type="paragraph" w:styleId="Caption">
    <w:name w:val="caption"/>
    <w:basedOn w:val="BodyText"/>
    <w:next w:val="Normal"/>
    <w:qFormat/>
    <w:rsid w:val="0045057F"/>
    <w:pPr>
      <w:framePr w:w="2268" w:hSpace="181" w:vSpace="181" w:wrap="around" w:vAnchor="text" w:hAnchor="page" w:x="1135" w:y="285" w:anchorLock="1"/>
    </w:pPr>
    <w:rPr>
      <w:i/>
    </w:rPr>
  </w:style>
  <w:style w:type="paragraph" w:customStyle="1" w:styleId="MiniTOCTitle">
    <w:name w:val="MiniTOCTitle"/>
    <w:basedOn w:val="Heading4"/>
    <w:rsid w:val="0045057F"/>
    <w:pPr>
      <w:spacing w:before="240"/>
      <w:outlineLvl w:val="9"/>
    </w:pPr>
    <w:rPr>
      <w:noProof/>
      <w:sz w:val="24"/>
    </w:rPr>
  </w:style>
  <w:style w:type="paragraph" w:customStyle="1" w:styleId="MiniTOCItem">
    <w:name w:val="MiniTOCItem"/>
    <w:basedOn w:val="ListBullet"/>
    <w:rsid w:val="0045057F"/>
    <w:pPr>
      <w:numPr>
        <w:numId w:val="0"/>
      </w:numPr>
      <w:tabs>
        <w:tab w:val="right" w:leader="dot" w:pos="6521"/>
      </w:tabs>
      <w:spacing w:before="0" w:after="0"/>
    </w:pPr>
  </w:style>
  <w:style w:type="paragraph" w:customStyle="1" w:styleId="TOFTitle">
    <w:name w:val="TOFTitle"/>
    <w:basedOn w:val="TOCTitle"/>
    <w:rsid w:val="0045057F"/>
  </w:style>
  <w:style w:type="paragraph" w:styleId="TableofFigures">
    <w:name w:val="table of figures"/>
    <w:basedOn w:val="Normal"/>
    <w:next w:val="Normal"/>
    <w:semiHidden/>
    <w:rsid w:val="0045057F"/>
    <w:pPr>
      <w:tabs>
        <w:tab w:val="right" w:leader="dot" w:pos="9072"/>
      </w:tabs>
      <w:ind w:left="970" w:hanging="403"/>
    </w:pPr>
    <w:rPr>
      <w:rFonts w:ascii="Times New Roman" w:hAnsi="Times New Roman"/>
      <w:b/>
    </w:rPr>
  </w:style>
  <w:style w:type="paragraph" w:styleId="ListNumber">
    <w:name w:val="List Number"/>
    <w:basedOn w:val="List"/>
    <w:rsid w:val="0045057F"/>
    <w:pPr>
      <w:numPr>
        <w:numId w:val="10"/>
      </w:numPr>
    </w:pPr>
  </w:style>
  <w:style w:type="character" w:customStyle="1" w:styleId="WingdingSymbols">
    <w:name w:val="Wingding Symbols"/>
    <w:rsid w:val="0045057F"/>
    <w:rPr>
      <w:rFonts w:ascii="Wingdings" w:hAnsi="Wingdings"/>
    </w:rPr>
  </w:style>
  <w:style w:type="paragraph" w:customStyle="1" w:styleId="TableHeading">
    <w:name w:val="Table Heading"/>
    <w:basedOn w:val="HeadingBase"/>
    <w:rsid w:val="0045057F"/>
    <w:pPr>
      <w:keepLines/>
      <w:pBdr>
        <w:bottom w:val="single" w:sz="6" w:space="1" w:color="918585"/>
      </w:pBdr>
      <w:spacing w:before="240"/>
    </w:pPr>
  </w:style>
  <w:style w:type="character" w:customStyle="1" w:styleId="HotSpot">
    <w:name w:val="HotSpot"/>
    <w:rsid w:val="0045057F"/>
    <w:rPr>
      <w:color w:val="0033CC"/>
      <w:u w:val="none"/>
    </w:rPr>
  </w:style>
  <w:style w:type="paragraph" w:customStyle="1" w:styleId="BodyTextRight">
    <w:name w:val="Body Text Right"/>
    <w:basedOn w:val="BodyText"/>
    <w:rsid w:val="0045057F"/>
    <w:pPr>
      <w:spacing w:before="0" w:after="0"/>
      <w:jc w:val="right"/>
    </w:pPr>
  </w:style>
  <w:style w:type="paragraph" w:styleId="Index3">
    <w:name w:val="index 3"/>
    <w:basedOn w:val="ListNumber2"/>
    <w:next w:val="Normal"/>
    <w:semiHidden/>
    <w:rsid w:val="0045057F"/>
    <w:pPr>
      <w:numPr>
        <w:numId w:val="0"/>
      </w:numPr>
      <w:tabs>
        <w:tab w:val="right" w:leader="dot" w:pos="4176"/>
      </w:tabs>
    </w:pPr>
  </w:style>
  <w:style w:type="paragraph" w:styleId="ListNumber2">
    <w:name w:val="List Number 2"/>
    <w:basedOn w:val="List2"/>
    <w:rsid w:val="0045057F"/>
    <w:pPr>
      <w:numPr>
        <w:numId w:val="9"/>
      </w:numPr>
      <w:tabs>
        <w:tab w:val="clear" w:pos="1060"/>
      </w:tabs>
    </w:pPr>
  </w:style>
  <w:style w:type="paragraph" w:customStyle="1" w:styleId="MarginNote">
    <w:name w:val="Margin Note"/>
    <w:basedOn w:val="BodyText"/>
    <w:rsid w:val="00450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5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057F"/>
    <w:rPr>
      <w:sz w:val="32"/>
    </w:rPr>
  </w:style>
  <w:style w:type="paragraph" w:customStyle="1" w:styleId="HeadingProcedure">
    <w:name w:val="Heading Procedure"/>
    <w:basedOn w:val="HeadingBase"/>
    <w:next w:val="Normal"/>
    <w:rsid w:val="0045057F"/>
    <w:pPr>
      <w:tabs>
        <w:tab w:val="left" w:pos="0"/>
      </w:tabs>
      <w:spacing w:before="120" w:after="60"/>
    </w:pPr>
    <w:rPr>
      <w:i/>
      <w:color w:val="918585"/>
      <w:sz w:val="22"/>
    </w:rPr>
  </w:style>
  <w:style w:type="paragraph" w:customStyle="1" w:styleId="TableBodyText">
    <w:name w:val="Table Body Text"/>
    <w:basedOn w:val="BodyText"/>
    <w:rsid w:val="0045057F"/>
    <w:pPr>
      <w:spacing w:before="60" w:after="60"/>
    </w:pPr>
  </w:style>
  <w:style w:type="paragraph" w:styleId="ListContinue">
    <w:name w:val="List Continue"/>
    <w:basedOn w:val="List"/>
    <w:rsid w:val="0045057F"/>
    <w:pPr>
      <w:ind w:firstLine="0"/>
    </w:pPr>
  </w:style>
  <w:style w:type="paragraph" w:customStyle="1" w:styleId="ListNote">
    <w:name w:val="List Note"/>
    <w:basedOn w:val="List"/>
    <w:rsid w:val="0045057F"/>
    <w:pPr>
      <w:pBdr>
        <w:top w:val="single" w:sz="6" w:space="2" w:color="918585"/>
        <w:bottom w:val="single" w:sz="6" w:space="2" w:color="918585"/>
      </w:pBdr>
      <w:tabs>
        <w:tab w:val="left" w:pos="1021"/>
      </w:tabs>
      <w:ind w:firstLine="0"/>
    </w:pPr>
  </w:style>
  <w:style w:type="paragraph" w:customStyle="1" w:styleId="Warning">
    <w:name w:val="Warning"/>
    <w:basedOn w:val="BodyText"/>
    <w:rsid w:val="0045057F"/>
    <w:pPr>
      <w:shd w:val="clear" w:color="auto" w:fill="D9D9D9"/>
      <w:tabs>
        <w:tab w:val="left" w:pos="992"/>
      </w:tabs>
      <w:ind w:left="119" w:right="119"/>
    </w:pPr>
    <w:rPr>
      <w:sz w:val="20"/>
    </w:rPr>
  </w:style>
  <w:style w:type="paragraph" w:customStyle="1" w:styleId="MarginIcons">
    <w:name w:val="Margin Icons"/>
    <w:basedOn w:val="BodyText"/>
    <w:rsid w:val="004505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57F"/>
    <w:rPr>
      <w:rFonts w:ascii="Courier New" w:hAnsi="Courier New"/>
    </w:rPr>
  </w:style>
  <w:style w:type="paragraph" w:customStyle="1" w:styleId="NoteBullet">
    <w:name w:val="Note Bullet"/>
    <w:basedOn w:val="Note"/>
    <w:rsid w:val="0045057F"/>
    <w:pPr>
      <w:tabs>
        <w:tab w:val="clear" w:pos="680"/>
      </w:tabs>
      <w:spacing w:before="60" w:after="60"/>
    </w:pPr>
  </w:style>
  <w:style w:type="paragraph" w:customStyle="1" w:styleId="SubHeading2">
    <w:name w:val="SubHeading2"/>
    <w:basedOn w:val="HeadingBase"/>
    <w:rsid w:val="0045057F"/>
    <w:pPr>
      <w:spacing w:before="240" w:after="60"/>
    </w:pPr>
    <w:rPr>
      <w:sz w:val="20"/>
    </w:rPr>
  </w:style>
  <w:style w:type="paragraph" w:customStyle="1" w:styleId="SubHeading1">
    <w:name w:val="SubHeading1"/>
    <w:basedOn w:val="HeadingBase"/>
    <w:rsid w:val="0045057F"/>
    <w:pPr>
      <w:spacing w:before="240" w:after="60"/>
    </w:pPr>
    <w:rPr>
      <w:color w:val="918585"/>
      <w:sz w:val="22"/>
    </w:rPr>
  </w:style>
  <w:style w:type="paragraph" w:customStyle="1" w:styleId="SideHeading">
    <w:name w:val="Side Heading"/>
    <w:basedOn w:val="HeadingBase"/>
    <w:rsid w:val="00450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57F"/>
    <w:pPr>
      <w:tabs>
        <w:tab w:val="num" w:pos="360"/>
      </w:tabs>
    </w:pPr>
  </w:style>
  <w:style w:type="paragraph" w:styleId="PlainText">
    <w:name w:val="Plain Text"/>
    <w:basedOn w:val="Normal"/>
    <w:link w:val="PlainTextChar"/>
    <w:rsid w:val="0045057F"/>
    <w:rPr>
      <w:sz w:val="20"/>
    </w:rPr>
  </w:style>
  <w:style w:type="character" w:customStyle="1" w:styleId="PlainTextChar">
    <w:name w:val="Plain Text Char"/>
    <w:basedOn w:val="DefaultParagraphFont"/>
    <w:link w:val="PlainText"/>
    <w:rsid w:val="004505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057F"/>
    <w:rPr>
      <w:b/>
      <w:smallCaps/>
    </w:rPr>
  </w:style>
  <w:style w:type="paragraph" w:customStyle="1" w:styleId="TableListNumber">
    <w:name w:val="Table List Number"/>
    <w:basedOn w:val="ListNumber"/>
    <w:rsid w:val="0045057F"/>
    <w:pPr>
      <w:numPr>
        <w:numId w:val="0"/>
      </w:numPr>
    </w:pPr>
  </w:style>
  <w:style w:type="paragraph" w:styleId="TOC4">
    <w:name w:val="toc 4"/>
    <w:basedOn w:val="TOCBase"/>
    <w:next w:val="Normal"/>
    <w:semiHidden/>
    <w:rsid w:val="0045057F"/>
    <w:pPr>
      <w:tabs>
        <w:tab w:val="right" w:leader="dot" w:pos="9071"/>
      </w:tabs>
      <w:ind w:left="1701"/>
    </w:pPr>
  </w:style>
  <w:style w:type="paragraph" w:customStyle="1" w:styleId="ListAlpha">
    <w:name w:val="List Alpha"/>
    <w:basedOn w:val="List"/>
    <w:rsid w:val="0045057F"/>
    <w:pPr>
      <w:numPr>
        <w:numId w:val="8"/>
      </w:numPr>
    </w:pPr>
  </w:style>
  <w:style w:type="paragraph" w:customStyle="1" w:styleId="ListAlpha2">
    <w:name w:val="List Alpha 2"/>
    <w:basedOn w:val="List2"/>
    <w:rsid w:val="0045057F"/>
    <w:pPr>
      <w:numPr>
        <w:numId w:val="7"/>
      </w:numPr>
    </w:pPr>
  </w:style>
  <w:style w:type="paragraph" w:styleId="List3">
    <w:name w:val="List 3"/>
    <w:basedOn w:val="BodyText"/>
    <w:rsid w:val="0045057F"/>
    <w:pPr>
      <w:tabs>
        <w:tab w:val="left" w:pos="1021"/>
      </w:tabs>
      <w:spacing w:before="60" w:after="60"/>
      <w:ind w:left="1020" w:hanging="340"/>
    </w:pPr>
  </w:style>
  <w:style w:type="paragraph" w:styleId="List4">
    <w:name w:val="List 4"/>
    <w:basedOn w:val="BodyText"/>
    <w:rsid w:val="0045057F"/>
    <w:pPr>
      <w:tabs>
        <w:tab w:val="left" w:pos="1361"/>
      </w:tabs>
      <w:spacing w:before="60" w:after="60"/>
      <w:ind w:left="1361" w:hanging="340"/>
    </w:pPr>
  </w:style>
  <w:style w:type="paragraph" w:styleId="List5">
    <w:name w:val="List 5"/>
    <w:basedOn w:val="BodyText"/>
    <w:rsid w:val="0045057F"/>
    <w:pPr>
      <w:tabs>
        <w:tab w:val="left" w:pos="1701"/>
      </w:tabs>
      <w:spacing w:before="60" w:after="60"/>
      <w:ind w:left="1701" w:hanging="340"/>
    </w:pPr>
  </w:style>
  <w:style w:type="paragraph" w:styleId="ListBullet3">
    <w:name w:val="List Bullet 3"/>
    <w:basedOn w:val="List3"/>
    <w:rsid w:val="0045057F"/>
    <w:pPr>
      <w:numPr>
        <w:numId w:val="14"/>
      </w:numPr>
      <w:tabs>
        <w:tab w:val="clear" w:pos="1021"/>
      </w:tabs>
      <w:ind w:left="1037" w:hanging="357"/>
    </w:pPr>
  </w:style>
  <w:style w:type="paragraph" w:styleId="ListBullet4">
    <w:name w:val="List Bullet 4"/>
    <w:basedOn w:val="List4"/>
    <w:rsid w:val="0045057F"/>
    <w:pPr>
      <w:numPr>
        <w:numId w:val="2"/>
      </w:numPr>
    </w:pPr>
  </w:style>
  <w:style w:type="paragraph" w:styleId="ListBullet5">
    <w:name w:val="List Bullet 5"/>
    <w:basedOn w:val="List5"/>
    <w:rsid w:val="0045057F"/>
    <w:pPr>
      <w:numPr>
        <w:numId w:val="3"/>
      </w:numPr>
    </w:pPr>
  </w:style>
  <w:style w:type="paragraph" w:styleId="ListContinue2">
    <w:name w:val="List Continue 2"/>
    <w:basedOn w:val="List2"/>
    <w:rsid w:val="0045057F"/>
    <w:pPr>
      <w:ind w:firstLine="0"/>
    </w:pPr>
  </w:style>
  <w:style w:type="paragraph" w:styleId="ListContinue3">
    <w:name w:val="List Continue 3"/>
    <w:basedOn w:val="List3"/>
    <w:rsid w:val="0045057F"/>
    <w:pPr>
      <w:ind w:left="1021" w:firstLine="0"/>
    </w:pPr>
  </w:style>
  <w:style w:type="paragraph" w:styleId="ListContinue4">
    <w:name w:val="List Continue 4"/>
    <w:basedOn w:val="List4"/>
    <w:rsid w:val="0045057F"/>
    <w:pPr>
      <w:ind w:firstLine="0"/>
    </w:pPr>
  </w:style>
  <w:style w:type="paragraph" w:styleId="ListContinue5">
    <w:name w:val="List Continue 5"/>
    <w:basedOn w:val="List5"/>
    <w:rsid w:val="0045057F"/>
    <w:pPr>
      <w:ind w:firstLine="0"/>
    </w:pPr>
  </w:style>
  <w:style w:type="paragraph" w:styleId="ListNumber3">
    <w:name w:val="List Number 3"/>
    <w:basedOn w:val="List3"/>
    <w:rsid w:val="0045057F"/>
    <w:pPr>
      <w:numPr>
        <w:numId w:val="4"/>
      </w:numPr>
    </w:pPr>
  </w:style>
  <w:style w:type="paragraph" w:styleId="ListNumber4">
    <w:name w:val="List Number 4"/>
    <w:basedOn w:val="List4"/>
    <w:rsid w:val="0045057F"/>
    <w:pPr>
      <w:numPr>
        <w:numId w:val="5"/>
      </w:numPr>
    </w:pPr>
  </w:style>
  <w:style w:type="paragraph" w:styleId="ListNumber5">
    <w:name w:val="List Number 5"/>
    <w:basedOn w:val="List5"/>
    <w:rsid w:val="0045057F"/>
    <w:pPr>
      <w:numPr>
        <w:numId w:val="6"/>
      </w:numPr>
    </w:pPr>
  </w:style>
  <w:style w:type="paragraph" w:styleId="BlockText">
    <w:name w:val="Block Text"/>
    <w:basedOn w:val="Normal"/>
    <w:rsid w:val="0045057F"/>
    <w:pPr>
      <w:spacing w:after="120"/>
      <w:ind w:left="1440" w:right="1440"/>
    </w:pPr>
  </w:style>
  <w:style w:type="character" w:customStyle="1" w:styleId="Subscript">
    <w:name w:val="Subscript"/>
    <w:basedOn w:val="DefaultParagraphFont"/>
    <w:rsid w:val="0045057F"/>
    <w:rPr>
      <w:sz w:val="16"/>
      <w:vertAlign w:val="subscript"/>
    </w:rPr>
  </w:style>
  <w:style w:type="character" w:customStyle="1" w:styleId="Superscript">
    <w:name w:val="Superscript"/>
    <w:basedOn w:val="DefaultParagraphFont"/>
    <w:rsid w:val="0045057F"/>
    <w:rPr>
      <w:sz w:val="16"/>
      <w:vertAlign w:val="superscript"/>
    </w:rPr>
  </w:style>
  <w:style w:type="character" w:customStyle="1" w:styleId="Symbols">
    <w:name w:val="Symbols"/>
    <w:basedOn w:val="DefaultParagraphFont"/>
    <w:rsid w:val="0045057F"/>
    <w:rPr>
      <w:rFonts w:ascii="Symbol" w:hAnsi="Symbol"/>
    </w:rPr>
  </w:style>
  <w:style w:type="character" w:customStyle="1" w:styleId="MenuOptions">
    <w:name w:val="Menu Options"/>
    <w:basedOn w:val="DefaultParagraphFont"/>
    <w:rsid w:val="0045057F"/>
    <w:rPr>
      <w:rFonts w:ascii="Arial Narrow" w:hAnsi="Arial Narrow"/>
      <w:smallCaps/>
    </w:rPr>
  </w:style>
  <w:style w:type="character" w:customStyle="1" w:styleId="Buttons">
    <w:name w:val="Buttons"/>
    <w:basedOn w:val="DefaultParagraphFont"/>
    <w:rsid w:val="0045057F"/>
    <w:rPr>
      <w:b/>
    </w:rPr>
  </w:style>
  <w:style w:type="character" w:customStyle="1" w:styleId="Underlined">
    <w:name w:val="Underlined"/>
    <w:basedOn w:val="DefaultParagraphFont"/>
    <w:rsid w:val="0045057F"/>
    <w:rPr>
      <w:u w:val="single"/>
    </w:rPr>
  </w:style>
  <w:style w:type="paragraph" w:customStyle="1" w:styleId="TableBodyTextRight">
    <w:name w:val="Table Body Text Right"/>
    <w:basedOn w:val="TableBodyText"/>
    <w:rsid w:val="0045057F"/>
    <w:pPr>
      <w:widowControl w:val="0"/>
      <w:autoSpaceDE w:val="0"/>
      <w:autoSpaceDN w:val="0"/>
      <w:adjustRightInd w:val="0"/>
      <w:jc w:val="right"/>
    </w:pPr>
    <w:rPr>
      <w:rFonts w:cs="Arial"/>
      <w:szCs w:val="18"/>
    </w:rPr>
  </w:style>
  <w:style w:type="paragraph" w:customStyle="1" w:styleId="CopyrightText">
    <w:name w:val="Copyright Text"/>
    <w:basedOn w:val="BodyText"/>
    <w:rsid w:val="0045057F"/>
    <w:rPr>
      <w:sz w:val="18"/>
    </w:rPr>
  </w:style>
  <w:style w:type="paragraph" w:customStyle="1" w:styleId="BodySmallRight">
    <w:name w:val="Body Small Right"/>
    <w:basedOn w:val="BodyTextRight"/>
    <w:rsid w:val="0045057F"/>
    <w:rPr>
      <w:sz w:val="18"/>
      <w:szCs w:val="18"/>
    </w:rPr>
  </w:style>
  <w:style w:type="paragraph" w:customStyle="1" w:styleId="MarginEdition">
    <w:name w:val="Margin Edition"/>
    <w:basedOn w:val="MarginNote"/>
    <w:rsid w:val="0045057F"/>
    <w:pPr>
      <w:spacing w:before="0" w:after="0"/>
    </w:pPr>
    <w:rPr>
      <w:rFonts w:ascii="Times New Roman" w:hAnsi="Times New Roman"/>
      <w:color w:val="999999"/>
    </w:rPr>
  </w:style>
  <w:style w:type="paragraph" w:customStyle="1" w:styleId="Spacer">
    <w:name w:val="Spacer"/>
    <w:basedOn w:val="Normal"/>
    <w:rsid w:val="0045057F"/>
    <w:rPr>
      <w:sz w:val="2"/>
      <w:szCs w:val="2"/>
    </w:rPr>
  </w:style>
  <w:style w:type="character" w:customStyle="1" w:styleId="Small">
    <w:name w:val="Small"/>
    <w:basedOn w:val="DefaultParagraphFont"/>
    <w:rsid w:val="0045057F"/>
    <w:rPr>
      <w:sz w:val="16"/>
    </w:rPr>
  </w:style>
  <w:style w:type="paragraph" w:customStyle="1" w:styleId="WideTable">
    <w:name w:val="Wide Table"/>
    <w:basedOn w:val="Normal"/>
    <w:rsid w:val="0045057F"/>
    <w:pPr>
      <w:ind w:left="-1418"/>
    </w:pPr>
    <w:rPr>
      <w:sz w:val="2"/>
      <w:szCs w:val="2"/>
    </w:rPr>
  </w:style>
  <w:style w:type="character" w:styleId="PageNumber">
    <w:name w:val="page number"/>
    <w:basedOn w:val="DefaultParagraphFont"/>
    <w:rsid w:val="0045057F"/>
  </w:style>
  <w:style w:type="paragraph" w:styleId="Quote">
    <w:name w:val="Quote"/>
    <w:basedOn w:val="Heading1"/>
    <w:link w:val="QuoteChar"/>
    <w:qFormat/>
    <w:rsid w:val="0045057F"/>
    <w:rPr>
      <w:b w:val="0"/>
      <w:sz w:val="72"/>
      <w:szCs w:val="72"/>
      <w:lang w:val="en-NZ"/>
    </w:rPr>
  </w:style>
  <w:style w:type="character" w:customStyle="1" w:styleId="QuoteChar">
    <w:name w:val="Quote Char"/>
    <w:basedOn w:val="DefaultParagraphFont"/>
    <w:link w:val="Quote"/>
    <w:rsid w:val="00450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57F"/>
    <w:pPr>
      <w:pageBreakBefore/>
    </w:pPr>
  </w:style>
  <w:style w:type="paragraph" w:customStyle="1" w:styleId="Border">
    <w:name w:val="Border"/>
    <w:basedOn w:val="Normal"/>
    <w:qFormat/>
    <w:rsid w:val="004505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57F"/>
    <w:rPr>
      <w:b/>
      <w:bCs/>
      <w:i/>
      <w:iCs/>
      <w:color w:val="auto"/>
    </w:rPr>
  </w:style>
  <w:style w:type="paragraph" w:styleId="IntenseQuote">
    <w:name w:val="Intense Quote"/>
    <w:basedOn w:val="Normal"/>
    <w:next w:val="Normal"/>
    <w:link w:val="IntenseQuoteChar"/>
    <w:uiPriority w:val="30"/>
    <w:qFormat/>
    <w:rsid w:val="004505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5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057F"/>
    <w:rPr>
      <w:smallCaps/>
      <w:color w:val="auto"/>
      <w:u w:val="single"/>
    </w:rPr>
  </w:style>
  <w:style w:type="character" w:styleId="IntenseReference">
    <w:name w:val="Intense Reference"/>
    <w:basedOn w:val="DefaultParagraphFont"/>
    <w:uiPriority w:val="32"/>
    <w:qFormat/>
    <w:rsid w:val="0045057F"/>
    <w:rPr>
      <w:b/>
      <w:bCs/>
      <w:smallCaps/>
      <w:color w:val="auto"/>
      <w:spacing w:val="5"/>
      <w:u w:val="single"/>
    </w:rPr>
  </w:style>
  <w:style w:type="paragraph" w:customStyle="1" w:styleId="2ColumnHeading">
    <w:name w:val="2Column Heading"/>
    <w:basedOn w:val="BodyText"/>
    <w:qFormat/>
    <w:rsid w:val="0045057F"/>
    <w:pPr>
      <w:spacing w:after="60"/>
      <w:ind w:left="-2268"/>
    </w:pPr>
    <w:rPr>
      <w:b/>
    </w:rPr>
  </w:style>
  <w:style w:type="paragraph" w:customStyle="1" w:styleId="Heading1TOC">
    <w:name w:val="Heading1 TOC"/>
    <w:basedOn w:val="Normal"/>
    <w:qFormat/>
    <w:rsid w:val="0045057F"/>
    <w:pPr>
      <w:spacing w:before="240" w:after="120"/>
    </w:pPr>
    <w:rPr>
      <w:rFonts w:ascii="Times New Roman" w:hAnsi="Times New Roman"/>
      <w:b/>
      <w:sz w:val="32"/>
    </w:rPr>
  </w:style>
  <w:style w:type="paragraph" w:customStyle="1" w:styleId="Heading2TOC">
    <w:name w:val="Heading2 TOC"/>
    <w:basedOn w:val="Normal"/>
    <w:qFormat/>
    <w:rsid w:val="0045057F"/>
    <w:pPr>
      <w:spacing w:before="240" w:after="60"/>
    </w:pPr>
    <w:rPr>
      <w:rFonts w:ascii="Times New Roman" w:hAnsi="Times New Roman"/>
      <w:b/>
      <w:sz w:val="28"/>
    </w:rPr>
  </w:style>
  <w:style w:type="character" w:customStyle="1" w:styleId="Underline">
    <w:name w:val="Underline"/>
    <w:basedOn w:val="DefaultParagraphFont"/>
    <w:qFormat/>
    <w:rsid w:val="0045057F"/>
    <w:rPr>
      <w:u w:val="single"/>
    </w:rPr>
  </w:style>
  <w:style w:type="character" w:customStyle="1" w:styleId="BoldandItalics">
    <w:name w:val="Bold and Italics"/>
    <w:qFormat/>
    <w:rsid w:val="0045057F"/>
    <w:rPr>
      <w:b/>
      <w:i/>
      <w:u w:val="none"/>
    </w:rPr>
  </w:style>
  <w:style w:type="paragraph" w:styleId="BalloonText">
    <w:name w:val="Balloon Text"/>
    <w:basedOn w:val="Normal"/>
    <w:link w:val="BalloonTextChar"/>
    <w:rsid w:val="0045057F"/>
    <w:rPr>
      <w:rFonts w:ascii="Tahoma" w:hAnsi="Tahoma" w:cs="Tahoma"/>
      <w:sz w:val="16"/>
      <w:szCs w:val="16"/>
    </w:rPr>
  </w:style>
  <w:style w:type="character" w:customStyle="1" w:styleId="BalloonTextChar">
    <w:name w:val="Balloon Text Char"/>
    <w:basedOn w:val="DefaultParagraphFont"/>
    <w:link w:val="BalloonText"/>
    <w:rsid w:val="004505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05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05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1002</Words>
  <Characters>6436</Characters>
  <Application>Microsoft Office Word</Application>
  <DocSecurity>0</DocSecurity>
  <Lines>235</Lines>
  <Paragraphs>116</Paragraphs>
  <ScaleCrop>false</ScaleCrop>
  <Company>Author-it Software Corporation Ltd.</Company>
  <LinksUpToDate>false</LinksUpToDate>
  <CharactersWithSpaces>7382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AHCLSC503A Manage a tree transplanting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2012-05-26T12:59:00Z</dcterms:created>
  <dcterms:modified xsi:type="dcterms:W3CDTF">2012-05-26T12:59:00Z</dcterms:modified>
</cp:coreProperties>
</file>