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C9A" w:rsidP="00131C9A">
      <w:pPr>
        <w:pStyle w:val="Title"/>
      </w:pPr>
      <w:r>
        <w:fldChar w:fldCharType="begin"/>
      </w:r>
      <w:r>
        <w:instrText xml:space="preserve"> TITLE   \* MERGEFORMAT </w:instrText>
      </w:r>
      <w:r>
        <w:fldChar w:fldCharType="separate"/>
      </w:r>
      <w:r>
        <w:t>AHCLSC502A Manage landscape projects</w:t>
      </w:r>
      <w:r>
        <w:fldChar w:fldCharType="end"/>
      </w:r>
    </w:p>
    <w:p w:rsidR="00131C9A" w:rsidP="00131C9A">
      <w:pPr>
        <w:pStyle w:val="Version"/>
        <w:sectPr w:rsidSect="00B15D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D19" w:rsidP="00B15D19">
      <w:pPr>
        <w:pStyle w:val="SuperHeading"/>
      </w:pPr>
      <w:r w:rsidRPr="00B15D19">
        <w:t>AHCLSC502A Manage landscape projects</w:t>
      </w:r>
    </w:p>
    <w:p w:rsidR="00000000" w:rsidRPr="00B15D19" w:rsidP="00B15D19">
      <w:pPr>
        <w:pStyle w:val="Heading1"/>
      </w:pPr>
      <w:bookmarkStart w:id="1" w:name="O_267909"/>
      <w:bookmarkEnd w:id="1"/>
      <w:r w:rsidRPr="00B15D19">
        <w:t>Modification History</w:t>
      </w:r>
    </w:p>
    <w:p w:rsidR="00000000" w:rsidRPr="00B15D19" w:rsidP="00B15D19">
      <w:pPr>
        <w:pStyle w:val="BodyText"/>
      </w:pPr>
      <w:r w:rsidRPr="00B15D19">
        <w:t>Not Applicable</w:t>
      </w:r>
    </w:p>
    <w:p w:rsidR="00000000" w:rsidRPr="00B15D19" w:rsidP="00B15D19">
      <w:pPr>
        <w:pStyle w:val="AllowPageBreak"/>
      </w:pPr>
    </w:p>
    <w:p w:rsidR="00000000" w:rsidRPr="00B15D19" w:rsidP="00B15D19">
      <w:pPr>
        <w:pStyle w:val="Heading1"/>
      </w:pPr>
      <w:bookmarkStart w:id="2" w:name="O_188506"/>
      <w:bookmarkEnd w:id="2"/>
      <w:r w:rsidRPr="00B15D19">
        <w:t>Unit Descriptor</w:t>
      </w:r>
    </w:p>
    <w:tbl>
      <w:tblPr>
        <w:tblW w:w="0" w:type="auto"/>
        <w:tblLayout w:type="fixed"/>
        <w:tblCellMar>
          <w:left w:w="62" w:type="dxa"/>
          <w:right w:w="62" w:type="dxa"/>
        </w:tblCellMar>
        <w:tblLook w:val="0000"/>
      </w:tblPr>
      <w:tblGrid>
        <w:gridCol w:w="2663"/>
        <w:gridCol w:w="5859"/>
      </w:tblGrid>
      <w:tr w:rsidTr="00131C9A">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r w:rsidRPr="00B15D19">
              <w:t>This unit covers the process of managing landscape projects and defines the standard required to:  receive/prepare</w:t>
            </w:r>
            <w:r w:rsidRPr="00B15D19">
              <w:t xml:space="preserve"> landscape project documentation; develop and cost a bill of quantities;  develop a schedule of works;  order and arrange for purchase and delivery of goods and services;  organise and manage works program and works team;  identify sub-contracted work and </w:t>
            </w:r>
            <w:r w:rsidRPr="00B15D19">
              <w:t>program and manage sub-contractors;  identify, negotiate and implement variations to the contract;  identify and rectify non-conforming elements to the contract;  prepare and manage on-going maintenance program until handover.  This standard is linked to l</w:t>
            </w:r>
            <w:r w:rsidRPr="00B15D19">
              <w:t>icencing regulations in local jurisdictions.</w:t>
            </w:r>
          </w:p>
        </w:tc>
      </w:tr>
    </w:tbl>
    <w:p w:rsidR="00131C9A" w:rsidP="00B15D19">
      <w:pPr>
        <w:pStyle w:val="BodyText"/>
      </w:pPr>
    </w:p>
    <w:p w:rsidR="00131C9A" w:rsidP="00B15D19">
      <w:pPr>
        <w:pStyle w:val="BodyText"/>
      </w:pPr>
    </w:p>
    <w:p w:rsidR="00000000" w:rsidRPr="00B15D19" w:rsidP="00B15D19">
      <w:pPr>
        <w:pStyle w:val="Heading1"/>
      </w:pPr>
      <w:bookmarkStart w:id="3" w:name="O_188510"/>
      <w:bookmarkEnd w:id="3"/>
      <w:r w:rsidRPr="00B15D19">
        <w:t>Application of the Unit</w:t>
      </w:r>
    </w:p>
    <w:tbl>
      <w:tblPr>
        <w:tblW w:w="0" w:type="auto"/>
        <w:tblLayout w:type="fixed"/>
        <w:tblCellMar>
          <w:left w:w="62" w:type="dxa"/>
          <w:right w:w="62" w:type="dxa"/>
        </w:tblCellMar>
        <w:tblLook w:val="0000"/>
      </w:tblPr>
      <w:tblGrid>
        <w:gridCol w:w="2754"/>
        <w:gridCol w:w="5768"/>
      </w:tblGrid>
      <w:tr w:rsidTr="00131C9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r w:rsidRPr="00B15D19">
              <w:t>This unit applies to landscape managers in a management role as part of an enterprise or as a contractor and covers the process of managing lan</w:t>
            </w:r>
            <w:r w:rsidRPr="00B15D19">
              <w:t>dscape projects.</w:t>
            </w:r>
          </w:p>
        </w:tc>
      </w:tr>
    </w:tbl>
    <w:p w:rsidR="00131C9A" w:rsidP="00B15D19">
      <w:pPr>
        <w:pStyle w:val="BodyText"/>
      </w:pPr>
    </w:p>
    <w:p w:rsidR="00131C9A" w:rsidP="00B15D19">
      <w:pPr>
        <w:pStyle w:val="BodyText"/>
      </w:pPr>
    </w:p>
    <w:p w:rsidR="00000000" w:rsidRPr="00B15D19" w:rsidP="00B15D19">
      <w:pPr>
        <w:pStyle w:val="Heading1"/>
      </w:pPr>
      <w:bookmarkStart w:id="4" w:name="O_276169"/>
      <w:bookmarkEnd w:id="4"/>
      <w:r w:rsidRPr="00B15D19">
        <w:t>Licensing/Regulatory Information</w:t>
      </w:r>
    </w:p>
    <w:p w:rsidR="00000000" w:rsidRPr="00B15D19" w:rsidP="00B15D19">
      <w:pPr>
        <w:pStyle w:val="BodyText"/>
      </w:pPr>
      <w:r w:rsidRPr="00B15D19">
        <w:t>Not Applicable</w:t>
      </w:r>
    </w:p>
    <w:p w:rsidR="00000000" w:rsidRPr="00B15D19" w:rsidP="00B15D19">
      <w:pPr>
        <w:pStyle w:val="AllowPageBreak"/>
      </w:pPr>
    </w:p>
    <w:p w:rsidR="00000000" w:rsidRPr="00B15D19" w:rsidP="00B15D19">
      <w:pPr>
        <w:pStyle w:val="Heading1"/>
      </w:pPr>
      <w:bookmarkStart w:id="5" w:name="O_188508"/>
      <w:bookmarkEnd w:id="5"/>
      <w:r w:rsidRPr="00B15D19">
        <w:t>Pre-Requisites</w:t>
      </w:r>
    </w:p>
    <w:tbl>
      <w:tblPr>
        <w:tblW w:w="0" w:type="auto"/>
        <w:tblLayout w:type="fixed"/>
        <w:tblCellMar>
          <w:left w:w="62" w:type="dxa"/>
          <w:right w:w="62" w:type="dxa"/>
        </w:tblCellMar>
        <w:tblLook w:val="0000"/>
      </w:tblPr>
      <w:tblGrid>
        <w:gridCol w:w="2775"/>
        <w:gridCol w:w="1295"/>
        <w:gridCol w:w="4452"/>
      </w:tblGrid>
      <w:tr w:rsidTr="00131C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p>
        </w:tc>
      </w:tr>
      <w:tr w:rsidTr="00131C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p>
        </w:tc>
      </w:tr>
      <w:tr w:rsidTr="00131C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p>
        </w:tc>
      </w:tr>
    </w:tbl>
    <w:p w:rsidR="00131C9A" w:rsidP="00B15D19">
      <w:pPr>
        <w:pStyle w:val="BodyText"/>
      </w:pPr>
    </w:p>
    <w:p w:rsidR="00131C9A" w:rsidP="00B15D19">
      <w:pPr>
        <w:pStyle w:val="BodyText"/>
      </w:pPr>
    </w:p>
    <w:p w:rsidR="00000000" w:rsidRPr="00B15D19" w:rsidP="00B15D19">
      <w:pPr>
        <w:pStyle w:val="Heading1"/>
      </w:pPr>
      <w:bookmarkStart w:id="6" w:name="O_188507"/>
      <w:bookmarkEnd w:id="6"/>
      <w:r w:rsidRPr="00B15D19">
        <w:t>Employability Skills Information</w:t>
      </w:r>
    </w:p>
    <w:tbl>
      <w:tblPr>
        <w:tblW w:w="0" w:type="auto"/>
        <w:tblLayout w:type="fixed"/>
        <w:tblCellMar>
          <w:left w:w="62" w:type="dxa"/>
          <w:right w:w="62" w:type="dxa"/>
        </w:tblCellMar>
        <w:tblLook w:val="0000"/>
      </w:tblPr>
      <w:tblGrid>
        <w:gridCol w:w="2802"/>
        <w:gridCol w:w="5720"/>
      </w:tblGrid>
      <w:tr w:rsidTr="00131C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r w:rsidRPr="00B15D19">
              <w:t>This unit contains employability skills.</w:t>
            </w:r>
          </w:p>
        </w:tc>
      </w:tr>
    </w:tbl>
    <w:p w:rsidR="00131C9A" w:rsidP="00B15D19">
      <w:pPr>
        <w:pStyle w:val="BodyText"/>
      </w:pPr>
    </w:p>
    <w:p w:rsidR="00131C9A" w:rsidP="00B15D19">
      <w:pPr>
        <w:pStyle w:val="BodyText"/>
      </w:pPr>
    </w:p>
    <w:p w:rsidR="00000000" w:rsidRPr="00B15D19" w:rsidP="00B15D19">
      <w:pPr>
        <w:pStyle w:val="Heading1"/>
      </w:pPr>
      <w:bookmarkStart w:id="7" w:name="O_285955"/>
      <w:bookmarkEnd w:id="7"/>
      <w:r w:rsidRPr="00B15D19">
        <w:t>Elements and Performance Criteria Pre-Content</w:t>
      </w:r>
    </w:p>
    <w:p w:rsidR="00000000" w:rsidRPr="00B15D19" w:rsidP="00B15D19">
      <w:pPr>
        <w:pStyle w:val="BodyText"/>
      </w:pPr>
      <w:r w:rsidRPr="00B15D19">
        <w:t>Not Applicable</w:t>
      </w:r>
    </w:p>
    <w:p w:rsidR="00000000" w:rsidRPr="00B15D19" w:rsidP="00B15D19">
      <w:pPr>
        <w:pStyle w:val="AllowPageBreak"/>
      </w:pPr>
    </w:p>
    <w:p w:rsidR="00000000" w:rsidRPr="00B15D19" w:rsidP="00B15D19">
      <w:pPr>
        <w:pStyle w:val="Heading1"/>
      </w:pPr>
      <w:bookmarkStart w:id="8" w:name="O_232622"/>
      <w:bookmarkEnd w:id="8"/>
      <w:r w:rsidRPr="00B15D19">
        <w:t>Elements and Performance Criteria</w:t>
      </w:r>
    </w:p>
    <w:tbl>
      <w:tblPr>
        <w:tblW w:w="0" w:type="auto"/>
        <w:tblLayout w:type="fixed"/>
        <w:tblCellMar>
          <w:left w:w="62" w:type="dxa"/>
          <w:right w:w="62" w:type="dxa"/>
        </w:tblCellMar>
        <w:tblLook w:val="0000"/>
      </w:tblPr>
      <w:tblGrid>
        <w:gridCol w:w="2529"/>
        <w:gridCol w:w="5993"/>
      </w:tblGrid>
      <w:tr w:rsidTr="00131C9A">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r w:rsidRPr="00B15D19">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PERFORMANCE CRITERIA</w:t>
            </w:r>
          </w:p>
        </w:tc>
      </w:tr>
      <w:tr w:rsidTr="00131C9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p>
        </w:tc>
      </w:tr>
      <w:tr w:rsidTr="00131C9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List"/>
              <w:rPr>
                <w:lang w:val="en-NZ"/>
              </w:rPr>
            </w:pPr>
            <w:r w:rsidRPr="00B15D19">
              <w:t>1.</w:t>
            </w:r>
            <w:r w:rsidRPr="00B15D19">
              <w:tab/>
            </w:r>
            <w:r w:rsidRPr="00B15D19">
              <w:t>Identify issues relating to the landscape project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List2"/>
            </w:pPr>
            <w:r w:rsidRPr="00B15D19">
              <w:t>1.1.</w:t>
            </w:r>
            <w:r w:rsidRPr="00B15D19">
              <w:tab/>
              <w:t>The goals and objectives of the project are identified and discussed with the client and/or management.</w:t>
            </w:r>
          </w:p>
          <w:p w:rsidR="00000000" w:rsidRPr="00B15D19" w:rsidP="00B15D19">
            <w:pPr>
              <w:pStyle w:val="List2"/>
            </w:pPr>
            <w:r w:rsidRPr="00B15D19">
              <w:t>1.2.</w:t>
            </w:r>
            <w:r w:rsidRPr="00B15D19">
              <w:tab/>
              <w:t>Landscape documentation is analysed to determine the nature and scope of the project.</w:t>
            </w:r>
          </w:p>
          <w:p w:rsidR="00000000" w:rsidRPr="00B15D19" w:rsidP="00B15D19">
            <w:pPr>
              <w:pStyle w:val="List2"/>
            </w:pPr>
            <w:r w:rsidRPr="00B15D19">
              <w:t>1.3.</w:t>
            </w:r>
            <w:r w:rsidRPr="00B15D19">
              <w:tab/>
              <w:t>P</w:t>
            </w:r>
            <w:r w:rsidRPr="00B15D19">
              <w:t>otential constraints to the success of the project are identified.</w:t>
            </w:r>
          </w:p>
          <w:p w:rsidR="00000000" w:rsidRPr="00B15D19" w:rsidP="00B15D19">
            <w:pPr>
              <w:pStyle w:val="List2"/>
            </w:pPr>
            <w:r w:rsidRPr="00B15D19">
              <w:t>1.4.</w:t>
            </w:r>
            <w:r w:rsidRPr="00B15D19">
              <w:tab/>
              <w:t>The environmental impact of the proposed landscape project works is considered at this stage.</w:t>
            </w:r>
          </w:p>
          <w:p w:rsidR="00000000" w:rsidP="00B15D19">
            <w:pPr>
              <w:pStyle w:val="List2"/>
              <w:rPr>
                <w:lang w:val="en-NZ"/>
              </w:rPr>
            </w:pPr>
            <w:r w:rsidRPr="00B15D19">
              <w:t>1.5.</w:t>
            </w:r>
            <w:r w:rsidRPr="00B15D19">
              <w:tab/>
              <w:t>Occupational Health and Safety (OHS) hazards are identified, risks assessed and contr</w:t>
            </w:r>
            <w:r w:rsidRPr="00B15D19">
              <w:t>ols implemented.</w:t>
            </w:r>
          </w:p>
        </w:tc>
      </w:tr>
      <w:tr w:rsidTr="00131C9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List"/>
              <w:rPr>
                <w:lang w:val="en-NZ"/>
              </w:rPr>
            </w:pPr>
            <w:r w:rsidRPr="00B15D19">
              <w:t>2.</w:t>
            </w:r>
            <w:r w:rsidRPr="00B15D19">
              <w:tab/>
              <w:t>Maintain effective client liaison</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List2"/>
            </w:pPr>
            <w:r w:rsidRPr="00B15D19">
              <w:t>2.1.</w:t>
            </w:r>
            <w:r w:rsidRPr="00B15D19">
              <w:tab/>
              <w:t>Responsibilities of all parties involved in the project are clarified according to the contract.</w:t>
            </w:r>
          </w:p>
          <w:p w:rsidR="00000000" w:rsidRPr="00B15D19" w:rsidP="00B15D19">
            <w:pPr>
              <w:pStyle w:val="List2"/>
            </w:pPr>
            <w:r w:rsidRPr="00B15D19">
              <w:t>2.2.</w:t>
            </w:r>
            <w:r w:rsidRPr="00B15D19">
              <w:tab/>
              <w:t>Procedures to vary the contract are clarified to the satisfaction of all parties involved in t</w:t>
            </w:r>
            <w:r w:rsidRPr="00B15D19">
              <w:t>he project.</w:t>
            </w:r>
          </w:p>
          <w:p w:rsidR="00000000" w:rsidRPr="00B15D19" w:rsidP="00B15D19">
            <w:pPr>
              <w:pStyle w:val="List2"/>
            </w:pPr>
            <w:r w:rsidRPr="00B15D19">
              <w:t>2.3.</w:t>
            </w:r>
            <w:r w:rsidRPr="00B15D19">
              <w:tab/>
              <w:t>Emergency procedures are identified to the satisfaction of all parties involved in the project according to contract terms and conditions.</w:t>
            </w:r>
          </w:p>
          <w:p w:rsidR="00000000" w:rsidP="00B15D19">
            <w:pPr>
              <w:pStyle w:val="List2"/>
              <w:rPr>
                <w:lang w:val="en-NZ"/>
              </w:rPr>
            </w:pPr>
            <w:r w:rsidRPr="00B15D19">
              <w:t>2.4.</w:t>
            </w:r>
            <w:r w:rsidRPr="00B15D19">
              <w:tab/>
              <w:t>Communication obligations in respect of the work program are established according to contractu</w:t>
            </w:r>
            <w:r w:rsidRPr="00B15D19">
              <w:t>al obligations and sound business practice.</w:t>
            </w:r>
          </w:p>
        </w:tc>
      </w:tr>
      <w:tr w:rsidTr="00131C9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List"/>
              <w:rPr>
                <w:lang w:val="en-NZ"/>
              </w:rPr>
            </w:pPr>
            <w:r w:rsidRPr="00B15D19">
              <w:t>3.</w:t>
            </w:r>
            <w:r w:rsidRPr="00B15D19">
              <w:tab/>
              <w:t>Develop work schedule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List2"/>
            </w:pPr>
            <w:r w:rsidRPr="00B15D19">
              <w:t>3.1.</w:t>
            </w:r>
            <w:r w:rsidRPr="00B15D19">
              <w:tab/>
              <w:t>Work schedules and timelines of operations are identified and documented in a form that is accessible and understandable to all relevant personnel.</w:t>
            </w:r>
          </w:p>
          <w:p w:rsidR="00000000" w:rsidRPr="00B15D19" w:rsidP="00B15D19">
            <w:pPr>
              <w:pStyle w:val="List2"/>
            </w:pPr>
            <w:r w:rsidRPr="00B15D19">
              <w:t>3.2.</w:t>
            </w:r>
            <w:r w:rsidRPr="00B15D19">
              <w:tab/>
              <w:t>Resources required for the l</w:t>
            </w:r>
            <w:r w:rsidRPr="00B15D19">
              <w:t>andscape project are identified according to the contract and landscape design.</w:t>
            </w:r>
          </w:p>
          <w:p w:rsidR="00000000" w:rsidRPr="00B15D19" w:rsidP="00B15D19">
            <w:pPr>
              <w:pStyle w:val="List2"/>
            </w:pPr>
            <w:r w:rsidRPr="00B15D19">
              <w:t>3.3.</w:t>
            </w:r>
            <w:r w:rsidRPr="00B15D19">
              <w:tab/>
              <w:t>Quantity, quality and timing of supply of each input and service are identified and documented.</w:t>
            </w:r>
          </w:p>
          <w:p w:rsidR="00000000" w:rsidP="00B15D19">
            <w:pPr>
              <w:pStyle w:val="List2"/>
              <w:rPr>
                <w:lang w:val="en-NZ"/>
              </w:rPr>
            </w:pPr>
            <w:r w:rsidRPr="00B15D19">
              <w:t>3.4.</w:t>
            </w:r>
            <w:r w:rsidRPr="00B15D19">
              <w:tab/>
            </w:r>
            <w:r w:rsidRPr="00B15D19">
              <w:t>Key performance outcomes and indicators are established to measure performance of all operations and personnel.</w:t>
            </w:r>
          </w:p>
        </w:tc>
      </w:tr>
      <w:tr w:rsidTr="00131C9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List"/>
              <w:rPr>
                <w:lang w:val="en-NZ"/>
              </w:rPr>
            </w:pPr>
            <w:r w:rsidRPr="00B15D19">
              <w:t>4.</w:t>
            </w:r>
            <w:r w:rsidRPr="00B15D19">
              <w:tab/>
              <w:t>Manage contractors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List2"/>
            </w:pPr>
            <w:r w:rsidRPr="00B15D19">
              <w:t>4.1.</w:t>
            </w:r>
            <w:r w:rsidRPr="00B15D19">
              <w:tab/>
              <w:t>Standard contracts are prepared for specific works in line with the landscape design and contract.</w:t>
            </w:r>
          </w:p>
          <w:p w:rsidR="00000000" w:rsidRPr="00B15D19" w:rsidP="00B15D19">
            <w:pPr>
              <w:pStyle w:val="List2"/>
            </w:pPr>
            <w:r w:rsidRPr="00B15D19">
              <w:t>4.2.</w:t>
            </w:r>
            <w:r w:rsidRPr="00B15D19">
              <w:tab/>
              <w:t xml:space="preserve">Progress of </w:t>
            </w:r>
            <w:r w:rsidRPr="00B15D19">
              <w:t>works against contract is monitored according to enterprise standards.</w:t>
            </w:r>
          </w:p>
          <w:p w:rsidR="00000000" w:rsidRPr="00B15D19" w:rsidP="00B15D19">
            <w:pPr>
              <w:pStyle w:val="List2"/>
            </w:pPr>
            <w:r w:rsidRPr="00B15D19">
              <w:t>4.3.</w:t>
            </w:r>
            <w:r w:rsidRPr="00B15D19">
              <w:tab/>
              <w:t>Variations are identified, negotiated, implemented and recorded.</w:t>
            </w:r>
          </w:p>
          <w:p w:rsidR="00000000" w:rsidRPr="00B15D19" w:rsidP="00B15D19">
            <w:pPr>
              <w:pStyle w:val="List2"/>
            </w:pPr>
            <w:r w:rsidRPr="00B15D19">
              <w:t>4.4.</w:t>
            </w:r>
            <w:r w:rsidRPr="00B15D19">
              <w:tab/>
              <w:t>Non-conforming elements of the contract are identified, rectified and recorded.</w:t>
            </w:r>
          </w:p>
          <w:p w:rsidR="00000000" w:rsidP="00B15D19">
            <w:pPr>
              <w:pStyle w:val="List2"/>
              <w:rPr>
                <w:lang w:val="en-NZ"/>
              </w:rPr>
            </w:pPr>
            <w:r w:rsidRPr="00B15D19">
              <w:t>4.5.</w:t>
            </w:r>
            <w:r w:rsidRPr="00B15D19">
              <w:tab/>
              <w:t>Progress payments and fin</w:t>
            </w:r>
            <w:r w:rsidRPr="00B15D19">
              <w:t>al payments are initiated according to the terms of contract.</w:t>
            </w:r>
          </w:p>
        </w:tc>
      </w:tr>
      <w:tr w:rsidTr="00131C9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List"/>
              <w:rPr>
                <w:lang w:val="en-NZ"/>
              </w:rPr>
            </w:pPr>
            <w:r w:rsidRPr="00B15D19">
              <w:t>5.</w:t>
            </w:r>
            <w:r w:rsidRPr="00B15D19">
              <w:tab/>
              <w:t>Submit works for hand over</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List2"/>
            </w:pPr>
            <w:r w:rsidRPr="00B15D19">
              <w:t>5.1.</w:t>
            </w:r>
            <w:r w:rsidRPr="00B15D19">
              <w:tab/>
              <w:t>Site inspection is undertaken with relevant personnel at completion of works and prior to hand over according to enterprise guidelines.</w:t>
            </w:r>
          </w:p>
          <w:p w:rsidR="00000000" w:rsidRPr="00B15D19" w:rsidP="00B15D19">
            <w:pPr>
              <w:pStyle w:val="List2"/>
            </w:pPr>
            <w:r w:rsidRPr="00B15D19">
              <w:t>5.2.</w:t>
            </w:r>
            <w:r w:rsidRPr="00B15D19">
              <w:tab/>
              <w:t>All items below s</w:t>
            </w:r>
            <w:r w:rsidRPr="00B15D19">
              <w:t>pecification are noted, recorded and rectified according to enterprise guidelines and contract terms and conditions.</w:t>
            </w:r>
          </w:p>
        </w:tc>
      </w:tr>
    </w:tbl>
    <w:p w:rsidR="00131C9A" w:rsidP="00B15D19">
      <w:pPr>
        <w:pStyle w:val="BodyText"/>
      </w:pPr>
    </w:p>
    <w:p w:rsidR="00131C9A" w:rsidP="00B15D19">
      <w:pPr>
        <w:pStyle w:val="BodyText"/>
      </w:pPr>
    </w:p>
    <w:p w:rsidR="00000000" w:rsidRPr="00B15D19" w:rsidP="00B15D19">
      <w:pPr>
        <w:pStyle w:val="Heading1"/>
      </w:pPr>
      <w:bookmarkStart w:id="9" w:name="O_256572"/>
      <w:bookmarkEnd w:id="9"/>
      <w:r w:rsidRPr="00B15D19">
        <w:t>Required Skills and Knowledge</w:t>
      </w:r>
    </w:p>
    <w:tbl>
      <w:tblPr>
        <w:tblW w:w="0" w:type="auto"/>
        <w:tblLayout w:type="fixed"/>
        <w:tblCellMar>
          <w:left w:w="62" w:type="dxa"/>
          <w:right w:w="62" w:type="dxa"/>
        </w:tblCellMar>
        <w:tblLook w:val="0000"/>
      </w:tblPr>
      <w:tblGrid>
        <w:gridCol w:w="8522"/>
      </w:tblGrid>
      <w:tr w:rsidTr="00131C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REQUIRED SKILLS AND KNOWLEDGE</w:t>
            </w:r>
          </w:p>
        </w:tc>
      </w:tr>
      <w:tr w:rsidTr="00131C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t>This section describes the skills and knowledge required for this unit.</w:t>
            </w:r>
          </w:p>
        </w:tc>
      </w:tr>
      <w:tr w:rsidTr="00131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Required skills</w:t>
            </w:r>
          </w:p>
        </w:tc>
      </w:tr>
      <w:tr w:rsidTr="00131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ListBullet"/>
            </w:pPr>
            <w:r w:rsidRPr="00B15D19">
              <w:t>monitor and minimise adverse environmental impacts by contractors</w:t>
            </w:r>
          </w:p>
          <w:p w:rsidR="00000000" w:rsidRPr="00B15D19" w:rsidP="00B15D19">
            <w:pPr>
              <w:pStyle w:val="ListBullet"/>
            </w:pPr>
            <w:r w:rsidRPr="00B15D19">
              <w:t>report on and document clearly all aspects related to landscape project works</w:t>
            </w:r>
          </w:p>
          <w:p w:rsidR="00000000" w:rsidRPr="00B15D19" w:rsidP="00B15D19">
            <w:pPr>
              <w:pStyle w:val="ListBullet"/>
            </w:pPr>
            <w:r w:rsidRPr="00B15D19">
              <w:t>interpret or prepare estimates, quotes and tenders</w:t>
            </w:r>
          </w:p>
          <w:p w:rsidR="00000000" w:rsidRPr="00B15D19" w:rsidP="00B15D19">
            <w:pPr>
              <w:pStyle w:val="ListBullet"/>
            </w:pPr>
            <w:r w:rsidRPr="00B15D19">
              <w:t>use literacy skills to fulfil job roles as required by the organisation.  The level of skill may range from reading and understanding documentation to completion of written reports</w:t>
            </w:r>
          </w:p>
          <w:p w:rsidR="00000000" w:rsidRPr="00B15D19" w:rsidP="00B15D19">
            <w:pPr>
              <w:pStyle w:val="ListBullet"/>
            </w:pPr>
            <w:r w:rsidRPr="00B15D19">
              <w:t>use oral communication s</w:t>
            </w:r>
            <w:r w:rsidRPr="00B15D19">
              <w:t>kills/language competence to fulfil the job role as specified by the organisation including questioning, active listening, asking for clarification, negotiating solutions and responding to a range of views</w:t>
            </w:r>
          </w:p>
          <w:p w:rsidR="00000000" w:rsidRPr="00B15D19" w:rsidP="00B15D19">
            <w:pPr>
              <w:pStyle w:val="ListBullet"/>
            </w:pPr>
            <w:r w:rsidRPr="00B15D19">
              <w:t>use numeracy skills to estimate, calculate and rec</w:t>
            </w:r>
            <w:r w:rsidRPr="00B15D19">
              <w:t>ord complex workplace measures</w:t>
            </w:r>
          </w:p>
          <w:p w:rsidR="00000000" w:rsidP="00B15D19">
            <w:pPr>
              <w:pStyle w:val="ListBullet"/>
              <w:rPr>
                <w:lang w:val="en-NZ"/>
              </w:rPr>
            </w:pPr>
            <w:r w:rsidRPr="00B15D19">
              <w:t>use interpersonal skills to work with others and relate to people from a range of cultural, social and religious backgrounds and with a range of physical and mental abilities.</w:t>
            </w:r>
          </w:p>
        </w:tc>
      </w:tr>
      <w:tr w:rsidTr="00131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Required knowledge</w:t>
            </w:r>
          </w:p>
        </w:tc>
      </w:tr>
      <w:tr w:rsidTr="00131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ListBullet"/>
            </w:pPr>
            <w:r w:rsidRPr="00B15D19">
              <w:t>contract preparation and administration</w:t>
            </w:r>
          </w:p>
          <w:p w:rsidR="00000000" w:rsidRPr="00B15D19" w:rsidP="00B15D19">
            <w:pPr>
              <w:pStyle w:val="ListBullet"/>
            </w:pPr>
            <w:r w:rsidRPr="00B15D19">
              <w:t>estimation, quotation and tender process</w:t>
            </w:r>
          </w:p>
          <w:p w:rsidR="00000000" w:rsidRPr="00B15D19" w:rsidP="00B15D19">
            <w:pPr>
              <w:pStyle w:val="ListBullet"/>
            </w:pPr>
            <w:r w:rsidRPr="00B15D19">
              <w:t>project management principles</w:t>
            </w:r>
          </w:p>
          <w:p w:rsidR="00000000" w:rsidRPr="00B15D19" w:rsidP="00B15D19">
            <w:pPr>
              <w:pStyle w:val="ListBullet"/>
            </w:pPr>
            <w:r w:rsidRPr="00B15D19">
              <w:t>regulations having possible bearing on landscape projects</w:t>
            </w:r>
          </w:p>
          <w:p w:rsidR="00000000" w:rsidRPr="00B15D19" w:rsidP="00B15D19">
            <w:pPr>
              <w:pStyle w:val="ListBullet"/>
            </w:pPr>
            <w:r w:rsidRPr="00B15D19">
              <w:t>public liability and legal responsibilities</w:t>
            </w:r>
          </w:p>
          <w:p w:rsidR="00000000" w:rsidRPr="00B15D19" w:rsidP="00B15D19">
            <w:pPr>
              <w:pStyle w:val="ListBullet"/>
            </w:pPr>
            <w:r w:rsidRPr="00B15D19">
              <w:t>personal and professional liability</w:t>
            </w:r>
          </w:p>
          <w:p w:rsidR="00000000" w:rsidRPr="00B15D19" w:rsidP="00B15D19">
            <w:pPr>
              <w:pStyle w:val="ListBullet"/>
            </w:pPr>
            <w:r w:rsidRPr="00B15D19">
              <w:t>duty of</w:t>
            </w:r>
            <w:r w:rsidRPr="00B15D19">
              <w:t xml:space="preserve"> care</w:t>
            </w:r>
          </w:p>
          <w:p w:rsidR="00000000" w:rsidRPr="00B15D19" w:rsidP="00B15D19">
            <w:pPr>
              <w:pStyle w:val="ListBullet"/>
            </w:pPr>
            <w:r w:rsidRPr="00B15D19">
              <w:t>environmental awareness to identify, manage and minimise any environmental risks</w:t>
            </w:r>
          </w:p>
          <w:p w:rsidR="00000000" w:rsidRPr="00B15D19" w:rsidP="00B15D19">
            <w:pPr>
              <w:pStyle w:val="ListBullet"/>
            </w:pPr>
            <w:r w:rsidRPr="00B15D19">
              <w:t>landscape machinery and equipment such as earthmoving and earth forming machinery.</w:t>
            </w:r>
          </w:p>
        </w:tc>
      </w:tr>
    </w:tbl>
    <w:p w:rsidR="00131C9A" w:rsidP="00B15D19">
      <w:pPr>
        <w:pStyle w:val="BodyText"/>
      </w:pPr>
    </w:p>
    <w:p w:rsidR="00131C9A" w:rsidP="00B15D19">
      <w:pPr>
        <w:pStyle w:val="BodyText"/>
      </w:pPr>
    </w:p>
    <w:p w:rsidR="00000000" w:rsidRPr="00B15D19" w:rsidP="00B15D19">
      <w:pPr>
        <w:pStyle w:val="AllowPageBreak"/>
      </w:pPr>
    </w:p>
    <w:p w:rsidR="00000000" w:rsidRPr="00B15D19" w:rsidP="00B15D19">
      <w:pPr>
        <w:pStyle w:val="Heading1"/>
      </w:pPr>
      <w:bookmarkStart w:id="10" w:name="O_240606"/>
      <w:bookmarkEnd w:id="10"/>
      <w:r w:rsidRPr="00B15D19">
        <w:t>Evidence Guide</w:t>
      </w:r>
    </w:p>
    <w:tbl>
      <w:tblPr>
        <w:tblW w:w="9570" w:type="dxa"/>
        <w:tblLayout w:type="fixed"/>
        <w:tblCellMar>
          <w:left w:w="62" w:type="dxa"/>
          <w:right w:w="62" w:type="dxa"/>
        </w:tblCellMar>
        <w:tblLook w:val="0000"/>
      </w:tblPr>
      <w:tblGrid>
        <w:gridCol w:w="3908"/>
        <w:gridCol w:w="5662"/>
      </w:tblGrid>
      <w:tr w:rsidTr="00131C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EVIDENCE GUIDE</w:t>
            </w:r>
          </w:p>
        </w:tc>
      </w:tr>
      <w:tr w:rsidTr="00131C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t>The evidence guide provides advice on assessment and must be read in conjunction with the performance criteria, required skills and knowledge, range statement and the Assessment Guidelines for the Training Package.</w:t>
            </w:r>
          </w:p>
        </w:tc>
      </w:tr>
      <w:tr w:rsidTr="00131C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p>
        </w:tc>
      </w:tr>
      <w:tr w:rsidTr="00131C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Critical aspec</w:t>
            </w:r>
            <w:r w:rsidRPr="00B15D1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r w:rsidRPr="00B15D19">
              <w:t>The evidence required to demonstrate competency in this unit must be relevant to workplace operations and satisfy holistically all of the requirements of the performance criteri</w:t>
            </w:r>
            <w:r w:rsidRPr="00B15D19">
              <w:t xml:space="preserve">a and required skills and knowledge and include achievement of the following: </w:t>
            </w:r>
          </w:p>
          <w:p w:rsidR="00000000" w:rsidRPr="00B15D19" w:rsidP="00B15D19">
            <w:pPr>
              <w:pStyle w:val="ListBullet"/>
            </w:pPr>
            <w:r w:rsidRPr="00B15D19">
              <w:t>receive/prepare landscape project documentation</w:t>
            </w:r>
          </w:p>
          <w:p w:rsidR="00000000" w:rsidRPr="00B15D19" w:rsidP="00B15D19">
            <w:pPr>
              <w:pStyle w:val="ListBullet"/>
            </w:pPr>
            <w:r w:rsidRPr="00B15D19">
              <w:t>develop and cost a bill of quantities</w:t>
            </w:r>
          </w:p>
          <w:p w:rsidR="00000000" w:rsidRPr="00B15D19" w:rsidP="00B15D19">
            <w:pPr>
              <w:pStyle w:val="ListBullet"/>
            </w:pPr>
            <w:r w:rsidRPr="00B15D19">
              <w:t>develop a schedule of works</w:t>
            </w:r>
          </w:p>
          <w:p w:rsidR="00000000" w:rsidRPr="00B15D19" w:rsidP="00B15D19">
            <w:pPr>
              <w:pStyle w:val="ListBullet"/>
            </w:pPr>
            <w:r w:rsidRPr="00B15D19">
              <w:t>order and arrange for purchase and delivery of goods and services</w:t>
            </w:r>
          </w:p>
          <w:p w:rsidR="00000000" w:rsidRPr="00B15D19" w:rsidP="00B15D19">
            <w:pPr>
              <w:pStyle w:val="ListBullet"/>
            </w:pPr>
            <w:r w:rsidRPr="00B15D19">
              <w:t>organise and manage works program and works team</w:t>
            </w:r>
          </w:p>
          <w:p w:rsidR="00000000" w:rsidRPr="00B15D19" w:rsidP="00B15D19">
            <w:pPr>
              <w:pStyle w:val="ListBullet"/>
            </w:pPr>
            <w:r w:rsidRPr="00B15D19">
              <w:t>identify sub-contracted work and program and manage sub-contractors</w:t>
            </w:r>
          </w:p>
          <w:p w:rsidR="00000000" w:rsidRPr="00B15D19" w:rsidP="00B15D19">
            <w:pPr>
              <w:pStyle w:val="ListBullet"/>
            </w:pPr>
            <w:r w:rsidRPr="00B15D19">
              <w:t>identify, negotiate and implement variations to the contract</w:t>
            </w:r>
          </w:p>
          <w:p w:rsidR="00000000" w:rsidRPr="00B15D19" w:rsidP="00B15D19">
            <w:pPr>
              <w:pStyle w:val="ListBullet"/>
            </w:pPr>
            <w:r w:rsidRPr="00B15D19">
              <w:t>identify and</w:t>
            </w:r>
            <w:r w:rsidRPr="00B15D19">
              <w:t xml:space="preserve"> rectify non-conforming elements to the contract</w:t>
            </w:r>
          </w:p>
          <w:p w:rsidR="00000000" w:rsidP="00B15D19">
            <w:pPr>
              <w:pStyle w:val="ListBullet"/>
              <w:rPr>
                <w:lang w:val="en-NZ"/>
              </w:rPr>
            </w:pPr>
            <w:r w:rsidRPr="00B15D19">
              <w:t>prepare and manage on-going maintenance program until handover.</w:t>
            </w:r>
          </w:p>
        </w:tc>
      </w:tr>
      <w:tr w:rsidTr="00131C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r w:rsidRPr="00B15D19">
              <w:t>Competency requires the application of work practices under work conditions.  Selection and u</w:t>
            </w:r>
            <w:r w:rsidRPr="00B15D19">
              <w:t>se of resources for some worksites may differ due to the regional or enterprise circumstances.</w:t>
            </w:r>
          </w:p>
        </w:tc>
      </w:tr>
    </w:tbl>
    <w:p w:rsidR="00131C9A" w:rsidP="00B15D19">
      <w:pPr>
        <w:pStyle w:val="BodyText"/>
      </w:pPr>
    </w:p>
    <w:p w:rsidR="00131C9A" w:rsidP="00B15D19">
      <w:pPr>
        <w:pStyle w:val="BodyText"/>
      </w:pPr>
    </w:p>
    <w:p w:rsidR="00000000" w:rsidRPr="00B15D19" w:rsidP="00B15D19">
      <w:pPr>
        <w:pStyle w:val="Heading1"/>
      </w:pPr>
      <w:bookmarkStart w:id="11" w:name="O_248589"/>
      <w:bookmarkEnd w:id="11"/>
      <w:r w:rsidRPr="00B15D19">
        <w:t>Range Statement</w:t>
      </w:r>
    </w:p>
    <w:tbl>
      <w:tblPr>
        <w:tblW w:w="0" w:type="auto"/>
        <w:tblLayout w:type="fixed"/>
        <w:tblCellMar>
          <w:left w:w="62" w:type="dxa"/>
          <w:right w:w="62" w:type="dxa"/>
        </w:tblCellMar>
        <w:tblLook w:val="0000"/>
      </w:tblPr>
      <w:tblGrid>
        <w:gridCol w:w="3511"/>
        <w:gridCol w:w="5011"/>
      </w:tblGrid>
      <w:tr w:rsidTr="00131C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RANGE STATEMENT</w:t>
            </w:r>
          </w:p>
        </w:tc>
      </w:tr>
      <w:tr w:rsidTr="00131C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t>The range statement relates to the unit of competency as a whole.</w:t>
            </w:r>
          </w:p>
        </w:tc>
      </w:tr>
      <w:tr w:rsidTr="00131C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t>Landscape projects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ListBullet"/>
            </w:pPr>
            <w:r w:rsidRPr="00B15D19">
              <w:t>all installations</w:t>
            </w:r>
          </w:p>
          <w:p w:rsidR="00000000" w:rsidP="00B15D19">
            <w:pPr>
              <w:pStyle w:val="ListBullet"/>
              <w:rPr>
                <w:lang w:val="en-NZ"/>
              </w:rPr>
            </w:pPr>
            <w:r w:rsidRPr="00B15D19">
              <w:t>renovations and development works for residential and commercial landscape and civil projects.</w:t>
            </w:r>
          </w:p>
        </w:tc>
      </w:tr>
      <w:tr w:rsidTr="00131C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t>Landscape project management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ListBullet"/>
            </w:pPr>
            <w:r w:rsidRPr="00B15D19">
              <w:t>all contractual and administration requirements</w:t>
            </w:r>
          </w:p>
          <w:p w:rsidR="00000000" w:rsidRPr="00B15D19" w:rsidP="00B15D19">
            <w:pPr>
              <w:pStyle w:val="ListBullet"/>
            </w:pPr>
            <w:r w:rsidRPr="00B15D19">
              <w:t>legislative</w:t>
            </w:r>
          </w:p>
          <w:p w:rsidR="00000000" w:rsidRPr="00B15D19" w:rsidP="00B15D19">
            <w:pPr>
              <w:pStyle w:val="ListBullet"/>
            </w:pPr>
            <w:r w:rsidRPr="00B15D19">
              <w:t>regulatory and legal constraints</w:t>
            </w:r>
          </w:p>
          <w:p w:rsidR="00000000" w:rsidRPr="00B15D19" w:rsidP="00B15D19">
            <w:pPr>
              <w:pStyle w:val="ListBullet"/>
            </w:pPr>
            <w:r w:rsidRPr="00B15D19">
              <w:t>risk management</w:t>
            </w:r>
          </w:p>
          <w:p w:rsidR="00000000" w:rsidRPr="00B15D19" w:rsidP="00B15D19">
            <w:pPr>
              <w:pStyle w:val="ListBullet"/>
            </w:pPr>
            <w:r w:rsidRPr="00B15D19">
              <w:t>OHS</w:t>
            </w:r>
          </w:p>
          <w:p w:rsidR="00000000" w:rsidRPr="00B15D19" w:rsidP="00B15D19">
            <w:pPr>
              <w:pStyle w:val="ListBullet"/>
            </w:pPr>
            <w:r w:rsidRPr="00B15D19">
              <w:t>Quality Assurance (QA)</w:t>
            </w:r>
          </w:p>
          <w:p w:rsidR="00000000" w:rsidRPr="00B15D19" w:rsidP="00B15D19">
            <w:pPr>
              <w:pStyle w:val="ListBullet"/>
            </w:pPr>
            <w:r w:rsidRPr="00B15D19">
              <w:t>EMP best practice.</w:t>
            </w:r>
          </w:p>
        </w:tc>
      </w:tr>
    </w:tbl>
    <w:p w:rsidR="00131C9A" w:rsidP="00B15D19">
      <w:pPr>
        <w:pStyle w:val="BodyText"/>
      </w:pPr>
    </w:p>
    <w:p w:rsidR="00131C9A" w:rsidP="00B15D19">
      <w:pPr>
        <w:pStyle w:val="BodyText"/>
      </w:pPr>
    </w:p>
    <w:p w:rsidR="00000000" w:rsidRPr="00B15D19" w:rsidP="00B15D19">
      <w:pPr>
        <w:pStyle w:val="Heading1"/>
      </w:pPr>
      <w:bookmarkStart w:id="12" w:name="O_188512"/>
      <w:bookmarkEnd w:id="12"/>
      <w:r w:rsidRPr="00B15D19">
        <w:t>Unit Sector(s)</w:t>
      </w:r>
    </w:p>
    <w:tbl>
      <w:tblPr>
        <w:tblW w:w="0" w:type="auto"/>
        <w:tblLayout w:type="fixed"/>
        <w:tblCellMar>
          <w:left w:w="62" w:type="dxa"/>
          <w:right w:w="62" w:type="dxa"/>
        </w:tblCellMar>
        <w:tblLook w:val="0000"/>
      </w:tblPr>
      <w:tblGrid>
        <w:gridCol w:w="2608"/>
        <w:gridCol w:w="5914"/>
      </w:tblGrid>
      <w:tr w:rsidTr="00131C9A">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r w:rsidRPr="00B15D19">
              <w:t>Landscape</w:t>
            </w:r>
          </w:p>
        </w:tc>
      </w:tr>
    </w:tbl>
    <w:p w:rsidR="00131C9A" w:rsidP="00B15D19">
      <w:pPr>
        <w:pStyle w:val="BodyText"/>
      </w:pPr>
    </w:p>
    <w:p w:rsidR="00131C9A" w:rsidP="00B15D19">
      <w:pPr>
        <w:pStyle w:val="BodyText"/>
      </w:pPr>
    </w:p>
    <w:p w:rsidR="00000000" w:rsidRPr="00B15D19" w:rsidP="00B15D19">
      <w:pPr>
        <w:pStyle w:val="Heading1"/>
      </w:pPr>
      <w:bookmarkStart w:id="13" w:name="O_188509"/>
      <w:bookmarkEnd w:id="13"/>
      <w:r w:rsidRPr="00B15D19">
        <w:t>Co-requisite units</w:t>
      </w:r>
    </w:p>
    <w:tbl>
      <w:tblPr>
        <w:tblW w:w="0" w:type="auto"/>
        <w:tblLayout w:type="fixed"/>
        <w:tblCellMar>
          <w:left w:w="62" w:type="dxa"/>
          <w:right w:w="62" w:type="dxa"/>
        </w:tblCellMar>
        <w:tblLook w:val="0000"/>
      </w:tblPr>
      <w:tblGrid>
        <w:gridCol w:w="2641"/>
        <w:gridCol w:w="1322"/>
        <w:gridCol w:w="4559"/>
      </w:tblGrid>
      <w:tr w:rsidTr="00131C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p>
        </w:tc>
      </w:tr>
      <w:tr w:rsidTr="00131C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p>
        </w:tc>
      </w:tr>
      <w:tr w:rsidTr="00131C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p>
        </w:tc>
      </w:tr>
    </w:tbl>
    <w:p w:rsidR="00131C9A" w:rsidP="00B15D19">
      <w:pPr>
        <w:pStyle w:val="BodyText"/>
      </w:pPr>
    </w:p>
    <w:p w:rsidR="00131C9A" w:rsidP="00B15D19">
      <w:pPr>
        <w:pStyle w:val="BodyText"/>
      </w:pPr>
    </w:p>
    <w:p w:rsidR="00000000" w:rsidRPr="00B15D19" w:rsidP="00B15D19">
      <w:pPr>
        <w:pStyle w:val="Heading1"/>
      </w:pPr>
      <w:bookmarkStart w:id="14" w:name="O_188511"/>
      <w:bookmarkEnd w:id="14"/>
      <w:r w:rsidRPr="00B15D19">
        <w:t>Competency field</w:t>
      </w:r>
    </w:p>
    <w:tbl>
      <w:tblPr>
        <w:tblW w:w="0" w:type="auto"/>
        <w:tblLayout w:type="fixed"/>
        <w:tblCellMar>
          <w:left w:w="62" w:type="dxa"/>
          <w:right w:w="62" w:type="dxa"/>
        </w:tblCellMar>
        <w:tblLook w:val="0000"/>
      </w:tblPr>
      <w:tblGrid>
        <w:gridCol w:w="2784"/>
        <w:gridCol w:w="5738"/>
      </w:tblGrid>
      <w:tr w:rsidTr="00131C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D19">
            <w:pPr>
              <w:pStyle w:val="BodyText"/>
              <w:rPr>
                <w:lang w:val="en-NZ"/>
              </w:rPr>
            </w:pPr>
            <w:r w:rsidRPr="00B15D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D19" w:rsidP="00B15D19">
            <w:pPr>
              <w:pStyle w:val="BodyText"/>
            </w:pPr>
          </w:p>
        </w:tc>
      </w:tr>
    </w:tbl>
    <w:p w:rsidR="00131C9A" w:rsidP="00B15D19">
      <w:pPr>
        <w:pStyle w:val="BodyText"/>
      </w:pPr>
    </w:p>
    <w:p w:rsidR="00131C9A" w:rsidP="00B15D19">
      <w:pPr>
        <w:pStyle w:val="BodyText"/>
      </w:pPr>
    </w:p>
    <w:p w:rsidR="00000000" w:rsidRPr="00B15D19" w:rsidP="00B15D19"/>
    <w:sectPr w:rsidSect="00B15D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C9A" w:rsidP="00131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9A" w:rsidP="00B15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1C9A" w:rsidP="00B15D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1C9A" w:rsidP="00B15D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C9A" w:rsidP="00131C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9A" w:rsidP="00B15D19">
    <w:pPr>
      <w:pStyle w:val="Header"/>
      <w:framePr w:wrap="around"/>
    </w:pPr>
    <w:r>
      <w:fldChar w:fldCharType="begin"/>
    </w:r>
    <w:r>
      <w:instrText xml:space="preserve"> TITLE   \* MERGEFORMAT </w:instrText>
    </w:r>
    <w:r>
      <w:fldChar w:fldCharType="separate"/>
    </w:r>
    <w:r>
      <w:t>AHCLSC502A Manage landscape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1C9A" w:rsidP="00B15D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BAC9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7891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D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5D19"/>
    <w:pPr>
      <w:spacing w:before="360" w:after="60"/>
      <w:outlineLvl w:val="0"/>
    </w:pPr>
    <w:rPr>
      <w:sz w:val="32"/>
    </w:rPr>
  </w:style>
  <w:style w:type="paragraph" w:styleId="Heading2">
    <w:name w:val="heading 2"/>
    <w:basedOn w:val="HeadingBase"/>
    <w:next w:val="BodyText"/>
    <w:link w:val="Heading2Char"/>
    <w:qFormat/>
    <w:rsid w:val="00B15D19"/>
    <w:pPr>
      <w:keepLines/>
      <w:spacing w:before="240" w:after="120"/>
      <w:outlineLvl w:val="1"/>
    </w:pPr>
    <w:rPr>
      <w:sz w:val="28"/>
      <w:szCs w:val="40"/>
    </w:rPr>
  </w:style>
  <w:style w:type="paragraph" w:styleId="Heading3">
    <w:name w:val="heading 3"/>
    <w:basedOn w:val="HeadingBase"/>
    <w:next w:val="BodyText"/>
    <w:link w:val="Heading3Char"/>
    <w:qFormat/>
    <w:rsid w:val="00B15D19"/>
    <w:pPr>
      <w:spacing w:before="180" w:after="120"/>
      <w:outlineLvl w:val="2"/>
    </w:pPr>
    <w:rPr>
      <w:spacing w:val="-10"/>
      <w:kern w:val="32"/>
    </w:rPr>
  </w:style>
  <w:style w:type="paragraph" w:styleId="Heading4">
    <w:name w:val="heading 4"/>
    <w:basedOn w:val="HeadingBase"/>
    <w:next w:val="BodyText"/>
    <w:link w:val="Heading4Char"/>
    <w:qFormat/>
    <w:rsid w:val="00B15D19"/>
    <w:pPr>
      <w:spacing w:before="160" w:after="120"/>
      <w:outlineLvl w:val="3"/>
    </w:pPr>
    <w:rPr>
      <w:sz w:val="22"/>
    </w:rPr>
  </w:style>
  <w:style w:type="paragraph" w:styleId="Heading5">
    <w:name w:val="heading 5"/>
    <w:basedOn w:val="HeadingBase"/>
    <w:next w:val="Normal"/>
    <w:link w:val="Heading5Char"/>
    <w:qFormat/>
    <w:rsid w:val="00B15D19"/>
    <w:pPr>
      <w:spacing w:before="80"/>
      <w:outlineLvl w:val="4"/>
    </w:pPr>
    <w:rPr>
      <w:color w:val="918585"/>
      <w:sz w:val="20"/>
    </w:rPr>
  </w:style>
  <w:style w:type="paragraph" w:styleId="Heading6">
    <w:name w:val="heading 6"/>
    <w:basedOn w:val="HeadingBase"/>
    <w:next w:val="Normal"/>
    <w:link w:val="Heading6Char"/>
    <w:qFormat/>
    <w:rsid w:val="00B15D19"/>
    <w:pPr>
      <w:spacing w:before="60"/>
      <w:outlineLvl w:val="5"/>
    </w:pPr>
    <w:rPr>
      <w:color w:val="918585"/>
      <w:sz w:val="20"/>
    </w:rPr>
  </w:style>
  <w:style w:type="paragraph" w:styleId="Heading7">
    <w:name w:val="heading 7"/>
    <w:basedOn w:val="Normal"/>
    <w:next w:val="Normal"/>
    <w:link w:val="Heading7Char"/>
    <w:qFormat/>
    <w:rsid w:val="00B15D19"/>
    <w:pPr>
      <w:ind w:left="720"/>
      <w:outlineLvl w:val="6"/>
    </w:pPr>
    <w:rPr>
      <w:i/>
    </w:rPr>
  </w:style>
  <w:style w:type="paragraph" w:styleId="Heading8">
    <w:name w:val="heading 8"/>
    <w:basedOn w:val="Normal"/>
    <w:next w:val="Normal"/>
    <w:link w:val="Heading8Char"/>
    <w:qFormat/>
    <w:rsid w:val="00B15D19"/>
    <w:pPr>
      <w:ind w:left="720"/>
      <w:outlineLvl w:val="7"/>
    </w:pPr>
    <w:rPr>
      <w:i/>
    </w:rPr>
  </w:style>
  <w:style w:type="paragraph" w:styleId="Heading9">
    <w:name w:val="heading 9"/>
    <w:basedOn w:val="Normal"/>
    <w:next w:val="Normal"/>
    <w:link w:val="Heading9Char"/>
    <w:qFormat/>
    <w:rsid w:val="00B15D19"/>
    <w:pPr>
      <w:ind w:left="720"/>
      <w:outlineLvl w:val="8"/>
    </w:pPr>
    <w:rPr>
      <w:i/>
    </w:rPr>
  </w:style>
  <w:style w:type="character" w:default="1" w:styleId="DefaultParagraphFont">
    <w:name w:val="Default Paragraph Font"/>
    <w:uiPriority w:val="1"/>
    <w:unhideWhenUsed/>
    <w:rsid w:val="00B15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D19"/>
  </w:style>
  <w:style w:type="character" w:customStyle="1" w:styleId="Heading1Char">
    <w:name w:val="Heading 1 Char"/>
    <w:basedOn w:val="DefaultParagraphFont"/>
    <w:link w:val="Heading1"/>
    <w:rsid w:val="00B15D19"/>
    <w:rPr>
      <w:rFonts w:ascii="Times New Roman" w:eastAsia="Times New Roman" w:hAnsi="Times New Roman" w:cs="Times New Roman"/>
      <w:b/>
      <w:sz w:val="32"/>
      <w:szCs w:val="20"/>
      <w:lang w:eastAsia="en-US"/>
    </w:rPr>
  </w:style>
  <w:style w:type="paragraph" w:styleId="BodyText">
    <w:name w:val="Body Text"/>
    <w:basedOn w:val="Normal"/>
    <w:link w:val="BodyTextChar"/>
    <w:rsid w:val="00B15D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5D19"/>
    <w:rPr>
      <w:rFonts w:ascii="Times New Roman" w:eastAsia="Times New Roman" w:hAnsi="Times New Roman" w:cs="Times New Roman"/>
      <w:sz w:val="24"/>
      <w:lang w:val="en-US" w:eastAsia="en-US"/>
    </w:rPr>
  </w:style>
  <w:style w:type="paragraph" w:styleId="Footer">
    <w:name w:val="footer"/>
    <w:basedOn w:val="Normal"/>
    <w:link w:val="FooterChar"/>
    <w:rsid w:val="00B15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D19"/>
    <w:rPr>
      <w:rFonts w:ascii="Times New Roman" w:eastAsia="Times New Roman" w:hAnsi="Times New Roman" w:cs="Times New Roman"/>
      <w:sz w:val="16"/>
      <w:lang w:val="en-US" w:eastAsia="en-US"/>
    </w:rPr>
  </w:style>
  <w:style w:type="paragraph" w:styleId="List">
    <w:name w:val="List"/>
    <w:basedOn w:val="BodyText"/>
    <w:next w:val="BodyText"/>
    <w:rsid w:val="00B15D19"/>
    <w:pPr>
      <w:tabs>
        <w:tab w:val="left" w:pos="340"/>
      </w:tabs>
      <w:spacing w:before="60" w:after="60"/>
      <w:ind w:left="340" w:hanging="340"/>
    </w:pPr>
  </w:style>
  <w:style w:type="paragraph" w:styleId="ListBullet">
    <w:name w:val="List Bullet"/>
    <w:basedOn w:val="List"/>
    <w:rsid w:val="00B15D19"/>
    <w:pPr>
      <w:numPr>
        <w:numId w:val="12"/>
      </w:numPr>
      <w:tabs>
        <w:tab w:val="clear" w:pos="340"/>
      </w:tabs>
      <w:spacing w:before="40" w:after="40"/>
    </w:pPr>
  </w:style>
  <w:style w:type="character" w:customStyle="1" w:styleId="SpecialBold">
    <w:name w:val="Special Bold"/>
    <w:basedOn w:val="DefaultParagraphFont"/>
    <w:rsid w:val="00B15D19"/>
    <w:rPr>
      <w:b/>
      <w:spacing w:val="0"/>
    </w:rPr>
  </w:style>
  <w:style w:type="paragraph" w:styleId="Header">
    <w:name w:val="header"/>
    <w:basedOn w:val="Normal"/>
    <w:link w:val="HeaderChar"/>
    <w:rsid w:val="00B15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D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5D19"/>
    <w:pPr>
      <w:spacing w:before="240" w:after="120"/>
      <w:outlineLvl w:val="0"/>
    </w:pPr>
    <w:rPr>
      <w:rFonts w:ascii="Times New Roman" w:hAnsi="Times New Roman"/>
      <w:b/>
      <w:sz w:val="28"/>
    </w:rPr>
  </w:style>
  <w:style w:type="paragraph" w:customStyle="1" w:styleId="AllowPageBreak">
    <w:name w:val="AllowPageBreak"/>
    <w:rsid w:val="00B15D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5D19"/>
    <w:pPr>
      <w:tabs>
        <w:tab w:val="left" w:pos="680"/>
      </w:tabs>
      <w:spacing w:before="60" w:after="60"/>
      <w:ind w:left="680" w:hanging="340"/>
    </w:pPr>
  </w:style>
  <w:style w:type="character" w:customStyle="1" w:styleId="Heading2Char">
    <w:name w:val="Heading 2 Char"/>
    <w:basedOn w:val="DefaultParagraphFont"/>
    <w:link w:val="Heading2"/>
    <w:rsid w:val="00B15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D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5D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5D19"/>
    <w:rPr>
      <w:rFonts w:ascii="Courier New" w:eastAsia="Times New Roman" w:hAnsi="Courier New" w:cs="Times New Roman"/>
      <w:i/>
      <w:szCs w:val="20"/>
      <w:lang w:val="en-US" w:eastAsia="en-US"/>
    </w:rPr>
  </w:style>
  <w:style w:type="paragraph" w:customStyle="1" w:styleId="HeadingBase">
    <w:name w:val="Heading Base"/>
    <w:rsid w:val="00B15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D19"/>
    <w:pPr>
      <w:tabs>
        <w:tab w:val="right" w:leader="dot" w:pos="9072"/>
      </w:tabs>
      <w:ind w:left="567"/>
    </w:pPr>
    <w:rPr>
      <w:szCs w:val="22"/>
    </w:rPr>
  </w:style>
  <w:style w:type="paragraph" w:customStyle="1" w:styleId="TOCBase">
    <w:name w:val="TOC Base"/>
    <w:rsid w:val="00B15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D19"/>
    <w:pPr>
      <w:tabs>
        <w:tab w:val="right" w:leader="dot" w:pos="9072"/>
      </w:tabs>
      <w:spacing w:before="40" w:after="40"/>
      <w:ind w:left="284"/>
    </w:pPr>
    <w:rPr>
      <w:rFonts w:ascii="Times New Roman" w:hAnsi="Times New Roman"/>
    </w:rPr>
  </w:style>
  <w:style w:type="paragraph" w:styleId="TOC1">
    <w:name w:val="toc 1"/>
    <w:basedOn w:val="TOCBase"/>
    <w:next w:val="Normal"/>
    <w:rsid w:val="00B15D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5D19"/>
    <w:pPr>
      <w:spacing w:before="5040"/>
      <w:jc w:val="center"/>
    </w:pPr>
    <w:rPr>
      <w:sz w:val="48"/>
      <w:szCs w:val="72"/>
      <w:lang w:val="en-US"/>
    </w:rPr>
  </w:style>
  <w:style w:type="character" w:customStyle="1" w:styleId="TitleChar">
    <w:name w:val="Title Char"/>
    <w:basedOn w:val="DefaultParagraphFont"/>
    <w:link w:val="Title"/>
    <w:rsid w:val="00B15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D19"/>
    <w:pPr>
      <w:tabs>
        <w:tab w:val="left" w:pos="3600"/>
        <w:tab w:val="left" w:pos="3958"/>
      </w:tabs>
    </w:pPr>
  </w:style>
  <w:style w:type="paragraph" w:customStyle="1" w:styleId="Note">
    <w:name w:val="Note"/>
    <w:basedOn w:val="BodyText"/>
    <w:rsid w:val="00B15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D19"/>
    <w:pPr>
      <w:framePr w:wrap="auto" w:hAnchor="text" w:y="6049"/>
    </w:pPr>
    <w:rPr>
      <w:color w:val="000000"/>
      <w:sz w:val="40"/>
    </w:rPr>
  </w:style>
  <w:style w:type="paragraph" w:customStyle="1" w:styleId="TOCTitle">
    <w:name w:val="TOCTitle"/>
    <w:basedOn w:val="Heading1"/>
    <w:rsid w:val="00B15D19"/>
    <w:pPr>
      <w:spacing w:after="240"/>
      <w:jc w:val="center"/>
      <w:outlineLvl w:val="9"/>
    </w:pPr>
    <w:rPr>
      <w:caps/>
    </w:rPr>
  </w:style>
  <w:style w:type="paragraph" w:customStyle="1" w:styleId="Version">
    <w:name w:val="Version"/>
    <w:rsid w:val="00B15D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D19"/>
    <w:pPr>
      <w:numPr>
        <w:numId w:val="13"/>
      </w:numPr>
      <w:tabs>
        <w:tab w:val="clear" w:pos="680"/>
      </w:tabs>
    </w:pPr>
  </w:style>
  <w:style w:type="paragraph" w:styleId="Index1">
    <w:name w:val="index 1"/>
    <w:basedOn w:val="Normal"/>
    <w:next w:val="Normal"/>
    <w:semiHidden/>
    <w:rsid w:val="00B15D19"/>
    <w:pPr>
      <w:keepNext w:val="0"/>
      <w:tabs>
        <w:tab w:val="right" w:pos="4176"/>
      </w:tabs>
      <w:ind w:left="198" w:hanging="198"/>
    </w:pPr>
    <w:rPr>
      <w:rFonts w:ascii="Garamond" w:hAnsi="Garamond"/>
    </w:rPr>
  </w:style>
  <w:style w:type="paragraph" w:styleId="IndexHeading">
    <w:name w:val="index heading"/>
    <w:basedOn w:val="Normal"/>
    <w:next w:val="Index1"/>
    <w:semiHidden/>
    <w:rsid w:val="00B15D19"/>
    <w:pPr>
      <w:spacing w:before="120" w:after="120"/>
    </w:pPr>
    <w:rPr>
      <w:rFonts w:ascii="Arial" w:hAnsi="Arial"/>
      <w:b/>
      <w:color w:val="918585"/>
      <w:sz w:val="24"/>
    </w:rPr>
  </w:style>
  <w:style w:type="paragraph" w:customStyle="1" w:styleId="Chapter">
    <w:name w:val="Chapter"/>
    <w:basedOn w:val="Normal"/>
    <w:rsid w:val="00B15D19"/>
    <w:pPr>
      <w:spacing w:before="240"/>
    </w:pPr>
    <w:rPr>
      <w:rFonts w:ascii="Times New Roman" w:hAnsi="Times New Roman"/>
      <w:smallCaps/>
      <w:spacing w:val="80"/>
      <w:sz w:val="28"/>
    </w:rPr>
  </w:style>
  <w:style w:type="paragraph" w:customStyle="1" w:styleId="InChapter">
    <w:name w:val="InChapter"/>
    <w:basedOn w:val="Heading3"/>
    <w:rsid w:val="00B15D19"/>
    <w:pPr>
      <w:spacing w:after="240"/>
      <w:outlineLvl w:val="9"/>
    </w:pPr>
    <w:rPr>
      <w:noProof/>
    </w:rPr>
  </w:style>
  <w:style w:type="paragraph" w:styleId="Index2">
    <w:name w:val="index 2"/>
    <w:basedOn w:val="Normal"/>
    <w:next w:val="Normal"/>
    <w:semiHidden/>
    <w:rsid w:val="00B15D19"/>
    <w:pPr>
      <w:tabs>
        <w:tab w:val="right" w:pos="4176"/>
      </w:tabs>
      <w:ind w:left="568" w:hanging="284"/>
    </w:pPr>
    <w:rPr>
      <w:rFonts w:ascii="Garamond" w:hAnsi="Garamond"/>
    </w:rPr>
  </w:style>
  <w:style w:type="paragraph" w:customStyle="1" w:styleId="Byline">
    <w:name w:val="Byline"/>
    <w:rsid w:val="00B15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D19"/>
    <w:pPr>
      <w:tabs>
        <w:tab w:val="clear" w:pos="3600"/>
        <w:tab w:val="clear" w:pos="3958"/>
      </w:tabs>
      <w:jc w:val="right"/>
    </w:pPr>
  </w:style>
  <w:style w:type="character" w:styleId="Emphasis">
    <w:name w:val="Emphasis"/>
    <w:basedOn w:val="DefaultParagraphFont"/>
    <w:qFormat/>
    <w:rsid w:val="00B15D19"/>
    <w:rPr>
      <w:i/>
    </w:rPr>
  </w:style>
  <w:style w:type="paragraph" w:styleId="Caption">
    <w:name w:val="caption"/>
    <w:basedOn w:val="BodyText"/>
    <w:next w:val="Normal"/>
    <w:qFormat/>
    <w:rsid w:val="00B15D19"/>
    <w:pPr>
      <w:framePr w:w="2268" w:hSpace="181" w:vSpace="181" w:wrap="around" w:vAnchor="text" w:hAnchor="page" w:x="1135" w:y="285" w:anchorLock="1"/>
    </w:pPr>
    <w:rPr>
      <w:i/>
    </w:rPr>
  </w:style>
  <w:style w:type="paragraph" w:customStyle="1" w:styleId="MiniTOCTitle">
    <w:name w:val="MiniTOCTitle"/>
    <w:basedOn w:val="Heading4"/>
    <w:rsid w:val="00B15D19"/>
    <w:pPr>
      <w:spacing w:before="240"/>
      <w:outlineLvl w:val="9"/>
    </w:pPr>
    <w:rPr>
      <w:noProof/>
      <w:sz w:val="24"/>
    </w:rPr>
  </w:style>
  <w:style w:type="paragraph" w:customStyle="1" w:styleId="MiniTOCItem">
    <w:name w:val="MiniTOCItem"/>
    <w:basedOn w:val="ListBullet"/>
    <w:rsid w:val="00B15D19"/>
    <w:pPr>
      <w:numPr>
        <w:numId w:val="0"/>
      </w:numPr>
      <w:tabs>
        <w:tab w:val="right" w:leader="dot" w:pos="6521"/>
      </w:tabs>
      <w:spacing w:before="0" w:after="0"/>
    </w:pPr>
  </w:style>
  <w:style w:type="paragraph" w:customStyle="1" w:styleId="TOFTitle">
    <w:name w:val="TOFTitle"/>
    <w:basedOn w:val="TOCTitle"/>
    <w:rsid w:val="00B15D19"/>
  </w:style>
  <w:style w:type="paragraph" w:styleId="TableofFigures">
    <w:name w:val="table of figures"/>
    <w:basedOn w:val="Normal"/>
    <w:next w:val="Normal"/>
    <w:semiHidden/>
    <w:rsid w:val="00B15D19"/>
    <w:pPr>
      <w:tabs>
        <w:tab w:val="right" w:leader="dot" w:pos="9072"/>
      </w:tabs>
      <w:ind w:left="970" w:hanging="403"/>
    </w:pPr>
    <w:rPr>
      <w:rFonts w:ascii="Times New Roman" w:hAnsi="Times New Roman"/>
      <w:b/>
    </w:rPr>
  </w:style>
  <w:style w:type="paragraph" w:styleId="ListNumber">
    <w:name w:val="List Number"/>
    <w:basedOn w:val="List"/>
    <w:rsid w:val="00B15D19"/>
    <w:pPr>
      <w:numPr>
        <w:numId w:val="10"/>
      </w:numPr>
    </w:pPr>
  </w:style>
  <w:style w:type="character" w:customStyle="1" w:styleId="WingdingSymbols">
    <w:name w:val="Wingding Symbols"/>
    <w:rsid w:val="00B15D19"/>
    <w:rPr>
      <w:rFonts w:ascii="Wingdings" w:hAnsi="Wingdings"/>
    </w:rPr>
  </w:style>
  <w:style w:type="paragraph" w:customStyle="1" w:styleId="TableHeading">
    <w:name w:val="Table Heading"/>
    <w:basedOn w:val="HeadingBase"/>
    <w:rsid w:val="00B15D19"/>
    <w:pPr>
      <w:keepLines/>
      <w:pBdr>
        <w:bottom w:val="single" w:sz="6" w:space="1" w:color="918585"/>
      </w:pBdr>
      <w:spacing w:before="240"/>
    </w:pPr>
  </w:style>
  <w:style w:type="character" w:customStyle="1" w:styleId="HotSpot">
    <w:name w:val="HotSpot"/>
    <w:rsid w:val="00B15D19"/>
    <w:rPr>
      <w:color w:val="0033CC"/>
      <w:u w:val="none"/>
    </w:rPr>
  </w:style>
  <w:style w:type="paragraph" w:customStyle="1" w:styleId="BodyTextRight">
    <w:name w:val="Body Text Right"/>
    <w:basedOn w:val="BodyText"/>
    <w:rsid w:val="00B15D19"/>
    <w:pPr>
      <w:spacing w:before="0" w:after="0"/>
      <w:jc w:val="right"/>
    </w:pPr>
  </w:style>
  <w:style w:type="paragraph" w:styleId="Index3">
    <w:name w:val="index 3"/>
    <w:basedOn w:val="ListNumber2"/>
    <w:next w:val="Normal"/>
    <w:semiHidden/>
    <w:rsid w:val="00B15D19"/>
    <w:pPr>
      <w:numPr>
        <w:numId w:val="0"/>
      </w:numPr>
      <w:tabs>
        <w:tab w:val="right" w:leader="dot" w:pos="4176"/>
      </w:tabs>
    </w:pPr>
  </w:style>
  <w:style w:type="paragraph" w:styleId="ListNumber2">
    <w:name w:val="List Number 2"/>
    <w:basedOn w:val="List2"/>
    <w:rsid w:val="00B15D19"/>
    <w:pPr>
      <w:numPr>
        <w:numId w:val="9"/>
      </w:numPr>
      <w:tabs>
        <w:tab w:val="clear" w:pos="1060"/>
      </w:tabs>
    </w:pPr>
  </w:style>
  <w:style w:type="paragraph" w:customStyle="1" w:styleId="MarginNote">
    <w:name w:val="Margin Note"/>
    <w:basedOn w:val="BodyText"/>
    <w:rsid w:val="00B15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D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5D19"/>
    <w:rPr>
      <w:sz w:val="32"/>
    </w:rPr>
  </w:style>
  <w:style w:type="paragraph" w:customStyle="1" w:styleId="HeadingProcedure">
    <w:name w:val="Heading Procedure"/>
    <w:basedOn w:val="HeadingBase"/>
    <w:next w:val="Normal"/>
    <w:rsid w:val="00B15D19"/>
    <w:pPr>
      <w:tabs>
        <w:tab w:val="left" w:pos="0"/>
      </w:tabs>
      <w:spacing w:before="120" w:after="60"/>
    </w:pPr>
    <w:rPr>
      <w:i/>
      <w:color w:val="918585"/>
      <w:sz w:val="22"/>
    </w:rPr>
  </w:style>
  <w:style w:type="paragraph" w:customStyle="1" w:styleId="TableBodyText">
    <w:name w:val="Table Body Text"/>
    <w:basedOn w:val="BodyText"/>
    <w:rsid w:val="00B15D19"/>
    <w:pPr>
      <w:spacing w:before="60" w:after="60"/>
    </w:pPr>
  </w:style>
  <w:style w:type="paragraph" w:styleId="ListContinue">
    <w:name w:val="List Continue"/>
    <w:basedOn w:val="List"/>
    <w:rsid w:val="00B15D19"/>
    <w:pPr>
      <w:ind w:firstLine="0"/>
    </w:pPr>
  </w:style>
  <w:style w:type="paragraph" w:customStyle="1" w:styleId="ListNote">
    <w:name w:val="List Note"/>
    <w:basedOn w:val="List"/>
    <w:rsid w:val="00B15D19"/>
    <w:pPr>
      <w:pBdr>
        <w:top w:val="single" w:sz="6" w:space="2" w:color="918585"/>
        <w:bottom w:val="single" w:sz="6" w:space="2" w:color="918585"/>
      </w:pBdr>
      <w:tabs>
        <w:tab w:val="left" w:pos="1021"/>
      </w:tabs>
      <w:ind w:firstLine="0"/>
    </w:pPr>
  </w:style>
  <w:style w:type="paragraph" w:customStyle="1" w:styleId="Warning">
    <w:name w:val="Warning"/>
    <w:basedOn w:val="BodyText"/>
    <w:rsid w:val="00B15D19"/>
    <w:pPr>
      <w:shd w:val="clear" w:color="auto" w:fill="D9D9D9"/>
      <w:tabs>
        <w:tab w:val="left" w:pos="992"/>
      </w:tabs>
      <w:ind w:left="119" w:right="119"/>
    </w:pPr>
    <w:rPr>
      <w:sz w:val="20"/>
    </w:rPr>
  </w:style>
  <w:style w:type="paragraph" w:customStyle="1" w:styleId="MarginIcons">
    <w:name w:val="Margin Icons"/>
    <w:basedOn w:val="BodyText"/>
    <w:rsid w:val="00B15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D19"/>
    <w:rPr>
      <w:rFonts w:ascii="Courier New" w:hAnsi="Courier New"/>
    </w:rPr>
  </w:style>
  <w:style w:type="paragraph" w:customStyle="1" w:styleId="NoteBullet">
    <w:name w:val="Note Bullet"/>
    <w:basedOn w:val="Note"/>
    <w:rsid w:val="00B15D19"/>
    <w:pPr>
      <w:tabs>
        <w:tab w:val="clear" w:pos="680"/>
      </w:tabs>
      <w:spacing w:before="60" w:after="60"/>
    </w:pPr>
  </w:style>
  <w:style w:type="paragraph" w:customStyle="1" w:styleId="SubHeading2">
    <w:name w:val="SubHeading2"/>
    <w:basedOn w:val="HeadingBase"/>
    <w:rsid w:val="00B15D19"/>
    <w:pPr>
      <w:spacing w:before="240" w:after="60"/>
    </w:pPr>
    <w:rPr>
      <w:sz w:val="20"/>
    </w:rPr>
  </w:style>
  <w:style w:type="paragraph" w:customStyle="1" w:styleId="SubHeading1">
    <w:name w:val="SubHeading1"/>
    <w:basedOn w:val="HeadingBase"/>
    <w:rsid w:val="00B15D19"/>
    <w:pPr>
      <w:spacing w:before="240" w:after="60"/>
    </w:pPr>
    <w:rPr>
      <w:color w:val="918585"/>
      <w:sz w:val="22"/>
    </w:rPr>
  </w:style>
  <w:style w:type="paragraph" w:customStyle="1" w:styleId="SideHeading">
    <w:name w:val="Side Heading"/>
    <w:basedOn w:val="HeadingBase"/>
    <w:rsid w:val="00B15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D19"/>
    <w:pPr>
      <w:tabs>
        <w:tab w:val="num" w:pos="360"/>
      </w:tabs>
    </w:pPr>
  </w:style>
  <w:style w:type="paragraph" w:styleId="PlainText">
    <w:name w:val="Plain Text"/>
    <w:basedOn w:val="Normal"/>
    <w:link w:val="PlainTextChar"/>
    <w:rsid w:val="00B15D19"/>
    <w:rPr>
      <w:sz w:val="20"/>
    </w:rPr>
  </w:style>
  <w:style w:type="character" w:customStyle="1" w:styleId="PlainTextChar">
    <w:name w:val="Plain Text Char"/>
    <w:basedOn w:val="DefaultParagraphFont"/>
    <w:link w:val="PlainText"/>
    <w:rsid w:val="00B15D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5D19"/>
    <w:rPr>
      <w:b/>
      <w:smallCaps/>
    </w:rPr>
  </w:style>
  <w:style w:type="paragraph" w:customStyle="1" w:styleId="TableListNumber">
    <w:name w:val="Table List Number"/>
    <w:basedOn w:val="ListNumber"/>
    <w:rsid w:val="00B15D19"/>
    <w:pPr>
      <w:numPr>
        <w:numId w:val="0"/>
      </w:numPr>
    </w:pPr>
  </w:style>
  <w:style w:type="paragraph" w:styleId="TOC4">
    <w:name w:val="toc 4"/>
    <w:basedOn w:val="TOCBase"/>
    <w:next w:val="Normal"/>
    <w:semiHidden/>
    <w:rsid w:val="00B15D19"/>
    <w:pPr>
      <w:tabs>
        <w:tab w:val="right" w:leader="dot" w:pos="9071"/>
      </w:tabs>
      <w:ind w:left="1701"/>
    </w:pPr>
  </w:style>
  <w:style w:type="paragraph" w:customStyle="1" w:styleId="ListAlpha">
    <w:name w:val="List Alpha"/>
    <w:basedOn w:val="List"/>
    <w:rsid w:val="00B15D19"/>
    <w:pPr>
      <w:numPr>
        <w:numId w:val="8"/>
      </w:numPr>
    </w:pPr>
  </w:style>
  <w:style w:type="paragraph" w:customStyle="1" w:styleId="ListAlpha2">
    <w:name w:val="List Alpha 2"/>
    <w:basedOn w:val="List2"/>
    <w:rsid w:val="00B15D19"/>
    <w:pPr>
      <w:numPr>
        <w:numId w:val="7"/>
      </w:numPr>
    </w:pPr>
  </w:style>
  <w:style w:type="paragraph" w:styleId="List3">
    <w:name w:val="List 3"/>
    <w:basedOn w:val="BodyText"/>
    <w:rsid w:val="00B15D19"/>
    <w:pPr>
      <w:tabs>
        <w:tab w:val="left" w:pos="1021"/>
      </w:tabs>
      <w:spacing w:before="60" w:after="60"/>
      <w:ind w:left="1020" w:hanging="340"/>
    </w:pPr>
  </w:style>
  <w:style w:type="paragraph" w:styleId="List4">
    <w:name w:val="List 4"/>
    <w:basedOn w:val="BodyText"/>
    <w:rsid w:val="00B15D19"/>
    <w:pPr>
      <w:tabs>
        <w:tab w:val="left" w:pos="1361"/>
      </w:tabs>
      <w:spacing w:before="60" w:after="60"/>
      <w:ind w:left="1361" w:hanging="340"/>
    </w:pPr>
  </w:style>
  <w:style w:type="paragraph" w:styleId="List5">
    <w:name w:val="List 5"/>
    <w:basedOn w:val="BodyText"/>
    <w:rsid w:val="00B15D19"/>
    <w:pPr>
      <w:tabs>
        <w:tab w:val="left" w:pos="1701"/>
      </w:tabs>
      <w:spacing w:before="60" w:after="60"/>
      <w:ind w:left="1701" w:hanging="340"/>
    </w:pPr>
  </w:style>
  <w:style w:type="paragraph" w:styleId="ListBullet3">
    <w:name w:val="List Bullet 3"/>
    <w:basedOn w:val="List3"/>
    <w:rsid w:val="00B15D19"/>
    <w:pPr>
      <w:numPr>
        <w:numId w:val="14"/>
      </w:numPr>
      <w:tabs>
        <w:tab w:val="clear" w:pos="1021"/>
      </w:tabs>
      <w:ind w:left="1037" w:hanging="357"/>
    </w:pPr>
  </w:style>
  <w:style w:type="paragraph" w:styleId="ListBullet4">
    <w:name w:val="List Bullet 4"/>
    <w:basedOn w:val="List4"/>
    <w:rsid w:val="00B15D19"/>
    <w:pPr>
      <w:numPr>
        <w:numId w:val="2"/>
      </w:numPr>
    </w:pPr>
  </w:style>
  <w:style w:type="paragraph" w:styleId="ListBullet5">
    <w:name w:val="List Bullet 5"/>
    <w:basedOn w:val="List5"/>
    <w:rsid w:val="00B15D19"/>
    <w:pPr>
      <w:numPr>
        <w:numId w:val="3"/>
      </w:numPr>
    </w:pPr>
  </w:style>
  <w:style w:type="paragraph" w:styleId="ListContinue2">
    <w:name w:val="List Continue 2"/>
    <w:basedOn w:val="List2"/>
    <w:rsid w:val="00B15D19"/>
    <w:pPr>
      <w:ind w:firstLine="0"/>
    </w:pPr>
  </w:style>
  <w:style w:type="paragraph" w:styleId="ListContinue3">
    <w:name w:val="List Continue 3"/>
    <w:basedOn w:val="List3"/>
    <w:rsid w:val="00B15D19"/>
    <w:pPr>
      <w:ind w:left="1021" w:firstLine="0"/>
    </w:pPr>
  </w:style>
  <w:style w:type="paragraph" w:styleId="ListContinue4">
    <w:name w:val="List Continue 4"/>
    <w:basedOn w:val="List4"/>
    <w:rsid w:val="00B15D19"/>
    <w:pPr>
      <w:ind w:firstLine="0"/>
    </w:pPr>
  </w:style>
  <w:style w:type="paragraph" w:styleId="ListContinue5">
    <w:name w:val="List Continue 5"/>
    <w:basedOn w:val="List5"/>
    <w:rsid w:val="00B15D19"/>
    <w:pPr>
      <w:ind w:firstLine="0"/>
    </w:pPr>
  </w:style>
  <w:style w:type="paragraph" w:styleId="ListNumber3">
    <w:name w:val="List Number 3"/>
    <w:basedOn w:val="List3"/>
    <w:rsid w:val="00B15D19"/>
    <w:pPr>
      <w:numPr>
        <w:numId w:val="4"/>
      </w:numPr>
    </w:pPr>
  </w:style>
  <w:style w:type="paragraph" w:styleId="ListNumber4">
    <w:name w:val="List Number 4"/>
    <w:basedOn w:val="List4"/>
    <w:rsid w:val="00B15D19"/>
    <w:pPr>
      <w:numPr>
        <w:numId w:val="5"/>
      </w:numPr>
    </w:pPr>
  </w:style>
  <w:style w:type="paragraph" w:styleId="ListNumber5">
    <w:name w:val="List Number 5"/>
    <w:basedOn w:val="List5"/>
    <w:rsid w:val="00B15D19"/>
    <w:pPr>
      <w:numPr>
        <w:numId w:val="6"/>
      </w:numPr>
    </w:pPr>
  </w:style>
  <w:style w:type="paragraph" w:styleId="BlockText">
    <w:name w:val="Block Text"/>
    <w:basedOn w:val="Normal"/>
    <w:rsid w:val="00B15D19"/>
    <w:pPr>
      <w:spacing w:after="120"/>
      <w:ind w:left="1440" w:right="1440"/>
    </w:pPr>
  </w:style>
  <w:style w:type="character" w:customStyle="1" w:styleId="Subscript">
    <w:name w:val="Subscript"/>
    <w:basedOn w:val="DefaultParagraphFont"/>
    <w:rsid w:val="00B15D19"/>
    <w:rPr>
      <w:sz w:val="16"/>
      <w:vertAlign w:val="subscript"/>
    </w:rPr>
  </w:style>
  <w:style w:type="character" w:customStyle="1" w:styleId="Superscript">
    <w:name w:val="Superscript"/>
    <w:basedOn w:val="DefaultParagraphFont"/>
    <w:rsid w:val="00B15D19"/>
    <w:rPr>
      <w:sz w:val="16"/>
      <w:vertAlign w:val="superscript"/>
    </w:rPr>
  </w:style>
  <w:style w:type="character" w:customStyle="1" w:styleId="Symbols">
    <w:name w:val="Symbols"/>
    <w:basedOn w:val="DefaultParagraphFont"/>
    <w:rsid w:val="00B15D19"/>
    <w:rPr>
      <w:rFonts w:ascii="Symbol" w:hAnsi="Symbol"/>
    </w:rPr>
  </w:style>
  <w:style w:type="character" w:customStyle="1" w:styleId="MenuOptions">
    <w:name w:val="Menu Options"/>
    <w:basedOn w:val="DefaultParagraphFont"/>
    <w:rsid w:val="00B15D19"/>
    <w:rPr>
      <w:rFonts w:ascii="Arial Narrow" w:hAnsi="Arial Narrow"/>
      <w:smallCaps/>
    </w:rPr>
  </w:style>
  <w:style w:type="character" w:customStyle="1" w:styleId="Buttons">
    <w:name w:val="Buttons"/>
    <w:basedOn w:val="DefaultParagraphFont"/>
    <w:rsid w:val="00B15D19"/>
    <w:rPr>
      <w:b/>
    </w:rPr>
  </w:style>
  <w:style w:type="character" w:customStyle="1" w:styleId="Underlined">
    <w:name w:val="Underlined"/>
    <w:basedOn w:val="DefaultParagraphFont"/>
    <w:rsid w:val="00B15D19"/>
    <w:rPr>
      <w:u w:val="single"/>
    </w:rPr>
  </w:style>
  <w:style w:type="paragraph" w:customStyle="1" w:styleId="TableBodyTextRight">
    <w:name w:val="Table Body Text Right"/>
    <w:basedOn w:val="TableBodyText"/>
    <w:rsid w:val="00B15D19"/>
    <w:pPr>
      <w:widowControl w:val="0"/>
      <w:autoSpaceDE w:val="0"/>
      <w:autoSpaceDN w:val="0"/>
      <w:adjustRightInd w:val="0"/>
      <w:jc w:val="right"/>
    </w:pPr>
    <w:rPr>
      <w:rFonts w:cs="Arial"/>
      <w:szCs w:val="18"/>
    </w:rPr>
  </w:style>
  <w:style w:type="paragraph" w:customStyle="1" w:styleId="CopyrightText">
    <w:name w:val="Copyright Text"/>
    <w:basedOn w:val="BodyText"/>
    <w:rsid w:val="00B15D19"/>
    <w:rPr>
      <w:sz w:val="18"/>
    </w:rPr>
  </w:style>
  <w:style w:type="paragraph" w:customStyle="1" w:styleId="BodySmallRight">
    <w:name w:val="Body Small Right"/>
    <w:basedOn w:val="BodyTextRight"/>
    <w:rsid w:val="00B15D19"/>
    <w:rPr>
      <w:sz w:val="18"/>
      <w:szCs w:val="18"/>
    </w:rPr>
  </w:style>
  <w:style w:type="paragraph" w:customStyle="1" w:styleId="MarginEdition">
    <w:name w:val="Margin Edition"/>
    <w:basedOn w:val="MarginNote"/>
    <w:rsid w:val="00B15D19"/>
    <w:pPr>
      <w:spacing w:before="0" w:after="0"/>
    </w:pPr>
    <w:rPr>
      <w:rFonts w:ascii="Times New Roman" w:hAnsi="Times New Roman"/>
      <w:color w:val="999999"/>
    </w:rPr>
  </w:style>
  <w:style w:type="paragraph" w:customStyle="1" w:styleId="Spacer">
    <w:name w:val="Spacer"/>
    <w:basedOn w:val="Normal"/>
    <w:rsid w:val="00B15D19"/>
    <w:rPr>
      <w:sz w:val="2"/>
      <w:szCs w:val="2"/>
    </w:rPr>
  </w:style>
  <w:style w:type="character" w:customStyle="1" w:styleId="Small">
    <w:name w:val="Small"/>
    <w:basedOn w:val="DefaultParagraphFont"/>
    <w:rsid w:val="00B15D19"/>
    <w:rPr>
      <w:sz w:val="16"/>
    </w:rPr>
  </w:style>
  <w:style w:type="paragraph" w:customStyle="1" w:styleId="WideTable">
    <w:name w:val="Wide Table"/>
    <w:basedOn w:val="Normal"/>
    <w:rsid w:val="00B15D19"/>
    <w:pPr>
      <w:ind w:left="-1418"/>
    </w:pPr>
    <w:rPr>
      <w:sz w:val="2"/>
      <w:szCs w:val="2"/>
    </w:rPr>
  </w:style>
  <w:style w:type="character" w:styleId="PageNumber">
    <w:name w:val="page number"/>
    <w:basedOn w:val="DefaultParagraphFont"/>
    <w:rsid w:val="00B15D19"/>
  </w:style>
  <w:style w:type="paragraph" w:styleId="Quote">
    <w:name w:val="Quote"/>
    <w:basedOn w:val="Heading1"/>
    <w:link w:val="QuoteChar"/>
    <w:qFormat/>
    <w:rsid w:val="00B15D19"/>
    <w:rPr>
      <w:b w:val="0"/>
      <w:sz w:val="72"/>
      <w:szCs w:val="72"/>
      <w:lang w:val="en-NZ"/>
    </w:rPr>
  </w:style>
  <w:style w:type="character" w:customStyle="1" w:styleId="QuoteChar">
    <w:name w:val="Quote Char"/>
    <w:basedOn w:val="DefaultParagraphFont"/>
    <w:link w:val="Quote"/>
    <w:rsid w:val="00B15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D19"/>
    <w:pPr>
      <w:pageBreakBefore/>
    </w:pPr>
  </w:style>
  <w:style w:type="paragraph" w:customStyle="1" w:styleId="Border">
    <w:name w:val="Border"/>
    <w:basedOn w:val="Normal"/>
    <w:qFormat/>
    <w:rsid w:val="00B15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D19"/>
    <w:rPr>
      <w:b/>
      <w:bCs/>
      <w:i/>
      <w:iCs/>
      <w:color w:val="auto"/>
    </w:rPr>
  </w:style>
  <w:style w:type="paragraph" w:styleId="IntenseQuote">
    <w:name w:val="Intense Quote"/>
    <w:basedOn w:val="Normal"/>
    <w:next w:val="Normal"/>
    <w:link w:val="IntenseQuoteChar"/>
    <w:uiPriority w:val="30"/>
    <w:qFormat/>
    <w:rsid w:val="00B15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D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5D19"/>
    <w:rPr>
      <w:smallCaps/>
      <w:color w:val="auto"/>
      <w:u w:val="single"/>
    </w:rPr>
  </w:style>
  <w:style w:type="character" w:styleId="IntenseReference">
    <w:name w:val="Intense Reference"/>
    <w:basedOn w:val="DefaultParagraphFont"/>
    <w:uiPriority w:val="32"/>
    <w:qFormat/>
    <w:rsid w:val="00B15D19"/>
    <w:rPr>
      <w:b/>
      <w:bCs/>
      <w:smallCaps/>
      <w:color w:val="auto"/>
      <w:spacing w:val="5"/>
      <w:u w:val="single"/>
    </w:rPr>
  </w:style>
  <w:style w:type="paragraph" w:customStyle="1" w:styleId="2ColumnHeading">
    <w:name w:val="2Column Heading"/>
    <w:basedOn w:val="BodyText"/>
    <w:qFormat/>
    <w:rsid w:val="00B15D19"/>
    <w:pPr>
      <w:spacing w:after="60"/>
      <w:ind w:left="-2268"/>
    </w:pPr>
    <w:rPr>
      <w:b/>
    </w:rPr>
  </w:style>
  <w:style w:type="paragraph" w:customStyle="1" w:styleId="Heading1TOC">
    <w:name w:val="Heading1 TOC"/>
    <w:basedOn w:val="Normal"/>
    <w:qFormat/>
    <w:rsid w:val="00B15D19"/>
    <w:pPr>
      <w:spacing w:before="240" w:after="120"/>
    </w:pPr>
    <w:rPr>
      <w:rFonts w:ascii="Times New Roman" w:hAnsi="Times New Roman"/>
      <w:b/>
      <w:sz w:val="32"/>
    </w:rPr>
  </w:style>
  <w:style w:type="paragraph" w:customStyle="1" w:styleId="Heading2TOC">
    <w:name w:val="Heading2 TOC"/>
    <w:basedOn w:val="Normal"/>
    <w:qFormat/>
    <w:rsid w:val="00B15D19"/>
    <w:pPr>
      <w:spacing w:before="240" w:after="60"/>
    </w:pPr>
    <w:rPr>
      <w:rFonts w:ascii="Times New Roman" w:hAnsi="Times New Roman"/>
      <w:b/>
      <w:sz w:val="28"/>
    </w:rPr>
  </w:style>
  <w:style w:type="character" w:customStyle="1" w:styleId="Underline">
    <w:name w:val="Underline"/>
    <w:basedOn w:val="DefaultParagraphFont"/>
    <w:qFormat/>
    <w:rsid w:val="00B15D19"/>
    <w:rPr>
      <w:u w:val="single"/>
    </w:rPr>
  </w:style>
  <w:style w:type="character" w:customStyle="1" w:styleId="BoldandItalics">
    <w:name w:val="Bold and Italics"/>
    <w:qFormat/>
    <w:rsid w:val="00B15D19"/>
    <w:rPr>
      <w:b/>
      <w:i/>
      <w:u w:val="none"/>
    </w:rPr>
  </w:style>
  <w:style w:type="paragraph" w:styleId="BalloonText">
    <w:name w:val="Balloon Text"/>
    <w:basedOn w:val="Normal"/>
    <w:link w:val="BalloonTextChar"/>
    <w:rsid w:val="00B15D19"/>
    <w:rPr>
      <w:rFonts w:ascii="Tahoma" w:hAnsi="Tahoma" w:cs="Tahoma"/>
      <w:sz w:val="16"/>
      <w:szCs w:val="16"/>
    </w:rPr>
  </w:style>
  <w:style w:type="character" w:customStyle="1" w:styleId="BalloonTextChar">
    <w:name w:val="Balloon Text Char"/>
    <w:basedOn w:val="DefaultParagraphFont"/>
    <w:link w:val="BalloonText"/>
    <w:rsid w:val="00B15D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5D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5D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979</Words>
  <Characters>6068</Characters>
  <Application>Microsoft Office Word</Application>
  <DocSecurity>0</DocSecurity>
  <Lines>227</Lines>
  <Paragraphs>107</Paragraphs>
  <ScaleCrop>false</ScaleCrop>
  <Company>Author-it Software Corporation Ltd.</Company>
  <LinksUpToDate>false</LinksUpToDate>
  <CharactersWithSpaces>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AHCLSC502A Manage landscape projects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2012-05-26T13:00:00Z</dcterms:created>
  <dcterms:modified xsi:type="dcterms:W3CDTF">2012-05-26T13:00:00Z</dcterms:modified>
</cp:coreProperties>
</file>