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538C" w:rsidP="0076538C">
      <w:pPr>
        <w:pStyle w:val="Title"/>
      </w:pPr>
      <w:r>
        <w:fldChar w:fldCharType="begin"/>
      </w:r>
      <w:r>
        <w:instrText xml:space="preserve"> TITLE   \* MERGEFORMAT </w:instrText>
      </w:r>
      <w:r>
        <w:fldChar w:fldCharType="separate"/>
      </w:r>
      <w:r>
        <w:t>AHCLSC501A Survey and establish site levels</w:t>
      </w:r>
      <w:r>
        <w:fldChar w:fldCharType="end"/>
      </w:r>
    </w:p>
    <w:p w:rsidR="0076538C" w:rsidP="0076538C">
      <w:pPr>
        <w:pStyle w:val="Version"/>
        <w:sectPr w:rsidSect="0036030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030D" w:rsidP="0036030D">
      <w:pPr>
        <w:pStyle w:val="SuperHeading"/>
      </w:pPr>
      <w:r w:rsidRPr="0036030D">
        <w:t>AHCLSC501A Survey and establish site levels</w:t>
      </w:r>
    </w:p>
    <w:p w:rsidR="00000000" w:rsidRPr="0036030D" w:rsidP="0036030D">
      <w:pPr>
        <w:pStyle w:val="Heading1"/>
      </w:pPr>
      <w:bookmarkStart w:id="1" w:name="O_267908"/>
      <w:bookmarkEnd w:id="1"/>
      <w:r w:rsidRPr="0036030D">
        <w:t>Modification History</w:t>
      </w:r>
    </w:p>
    <w:p w:rsidR="00000000" w:rsidRPr="0036030D" w:rsidP="0036030D">
      <w:pPr>
        <w:pStyle w:val="BodyText"/>
      </w:pPr>
      <w:r w:rsidRPr="0036030D">
        <w:t>Not Applicable</w:t>
      </w:r>
    </w:p>
    <w:p w:rsidR="00000000" w:rsidRPr="0036030D" w:rsidP="0036030D">
      <w:pPr>
        <w:pStyle w:val="AllowPageBreak"/>
      </w:pPr>
    </w:p>
    <w:p w:rsidR="00000000" w:rsidRPr="0036030D" w:rsidP="0036030D">
      <w:pPr>
        <w:pStyle w:val="Heading1"/>
      </w:pPr>
      <w:bookmarkStart w:id="2" w:name="O_188499"/>
      <w:bookmarkEnd w:id="2"/>
      <w:r w:rsidRPr="0036030D">
        <w:t>Unit Descriptor</w:t>
      </w:r>
    </w:p>
    <w:tbl>
      <w:tblPr>
        <w:tblW w:w="0" w:type="auto"/>
        <w:tblLayout w:type="fixed"/>
        <w:tblCellMar>
          <w:left w:w="62" w:type="dxa"/>
          <w:right w:w="62" w:type="dxa"/>
        </w:tblCellMar>
        <w:tblLook w:val="0000"/>
      </w:tblPr>
      <w:tblGrid>
        <w:gridCol w:w="2672"/>
        <w:gridCol w:w="5850"/>
      </w:tblGrid>
      <w:tr w:rsidTr="0076538C">
        <w:tblPrEx>
          <w:tblW w:w="0" w:type="auto"/>
          <w:tblLayout w:type="fixed"/>
          <w:tblCellMar>
            <w:left w:w="62" w:type="dxa"/>
            <w:right w:w="62" w:type="dxa"/>
          </w:tblCellMar>
          <w:tblLook w:val="0000"/>
        </w:tblPrEx>
        <w:trPr>
          <w:tblHeader/>
        </w:trPr>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30D">
            <w:pPr>
              <w:pStyle w:val="BodyText"/>
              <w:rPr>
                <w:lang w:val="en-NZ"/>
              </w:rPr>
            </w:pPr>
            <w:r w:rsidRPr="0036030D">
              <w:rPr>
                <w:rStyle w:val="SpecialBold"/>
              </w:rPr>
              <w:t>Unit descriptor</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30D" w:rsidP="0036030D">
            <w:pPr>
              <w:pStyle w:val="BodyText"/>
            </w:pPr>
            <w:r w:rsidRPr="0036030D">
              <w:t>This unit covers surveying and establishing site levels and defines the standard required to:  determine th</w:t>
            </w:r>
            <w:r w:rsidRPr="0036030D">
              <w:t>e survey items from a client brief;  record the levels of survey items and site features;  orient the landscape site;  map the levels on a scale plan.</w:t>
            </w:r>
          </w:p>
        </w:tc>
      </w:tr>
    </w:tbl>
    <w:p w:rsidR="0076538C" w:rsidP="0036030D">
      <w:pPr>
        <w:pStyle w:val="BodyText"/>
      </w:pPr>
    </w:p>
    <w:p w:rsidR="0076538C" w:rsidP="0036030D">
      <w:pPr>
        <w:pStyle w:val="BodyText"/>
      </w:pPr>
    </w:p>
    <w:p w:rsidR="00000000" w:rsidRPr="0036030D" w:rsidP="0036030D">
      <w:pPr>
        <w:pStyle w:val="Heading1"/>
      </w:pPr>
      <w:bookmarkStart w:id="3" w:name="O_188503"/>
      <w:bookmarkEnd w:id="3"/>
      <w:r w:rsidRPr="0036030D">
        <w:t>Application of the Unit</w:t>
      </w:r>
    </w:p>
    <w:tbl>
      <w:tblPr>
        <w:tblW w:w="0" w:type="auto"/>
        <w:tblLayout w:type="fixed"/>
        <w:tblCellMar>
          <w:left w:w="62" w:type="dxa"/>
          <w:right w:w="62" w:type="dxa"/>
        </w:tblCellMar>
        <w:tblLook w:val="0000"/>
      </w:tblPr>
      <w:tblGrid>
        <w:gridCol w:w="2755"/>
        <w:gridCol w:w="5767"/>
      </w:tblGrid>
      <w:tr w:rsidTr="0076538C">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30D">
            <w:pPr>
              <w:pStyle w:val="BodyText"/>
              <w:rPr>
                <w:lang w:val="en-NZ"/>
              </w:rPr>
            </w:pPr>
            <w:r w:rsidRPr="0036030D">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30D" w:rsidP="0036030D">
            <w:pPr>
              <w:pStyle w:val="BodyText"/>
            </w:pPr>
            <w:r w:rsidRPr="0036030D">
              <w:t xml:space="preserve">This competency standard applies </w:t>
            </w:r>
            <w:r w:rsidRPr="0036030D">
              <w:t xml:space="preserve">to landscapers and landscape designers and covers the process of undertaking site surveys, mapping levels and issues of levels in gardens and using a magnetic compass. </w:t>
            </w:r>
          </w:p>
        </w:tc>
      </w:tr>
    </w:tbl>
    <w:p w:rsidR="0076538C" w:rsidP="0036030D">
      <w:pPr>
        <w:pStyle w:val="BodyText"/>
      </w:pPr>
    </w:p>
    <w:p w:rsidR="0076538C" w:rsidP="0036030D">
      <w:pPr>
        <w:pStyle w:val="BodyText"/>
      </w:pPr>
    </w:p>
    <w:p w:rsidR="00000000" w:rsidRPr="0036030D" w:rsidP="0036030D">
      <w:pPr>
        <w:pStyle w:val="Heading1"/>
      </w:pPr>
      <w:bookmarkStart w:id="4" w:name="O_276168"/>
      <w:bookmarkEnd w:id="4"/>
      <w:r w:rsidRPr="0036030D">
        <w:t>Licensing/Regulatory Information</w:t>
      </w:r>
    </w:p>
    <w:p w:rsidR="00000000" w:rsidRPr="0036030D" w:rsidP="0036030D">
      <w:pPr>
        <w:pStyle w:val="BodyText"/>
      </w:pPr>
      <w:r w:rsidRPr="0036030D">
        <w:t>Not Applicable</w:t>
      </w:r>
    </w:p>
    <w:p w:rsidR="00000000" w:rsidRPr="0036030D" w:rsidP="0036030D">
      <w:pPr>
        <w:pStyle w:val="AllowPageBreak"/>
      </w:pPr>
    </w:p>
    <w:p w:rsidR="00000000" w:rsidRPr="0036030D" w:rsidP="0036030D">
      <w:pPr>
        <w:pStyle w:val="Heading1"/>
      </w:pPr>
      <w:bookmarkStart w:id="5" w:name="O_188501"/>
      <w:bookmarkEnd w:id="5"/>
      <w:r w:rsidRPr="0036030D">
        <w:t>Pre-Requisites</w:t>
      </w:r>
    </w:p>
    <w:tbl>
      <w:tblPr>
        <w:tblW w:w="0" w:type="auto"/>
        <w:tblLayout w:type="fixed"/>
        <w:tblCellMar>
          <w:left w:w="62" w:type="dxa"/>
          <w:right w:w="62" w:type="dxa"/>
        </w:tblCellMar>
        <w:tblLook w:val="0000"/>
      </w:tblPr>
      <w:tblGrid>
        <w:gridCol w:w="2775"/>
        <w:gridCol w:w="1295"/>
        <w:gridCol w:w="4452"/>
      </w:tblGrid>
      <w:tr w:rsidTr="0076538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30D">
            <w:pPr>
              <w:pStyle w:val="BodyText"/>
              <w:rPr>
                <w:lang w:val="en-NZ"/>
              </w:rPr>
            </w:pPr>
            <w:r w:rsidRPr="0036030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30D">
            <w:pPr>
              <w:pStyle w:val="BodyText"/>
              <w:rPr>
                <w:lang w:val="en-NZ"/>
              </w:rPr>
            </w:pPr>
          </w:p>
        </w:tc>
      </w:tr>
      <w:tr w:rsidTr="0076538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30D">
            <w:pPr>
              <w:pStyle w:val="BodyText"/>
              <w:rPr>
                <w:lang w:val="en-NZ"/>
              </w:rPr>
            </w:pPr>
          </w:p>
        </w:tc>
      </w:tr>
      <w:tr w:rsidTr="0076538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30D" w:rsidP="0036030D">
            <w:pPr>
              <w:pStyle w:val="BodyText"/>
            </w:pPr>
          </w:p>
        </w:tc>
      </w:tr>
    </w:tbl>
    <w:p w:rsidR="0076538C" w:rsidP="0036030D">
      <w:pPr>
        <w:pStyle w:val="BodyText"/>
      </w:pPr>
    </w:p>
    <w:p w:rsidR="0076538C" w:rsidP="0036030D">
      <w:pPr>
        <w:pStyle w:val="BodyText"/>
      </w:pPr>
    </w:p>
    <w:p w:rsidR="00000000" w:rsidRPr="0036030D" w:rsidP="0036030D">
      <w:pPr>
        <w:pStyle w:val="Heading1"/>
      </w:pPr>
      <w:bookmarkStart w:id="6" w:name="O_188500"/>
      <w:bookmarkEnd w:id="6"/>
      <w:r w:rsidRPr="0036030D">
        <w:t>Employability Skills Information</w:t>
      </w:r>
    </w:p>
    <w:tbl>
      <w:tblPr>
        <w:tblW w:w="0" w:type="auto"/>
        <w:tblLayout w:type="fixed"/>
        <w:tblCellMar>
          <w:left w:w="62" w:type="dxa"/>
          <w:right w:w="62" w:type="dxa"/>
        </w:tblCellMar>
        <w:tblLook w:val="0000"/>
      </w:tblPr>
      <w:tblGrid>
        <w:gridCol w:w="2802"/>
        <w:gridCol w:w="5720"/>
      </w:tblGrid>
      <w:tr w:rsidTr="0076538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30D">
            <w:pPr>
              <w:pStyle w:val="BodyText"/>
              <w:rPr>
                <w:lang w:val="en-NZ"/>
              </w:rPr>
            </w:pPr>
            <w:r w:rsidRPr="0036030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30D" w:rsidP="0036030D">
            <w:pPr>
              <w:pStyle w:val="BodyText"/>
            </w:pPr>
            <w:r w:rsidRPr="0036030D">
              <w:t>This unit contains employability skills.</w:t>
            </w:r>
          </w:p>
        </w:tc>
      </w:tr>
    </w:tbl>
    <w:p w:rsidR="0076538C" w:rsidP="0036030D">
      <w:pPr>
        <w:pStyle w:val="BodyText"/>
      </w:pPr>
    </w:p>
    <w:p w:rsidR="0076538C" w:rsidP="0036030D">
      <w:pPr>
        <w:pStyle w:val="BodyText"/>
      </w:pPr>
    </w:p>
    <w:p w:rsidR="00000000" w:rsidRPr="0036030D" w:rsidP="0036030D">
      <w:pPr>
        <w:pStyle w:val="Heading1"/>
      </w:pPr>
      <w:bookmarkStart w:id="7" w:name="O_285954"/>
      <w:bookmarkEnd w:id="7"/>
      <w:r w:rsidRPr="0036030D">
        <w:t>Elements and Performance Criteria Pre-Content</w:t>
      </w:r>
    </w:p>
    <w:p w:rsidR="00000000" w:rsidRPr="0036030D" w:rsidP="0036030D">
      <w:pPr>
        <w:pStyle w:val="BodyText"/>
      </w:pPr>
      <w:r w:rsidRPr="0036030D">
        <w:t>Not Applicable</w:t>
      </w:r>
    </w:p>
    <w:p w:rsidR="00000000" w:rsidRPr="0036030D" w:rsidP="0036030D">
      <w:pPr>
        <w:pStyle w:val="AllowPageBreak"/>
      </w:pPr>
    </w:p>
    <w:p w:rsidR="00000000" w:rsidRPr="0036030D" w:rsidP="0036030D">
      <w:pPr>
        <w:pStyle w:val="Heading1"/>
      </w:pPr>
      <w:bookmarkStart w:id="8" w:name="O_232621"/>
      <w:bookmarkEnd w:id="8"/>
      <w:r w:rsidRPr="0036030D">
        <w:t>Elements and Performance Criteria</w:t>
      </w:r>
    </w:p>
    <w:tbl>
      <w:tblPr>
        <w:tblW w:w="0" w:type="auto"/>
        <w:tblLayout w:type="fixed"/>
        <w:tblCellMar>
          <w:left w:w="62" w:type="dxa"/>
          <w:right w:w="62" w:type="dxa"/>
        </w:tblCellMar>
        <w:tblLook w:val="0000"/>
      </w:tblPr>
      <w:tblGrid>
        <w:gridCol w:w="2560"/>
        <w:gridCol w:w="5962"/>
      </w:tblGrid>
      <w:tr w:rsidTr="0076538C">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30D" w:rsidP="0036030D">
            <w:pPr>
              <w:pStyle w:val="BodyText"/>
            </w:pPr>
            <w:r w:rsidRPr="0036030D">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30D">
            <w:pPr>
              <w:pStyle w:val="BodyText"/>
              <w:rPr>
                <w:lang w:val="en-NZ"/>
              </w:rPr>
            </w:pPr>
            <w:r w:rsidRPr="0036030D">
              <w:rPr>
                <w:rStyle w:val="SpecialBold"/>
              </w:rPr>
              <w:t>PERFORMANCE CRITERIA</w:t>
            </w:r>
          </w:p>
        </w:tc>
      </w:tr>
      <w:tr w:rsidTr="0076538C">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30D">
            <w:pPr>
              <w:pStyle w:val="List"/>
              <w:rPr>
                <w:lang w:val="en-NZ"/>
              </w:rPr>
            </w:pPr>
            <w:r w:rsidRPr="0036030D">
              <w:t>1.</w:t>
            </w:r>
            <w:r w:rsidRPr="0036030D">
              <w:tab/>
              <w:t>Undertake the site survey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30D" w:rsidP="0036030D">
            <w:pPr>
              <w:pStyle w:val="List2"/>
            </w:pPr>
            <w:r w:rsidRPr="0036030D">
              <w:t>1.1.</w:t>
            </w:r>
            <w:r w:rsidRPr="0036030D">
              <w:tab/>
              <w:t>Survey items are determined from the existing plan or client brief.</w:t>
            </w:r>
          </w:p>
          <w:p w:rsidR="00000000" w:rsidRPr="0036030D" w:rsidP="0036030D">
            <w:pPr>
              <w:pStyle w:val="List2"/>
            </w:pPr>
            <w:r w:rsidRPr="0036030D">
              <w:t>1.2.</w:t>
            </w:r>
            <w:r w:rsidRPr="0036030D">
              <w:tab/>
              <w:t>Survey items and relevant landscape features are measured.</w:t>
            </w:r>
          </w:p>
          <w:p w:rsidR="00000000" w:rsidRPr="0036030D" w:rsidP="0036030D">
            <w:pPr>
              <w:pStyle w:val="List2"/>
            </w:pPr>
            <w:r w:rsidRPr="0036030D">
              <w:t>1.3.</w:t>
            </w:r>
            <w:r w:rsidRPr="0036030D">
              <w:tab/>
            </w:r>
            <w:r w:rsidRPr="0036030D">
              <w:t>Measurements are taken and reduced with reference to the design.</w:t>
            </w:r>
          </w:p>
          <w:p w:rsidR="00000000" w:rsidP="0036030D">
            <w:pPr>
              <w:pStyle w:val="List2"/>
              <w:rPr>
                <w:lang w:val="en-NZ"/>
              </w:rPr>
            </w:pPr>
            <w:r w:rsidRPr="0036030D">
              <w:t>1.4.</w:t>
            </w:r>
            <w:r w:rsidRPr="0036030D">
              <w:tab/>
              <w:t>Measurements are checked and recorded according to industry practice and documented procedures.</w:t>
            </w:r>
          </w:p>
        </w:tc>
      </w:tr>
      <w:tr w:rsidTr="0076538C">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30D">
            <w:pPr>
              <w:pStyle w:val="List"/>
              <w:rPr>
                <w:lang w:val="en-NZ"/>
              </w:rPr>
            </w:pPr>
            <w:r w:rsidRPr="0036030D">
              <w:t>2.</w:t>
            </w:r>
            <w:r w:rsidRPr="0036030D">
              <w:tab/>
              <w:t>Read maps and plans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30D" w:rsidP="0036030D">
            <w:pPr>
              <w:pStyle w:val="List2"/>
            </w:pPr>
            <w:r w:rsidRPr="0036030D">
              <w:t>2.1.</w:t>
            </w:r>
            <w:r w:rsidRPr="0036030D">
              <w:tab/>
              <w:t>Current magnetic declinations and magnetic bearings are taken</w:t>
            </w:r>
            <w:r w:rsidRPr="0036030D">
              <w:t>.</w:t>
            </w:r>
          </w:p>
          <w:p w:rsidR="00000000" w:rsidRPr="0036030D" w:rsidP="0036030D">
            <w:pPr>
              <w:pStyle w:val="List2"/>
            </w:pPr>
            <w:r w:rsidRPr="0036030D">
              <w:t>2.2.</w:t>
            </w:r>
            <w:r w:rsidRPr="0036030D">
              <w:tab/>
              <w:t>Differences between true and magnetic north and place north points on plans are determined.</w:t>
            </w:r>
          </w:p>
          <w:p w:rsidR="00000000" w:rsidP="0036030D">
            <w:pPr>
              <w:pStyle w:val="List2"/>
              <w:rPr>
                <w:lang w:val="en-NZ"/>
              </w:rPr>
            </w:pPr>
            <w:r w:rsidRPr="0036030D">
              <w:t>2.3.</w:t>
            </w:r>
            <w:r w:rsidRPr="0036030D">
              <w:tab/>
              <w:t>Magnetic bearings to true north points are transferred on plans.</w:t>
            </w:r>
          </w:p>
        </w:tc>
      </w:tr>
      <w:tr w:rsidTr="0076538C">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30D">
            <w:pPr>
              <w:pStyle w:val="List"/>
              <w:rPr>
                <w:lang w:val="en-NZ"/>
              </w:rPr>
            </w:pPr>
            <w:r w:rsidRPr="0036030D">
              <w:t>3.</w:t>
            </w:r>
            <w:r w:rsidRPr="0036030D">
              <w:tab/>
              <w:t>Record site details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30D" w:rsidP="0036030D">
            <w:pPr>
              <w:pStyle w:val="List2"/>
            </w:pPr>
            <w:r w:rsidRPr="0036030D">
              <w:t>3.1.</w:t>
            </w:r>
            <w:r w:rsidRPr="0036030D">
              <w:tab/>
              <w:t>Orientation and levels are recorded on a site plan.</w:t>
            </w:r>
          </w:p>
          <w:p w:rsidR="00000000" w:rsidRPr="0036030D" w:rsidP="0036030D">
            <w:pPr>
              <w:pStyle w:val="List2"/>
            </w:pPr>
            <w:r w:rsidRPr="0036030D">
              <w:t>3.2.</w:t>
            </w:r>
            <w:r w:rsidRPr="0036030D">
              <w:tab/>
              <w:t>S</w:t>
            </w:r>
            <w:r w:rsidRPr="0036030D">
              <w:t>cale plan is produced for a garden design.</w:t>
            </w:r>
          </w:p>
          <w:p w:rsidR="00000000" w:rsidRPr="0036030D" w:rsidP="0036030D">
            <w:pPr>
              <w:pStyle w:val="List2"/>
            </w:pPr>
            <w:r w:rsidRPr="0036030D">
              <w:t>3.3.</w:t>
            </w:r>
            <w:r w:rsidRPr="0036030D">
              <w:tab/>
              <w:t>Plan of site is presented to the client.</w:t>
            </w:r>
          </w:p>
        </w:tc>
      </w:tr>
    </w:tbl>
    <w:p w:rsidR="0076538C" w:rsidP="0036030D">
      <w:pPr>
        <w:pStyle w:val="BodyText"/>
      </w:pPr>
    </w:p>
    <w:p w:rsidR="0076538C" w:rsidP="0036030D">
      <w:pPr>
        <w:pStyle w:val="BodyText"/>
      </w:pPr>
    </w:p>
    <w:p w:rsidR="00000000" w:rsidRPr="0036030D" w:rsidP="0036030D">
      <w:pPr>
        <w:pStyle w:val="Heading1"/>
      </w:pPr>
      <w:bookmarkStart w:id="9" w:name="O_256571"/>
      <w:bookmarkEnd w:id="9"/>
      <w:r w:rsidRPr="0036030D">
        <w:t>Required Skills and Knowledge</w:t>
      </w:r>
    </w:p>
    <w:tbl>
      <w:tblPr>
        <w:tblW w:w="0" w:type="auto"/>
        <w:tblLayout w:type="fixed"/>
        <w:tblCellMar>
          <w:left w:w="62" w:type="dxa"/>
          <w:right w:w="62" w:type="dxa"/>
        </w:tblCellMar>
        <w:tblLook w:val="0000"/>
      </w:tblPr>
      <w:tblGrid>
        <w:gridCol w:w="8522"/>
      </w:tblGrid>
      <w:tr w:rsidTr="0076538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6030D">
            <w:pPr>
              <w:pStyle w:val="BodyText"/>
              <w:rPr>
                <w:lang w:val="en-NZ"/>
              </w:rPr>
            </w:pPr>
            <w:r w:rsidRPr="0036030D">
              <w:rPr>
                <w:rStyle w:val="SpecialBold"/>
              </w:rPr>
              <w:t>REQUIRED SKILLS AND KNOWLEDGE</w:t>
            </w:r>
          </w:p>
        </w:tc>
      </w:tr>
      <w:tr w:rsidTr="0076538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6030D">
            <w:pPr>
              <w:pStyle w:val="BodyText"/>
              <w:rPr>
                <w:lang w:val="en-NZ"/>
              </w:rPr>
            </w:pPr>
            <w:r w:rsidRPr="0036030D">
              <w:t>This section describes the skills and knowledge required for this unit.</w:t>
            </w:r>
          </w:p>
        </w:tc>
      </w:tr>
      <w:tr w:rsidTr="0076538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30D">
            <w:pPr>
              <w:pStyle w:val="BodyText"/>
              <w:rPr>
                <w:lang w:val="en-NZ"/>
              </w:rPr>
            </w:pPr>
            <w:r w:rsidRPr="0036030D">
              <w:rPr>
                <w:rStyle w:val="SpecialBold"/>
              </w:rPr>
              <w:t>Required skills</w:t>
            </w:r>
          </w:p>
        </w:tc>
      </w:tr>
      <w:tr w:rsidTr="0076538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30D" w:rsidP="0036030D">
            <w:pPr>
              <w:pStyle w:val="ListBullet2"/>
            </w:pPr>
            <w:r w:rsidRPr="0036030D">
              <w:t>use survey equipment</w:t>
            </w:r>
          </w:p>
          <w:p w:rsidR="00000000" w:rsidRPr="0036030D" w:rsidP="0036030D">
            <w:pPr>
              <w:pStyle w:val="ListBullet2"/>
            </w:pPr>
            <w:r w:rsidRPr="0036030D">
              <w:t>map levels and issues of levels in gardens</w:t>
            </w:r>
          </w:p>
          <w:p w:rsidR="00000000" w:rsidRPr="0036030D" w:rsidP="0036030D">
            <w:pPr>
              <w:pStyle w:val="ListBullet2"/>
            </w:pPr>
            <w:r w:rsidRPr="0036030D">
              <w:t>use and care for relevant surveying equipment</w:t>
            </w:r>
          </w:p>
          <w:p w:rsidR="00000000" w:rsidRPr="0036030D" w:rsidP="0036030D">
            <w:pPr>
              <w:pStyle w:val="ListBullet2"/>
            </w:pPr>
            <w:r w:rsidRPr="0036030D">
              <w:t>booking and logging results</w:t>
            </w:r>
          </w:p>
          <w:p w:rsidR="00000000" w:rsidRPr="0036030D" w:rsidP="0036030D">
            <w:pPr>
              <w:pStyle w:val="ListBullet2"/>
            </w:pPr>
            <w:r w:rsidRPr="0036030D">
              <w:t>analyse surveying and levelling results</w:t>
            </w:r>
          </w:p>
          <w:p w:rsidR="00000000" w:rsidRPr="0036030D" w:rsidP="0036030D">
            <w:pPr>
              <w:pStyle w:val="ListBullet2"/>
            </w:pPr>
            <w:r w:rsidRPr="0036030D">
              <w:t>determine surveying protocols</w:t>
            </w:r>
          </w:p>
          <w:p w:rsidR="00000000" w:rsidRPr="0036030D" w:rsidP="0036030D">
            <w:pPr>
              <w:pStyle w:val="ListBullet2"/>
            </w:pPr>
            <w:r w:rsidRPr="0036030D">
              <w:t>capture survey data</w:t>
            </w:r>
          </w:p>
          <w:p w:rsidR="00000000" w:rsidRPr="0036030D" w:rsidP="0036030D">
            <w:pPr>
              <w:pStyle w:val="ListBullet2"/>
            </w:pPr>
            <w:r w:rsidRPr="0036030D">
              <w:t>maintain data records</w:t>
            </w:r>
          </w:p>
          <w:p w:rsidR="00000000" w:rsidRPr="0036030D" w:rsidP="0036030D">
            <w:pPr>
              <w:pStyle w:val="ListBullet2"/>
            </w:pPr>
            <w:r w:rsidRPr="0036030D">
              <w:t>exhibit professional work practices</w:t>
            </w:r>
          </w:p>
          <w:p w:rsidR="00000000" w:rsidRPr="0036030D" w:rsidP="0036030D">
            <w:pPr>
              <w:pStyle w:val="ListBullet2"/>
            </w:pPr>
            <w:r w:rsidRPr="0036030D">
              <w:t>produce scale drawings for designs and costings</w:t>
            </w:r>
          </w:p>
          <w:p w:rsidR="00000000" w:rsidRPr="0036030D" w:rsidP="0036030D">
            <w:pPr>
              <w:pStyle w:val="ListBullet2"/>
            </w:pPr>
            <w:r w:rsidRPr="0036030D">
              <w:t>use literacy skills to fulfil job roles as required by the organisation.  The level of skill may range from reading and understanding documentation to</w:t>
            </w:r>
            <w:r w:rsidRPr="0036030D">
              <w:t xml:space="preserve"> completion of written reports</w:t>
            </w:r>
          </w:p>
          <w:p w:rsidR="00000000" w:rsidRPr="0036030D" w:rsidP="0036030D">
            <w:pPr>
              <w:pStyle w:val="ListBullet2"/>
            </w:pPr>
            <w:r w:rsidRPr="0036030D">
              <w:t>use oral communication skills/language competence to fulfil the job role as specified by the organisation including questioning, active listening, asking for clarification, negotiating solutions and responding to a range of v</w:t>
            </w:r>
            <w:r w:rsidRPr="0036030D">
              <w:t>iews</w:t>
            </w:r>
          </w:p>
          <w:p w:rsidR="00000000" w:rsidRPr="0036030D" w:rsidP="0036030D">
            <w:pPr>
              <w:pStyle w:val="ListBullet2"/>
            </w:pPr>
            <w:r w:rsidRPr="0036030D">
              <w:t>use numeracy skills to estimate, calculate and record complex workplace measures</w:t>
            </w:r>
          </w:p>
          <w:p w:rsidR="00000000" w:rsidP="0036030D">
            <w:pPr>
              <w:pStyle w:val="ListBullet2"/>
              <w:rPr>
                <w:lang w:val="en-NZ"/>
              </w:rPr>
            </w:pPr>
            <w:r w:rsidRPr="0036030D">
              <w:t>use interpersonal skills to work with others and relate to people from a range of cultural, social and religious backgrounds and with a range of physical and mental abili</w:t>
            </w:r>
            <w:r w:rsidRPr="0036030D">
              <w:t>ties.</w:t>
            </w:r>
          </w:p>
        </w:tc>
      </w:tr>
      <w:tr w:rsidTr="0076538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30D">
            <w:pPr>
              <w:pStyle w:val="BodyText"/>
              <w:rPr>
                <w:lang w:val="en-NZ"/>
              </w:rPr>
            </w:pPr>
            <w:r w:rsidRPr="0036030D">
              <w:rPr>
                <w:rStyle w:val="SpecialBold"/>
              </w:rPr>
              <w:t>Required knowledge</w:t>
            </w:r>
          </w:p>
        </w:tc>
      </w:tr>
      <w:tr w:rsidTr="0076538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30D" w:rsidP="0036030D">
            <w:pPr>
              <w:pStyle w:val="ListBullet2"/>
            </w:pPr>
            <w:r w:rsidRPr="0036030D">
              <w:t>current magnetic declinations and take magnetic bearings</w:t>
            </w:r>
          </w:p>
          <w:p w:rsidR="00000000" w:rsidRPr="0036030D" w:rsidP="0036030D">
            <w:pPr>
              <w:pStyle w:val="ListBullet2"/>
            </w:pPr>
            <w:r w:rsidRPr="0036030D">
              <w:t>transference of magnetic bearings to true north points on plans</w:t>
            </w:r>
          </w:p>
          <w:p w:rsidR="00000000" w:rsidRPr="0036030D" w:rsidP="0036030D">
            <w:pPr>
              <w:pStyle w:val="ListBullet2"/>
            </w:pPr>
            <w:r w:rsidRPr="0036030D">
              <w:t>terminology of surveying and levelling</w:t>
            </w:r>
          </w:p>
          <w:p w:rsidR="00000000" w:rsidRPr="0036030D" w:rsidP="0036030D">
            <w:pPr>
              <w:pStyle w:val="ListBullet2"/>
            </w:pPr>
            <w:r w:rsidRPr="0036030D">
              <w:t>different techniques for dealing with different garden shapes</w:t>
            </w:r>
          </w:p>
          <w:p w:rsidR="00000000" w:rsidRPr="0036030D" w:rsidP="0036030D">
            <w:pPr>
              <w:pStyle w:val="ListBullet2"/>
            </w:pPr>
            <w:r w:rsidRPr="0036030D">
              <w:t>differences between true and magnetic north and place north points on plans</w:t>
            </w:r>
          </w:p>
          <w:p w:rsidR="00000000" w:rsidRPr="0036030D" w:rsidP="0036030D">
            <w:pPr>
              <w:pStyle w:val="ListBullet2"/>
            </w:pPr>
            <w:r w:rsidRPr="0036030D">
              <w:t>map and plan reading.</w:t>
            </w:r>
          </w:p>
        </w:tc>
      </w:tr>
    </w:tbl>
    <w:p w:rsidR="0076538C" w:rsidP="0036030D">
      <w:pPr>
        <w:pStyle w:val="BodyText"/>
      </w:pPr>
    </w:p>
    <w:p w:rsidR="0076538C" w:rsidP="0036030D">
      <w:pPr>
        <w:pStyle w:val="BodyText"/>
      </w:pPr>
    </w:p>
    <w:p w:rsidR="00000000" w:rsidRPr="0036030D" w:rsidP="0036030D">
      <w:pPr>
        <w:pStyle w:val="AllowPageBreak"/>
      </w:pPr>
    </w:p>
    <w:p w:rsidR="00000000" w:rsidRPr="0036030D" w:rsidP="0036030D">
      <w:pPr>
        <w:pStyle w:val="Heading1"/>
      </w:pPr>
      <w:bookmarkStart w:id="10" w:name="O_240605"/>
      <w:bookmarkEnd w:id="10"/>
      <w:r w:rsidRPr="0036030D">
        <w:t>Evidence Guide</w:t>
      </w:r>
    </w:p>
    <w:tbl>
      <w:tblPr>
        <w:tblW w:w="9570" w:type="dxa"/>
        <w:tblLayout w:type="fixed"/>
        <w:tblCellMar>
          <w:left w:w="62" w:type="dxa"/>
          <w:right w:w="62" w:type="dxa"/>
        </w:tblCellMar>
        <w:tblLook w:val="0000"/>
      </w:tblPr>
      <w:tblGrid>
        <w:gridCol w:w="3908"/>
        <w:gridCol w:w="5662"/>
      </w:tblGrid>
      <w:tr w:rsidTr="0076538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30D">
            <w:pPr>
              <w:pStyle w:val="BodyText"/>
              <w:rPr>
                <w:lang w:val="en-NZ"/>
              </w:rPr>
            </w:pPr>
            <w:r w:rsidRPr="0036030D">
              <w:rPr>
                <w:rStyle w:val="SpecialBold"/>
              </w:rPr>
              <w:t>EVIDENCE GUIDE</w:t>
            </w:r>
          </w:p>
        </w:tc>
      </w:tr>
      <w:tr w:rsidTr="0076538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30D">
            <w:pPr>
              <w:pStyle w:val="BodyText"/>
              <w:rPr>
                <w:lang w:val="en-NZ"/>
              </w:rPr>
            </w:pPr>
            <w:r w:rsidRPr="0036030D">
              <w:t>The evidence guide provides advice on assessment and must be read in conjunction with the performance criteria, required skills and knowledge, range statement and the Assessment Guidelines for the Training Package.</w:t>
            </w:r>
          </w:p>
        </w:tc>
      </w:tr>
      <w:tr w:rsidTr="0076538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30D">
            <w:pPr>
              <w:pStyle w:val="BodyText"/>
              <w:rPr>
                <w:lang w:val="en-NZ"/>
              </w:rPr>
            </w:pPr>
            <w:r w:rsidRPr="0036030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30D">
            <w:pPr>
              <w:pStyle w:val="BodyText"/>
              <w:rPr>
                <w:lang w:val="en-NZ"/>
              </w:rPr>
            </w:pPr>
          </w:p>
        </w:tc>
      </w:tr>
      <w:tr w:rsidTr="0076538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30D">
            <w:pPr>
              <w:pStyle w:val="BodyText"/>
              <w:rPr>
                <w:lang w:val="en-NZ"/>
              </w:rPr>
            </w:pPr>
            <w:r w:rsidRPr="0036030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30D" w:rsidP="0036030D">
            <w:pPr>
              <w:pStyle w:val="BodyText"/>
            </w:pPr>
            <w:r w:rsidRPr="0036030D">
              <w:t>The evidence required to demonstrate competency in this unit must be relevant to workplace operations and satisfy holistically all of the requirements of the perfo</w:t>
            </w:r>
            <w:r w:rsidRPr="0036030D">
              <w:t>rmance criteria and required skills and knowledge and include achievement of the following:</w:t>
            </w:r>
          </w:p>
          <w:p w:rsidR="00000000" w:rsidRPr="0036030D" w:rsidP="0036030D">
            <w:pPr>
              <w:pStyle w:val="ListBullet2"/>
            </w:pPr>
            <w:r w:rsidRPr="0036030D">
              <w:t>determine the survey items from a client brief</w:t>
            </w:r>
          </w:p>
          <w:p w:rsidR="00000000" w:rsidRPr="0036030D" w:rsidP="0036030D">
            <w:pPr>
              <w:pStyle w:val="ListBullet2"/>
            </w:pPr>
            <w:r w:rsidRPr="0036030D">
              <w:t>record the levels of survey items and site features</w:t>
            </w:r>
          </w:p>
          <w:p w:rsidR="00000000" w:rsidRPr="0036030D" w:rsidP="0036030D">
            <w:pPr>
              <w:pStyle w:val="ListBullet2"/>
            </w:pPr>
            <w:r w:rsidRPr="0036030D">
              <w:t>orient the landscape site</w:t>
            </w:r>
          </w:p>
          <w:p w:rsidR="00000000" w:rsidP="0036030D">
            <w:pPr>
              <w:pStyle w:val="ListBullet2"/>
              <w:rPr>
                <w:lang w:val="en-NZ"/>
              </w:rPr>
            </w:pPr>
            <w:r w:rsidRPr="0036030D">
              <w:t>map the levels on a scale plan.</w:t>
            </w:r>
          </w:p>
        </w:tc>
      </w:tr>
      <w:tr w:rsidTr="0076538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30D">
            <w:pPr>
              <w:pStyle w:val="BodyText"/>
              <w:rPr>
                <w:lang w:val="en-NZ"/>
              </w:rPr>
            </w:pPr>
            <w:r w:rsidRPr="0036030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30D" w:rsidP="0036030D">
            <w:pPr>
              <w:pStyle w:val="BodyText"/>
            </w:pPr>
            <w:r w:rsidRPr="0036030D">
              <w:t>Competency requires the application of work practices under work conditions.  Selection and use of resources for some worksites may differ due to the regional or enterprise circumstances.</w:t>
            </w:r>
          </w:p>
        </w:tc>
      </w:tr>
    </w:tbl>
    <w:p w:rsidR="0076538C" w:rsidP="0036030D">
      <w:pPr>
        <w:pStyle w:val="BodyText"/>
      </w:pPr>
    </w:p>
    <w:p w:rsidR="0076538C" w:rsidP="0036030D">
      <w:pPr>
        <w:pStyle w:val="BodyText"/>
      </w:pPr>
    </w:p>
    <w:p w:rsidR="00000000" w:rsidRPr="0036030D" w:rsidP="0036030D">
      <w:pPr>
        <w:pStyle w:val="Heading1"/>
      </w:pPr>
      <w:bookmarkStart w:id="11" w:name="O_248588"/>
      <w:bookmarkEnd w:id="11"/>
      <w:r w:rsidRPr="0036030D">
        <w:t>Range Statement</w:t>
      </w:r>
    </w:p>
    <w:tbl>
      <w:tblPr>
        <w:tblW w:w="0" w:type="auto"/>
        <w:tblLayout w:type="fixed"/>
        <w:tblCellMar>
          <w:left w:w="62" w:type="dxa"/>
          <w:right w:w="62" w:type="dxa"/>
        </w:tblCellMar>
        <w:tblLook w:val="0000"/>
      </w:tblPr>
      <w:tblGrid>
        <w:gridCol w:w="3449"/>
        <w:gridCol w:w="5073"/>
      </w:tblGrid>
      <w:tr w:rsidTr="0076538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30D">
            <w:pPr>
              <w:pStyle w:val="BodyText"/>
              <w:rPr>
                <w:lang w:val="en-NZ"/>
              </w:rPr>
            </w:pPr>
            <w:r w:rsidRPr="0036030D">
              <w:rPr>
                <w:rStyle w:val="SpecialBold"/>
              </w:rPr>
              <w:t>RANGE STATEMENT</w:t>
            </w:r>
          </w:p>
        </w:tc>
      </w:tr>
      <w:tr w:rsidTr="0076538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30D">
            <w:pPr>
              <w:pStyle w:val="BodyText"/>
              <w:rPr>
                <w:lang w:val="en-NZ"/>
              </w:rPr>
            </w:pPr>
            <w:r w:rsidRPr="0036030D">
              <w:t>The range statement relates to the unit of competency as a whole.</w:t>
            </w:r>
          </w:p>
        </w:tc>
      </w:tr>
      <w:tr w:rsidTr="0076538C">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30D">
            <w:pPr>
              <w:pStyle w:val="BodyText"/>
              <w:rPr>
                <w:lang w:val="en-NZ"/>
              </w:rPr>
            </w:pPr>
            <w:r w:rsidRPr="0036030D">
              <w:t>Survey equipment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30D" w:rsidP="0036030D">
            <w:pPr>
              <w:pStyle w:val="ListBullet2"/>
            </w:pPr>
            <w:r w:rsidRPr="0036030D">
              <w:t>GPS instruments</w:t>
            </w:r>
          </w:p>
          <w:p w:rsidR="00000000" w:rsidRPr="0036030D" w:rsidP="0036030D">
            <w:pPr>
              <w:pStyle w:val="ListBullet2"/>
            </w:pPr>
            <w:r w:rsidRPr="0036030D">
              <w:t>automatic levels</w:t>
            </w:r>
          </w:p>
          <w:p w:rsidR="00000000" w:rsidRPr="0036030D" w:rsidP="0036030D">
            <w:pPr>
              <w:pStyle w:val="ListBullet2"/>
            </w:pPr>
            <w:r w:rsidRPr="0036030D">
              <w:t>laser levels</w:t>
            </w:r>
          </w:p>
          <w:p w:rsidR="00000000" w:rsidRPr="0036030D" w:rsidP="0036030D">
            <w:pPr>
              <w:pStyle w:val="ListBullet2"/>
            </w:pPr>
            <w:r w:rsidRPr="0036030D">
              <w:t>Staffs</w:t>
            </w:r>
          </w:p>
          <w:p w:rsidR="00000000" w:rsidRPr="0036030D" w:rsidP="0036030D">
            <w:pPr>
              <w:pStyle w:val="ListBullet2"/>
            </w:pPr>
            <w:r w:rsidRPr="0036030D">
              <w:t>Magnetic compass</w:t>
            </w:r>
          </w:p>
        </w:tc>
      </w:tr>
    </w:tbl>
    <w:p w:rsidR="0076538C" w:rsidP="0036030D">
      <w:pPr>
        <w:pStyle w:val="BodyText"/>
      </w:pPr>
    </w:p>
    <w:p w:rsidR="0076538C" w:rsidP="0036030D">
      <w:pPr>
        <w:pStyle w:val="BodyText"/>
      </w:pPr>
    </w:p>
    <w:p w:rsidR="00000000" w:rsidRPr="0036030D" w:rsidP="0036030D">
      <w:pPr>
        <w:pStyle w:val="Heading1"/>
      </w:pPr>
      <w:bookmarkStart w:id="12" w:name="O_188505"/>
      <w:bookmarkEnd w:id="12"/>
      <w:r w:rsidRPr="0036030D">
        <w:t>Unit Sector(s)</w:t>
      </w:r>
    </w:p>
    <w:tbl>
      <w:tblPr>
        <w:tblW w:w="0" w:type="auto"/>
        <w:tblLayout w:type="fixed"/>
        <w:tblCellMar>
          <w:left w:w="62" w:type="dxa"/>
          <w:right w:w="62" w:type="dxa"/>
        </w:tblCellMar>
        <w:tblLook w:val="0000"/>
      </w:tblPr>
      <w:tblGrid>
        <w:gridCol w:w="2608"/>
        <w:gridCol w:w="5914"/>
      </w:tblGrid>
      <w:tr w:rsidTr="0076538C">
        <w:tblPrEx>
          <w:tblW w:w="0" w:type="auto"/>
          <w:tblLayout w:type="fixed"/>
          <w:tblCellMar>
            <w:left w:w="62" w:type="dxa"/>
            <w:right w:w="62" w:type="dxa"/>
          </w:tblCellMar>
          <w:tblLook w:val="0000"/>
        </w:tblPrEx>
        <w:trPr>
          <w:tblHeader/>
        </w:trPr>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30D">
            <w:pPr>
              <w:pStyle w:val="BodyText"/>
              <w:rPr>
                <w:lang w:val="en-NZ"/>
              </w:rPr>
            </w:pPr>
            <w:r w:rsidRPr="0036030D">
              <w:rPr>
                <w:rStyle w:val="SpecialBold"/>
              </w:rPr>
              <w:t>Unit sector</w:t>
            </w:r>
          </w:p>
        </w:tc>
        <w:tc>
          <w:tcPr>
            <w:tcW w:w="5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30D" w:rsidP="0036030D">
            <w:pPr>
              <w:pStyle w:val="BodyText"/>
            </w:pPr>
            <w:r w:rsidRPr="0036030D">
              <w:t>Landscape</w:t>
            </w:r>
          </w:p>
        </w:tc>
      </w:tr>
    </w:tbl>
    <w:p w:rsidR="0076538C" w:rsidP="0036030D">
      <w:pPr>
        <w:pStyle w:val="BodyText"/>
      </w:pPr>
    </w:p>
    <w:p w:rsidR="0076538C" w:rsidP="0036030D">
      <w:pPr>
        <w:pStyle w:val="BodyText"/>
      </w:pPr>
    </w:p>
    <w:p w:rsidR="00000000" w:rsidRPr="0036030D" w:rsidP="0036030D">
      <w:pPr>
        <w:pStyle w:val="Heading1"/>
      </w:pPr>
      <w:bookmarkStart w:id="13" w:name="O_188502"/>
      <w:bookmarkEnd w:id="13"/>
      <w:r w:rsidRPr="0036030D">
        <w:t>Co-requisite units</w:t>
      </w:r>
    </w:p>
    <w:tbl>
      <w:tblPr>
        <w:tblW w:w="0" w:type="auto"/>
        <w:tblLayout w:type="fixed"/>
        <w:tblCellMar>
          <w:left w:w="62" w:type="dxa"/>
          <w:right w:w="62" w:type="dxa"/>
        </w:tblCellMar>
        <w:tblLook w:val="0000"/>
      </w:tblPr>
      <w:tblGrid>
        <w:gridCol w:w="2641"/>
        <w:gridCol w:w="1322"/>
        <w:gridCol w:w="4559"/>
      </w:tblGrid>
      <w:tr w:rsidTr="0076538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30D">
            <w:pPr>
              <w:pStyle w:val="BodyText"/>
              <w:rPr>
                <w:lang w:val="en-NZ"/>
              </w:rPr>
            </w:pPr>
            <w:r w:rsidRPr="0036030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30D">
            <w:pPr>
              <w:pStyle w:val="BodyText"/>
              <w:rPr>
                <w:lang w:val="en-NZ"/>
              </w:rPr>
            </w:pPr>
          </w:p>
        </w:tc>
      </w:tr>
      <w:tr w:rsidTr="0076538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30D">
            <w:pPr>
              <w:pStyle w:val="BodyText"/>
              <w:rPr>
                <w:lang w:val="en-NZ"/>
              </w:rPr>
            </w:pPr>
          </w:p>
        </w:tc>
      </w:tr>
      <w:tr w:rsidTr="0076538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30D" w:rsidP="0036030D">
            <w:pPr>
              <w:pStyle w:val="BodyText"/>
            </w:pPr>
          </w:p>
        </w:tc>
      </w:tr>
    </w:tbl>
    <w:p w:rsidR="0076538C" w:rsidP="0036030D">
      <w:pPr>
        <w:pStyle w:val="BodyText"/>
      </w:pPr>
    </w:p>
    <w:p w:rsidR="0076538C" w:rsidP="0036030D">
      <w:pPr>
        <w:pStyle w:val="BodyText"/>
      </w:pPr>
    </w:p>
    <w:p w:rsidR="00000000" w:rsidRPr="0036030D" w:rsidP="0036030D">
      <w:pPr>
        <w:pStyle w:val="Heading1"/>
      </w:pPr>
      <w:bookmarkStart w:id="14" w:name="O_188504"/>
      <w:bookmarkEnd w:id="14"/>
      <w:r w:rsidRPr="0036030D">
        <w:t>Competency field</w:t>
      </w:r>
    </w:p>
    <w:tbl>
      <w:tblPr>
        <w:tblW w:w="0" w:type="auto"/>
        <w:tblLayout w:type="fixed"/>
        <w:tblCellMar>
          <w:left w:w="62" w:type="dxa"/>
          <w:right w:w="62" w:type="dxa"/>
        </w:tblCellMar>
        <w:tblLook w:val="0000"/>
      </w:tblPr>
      <w:tblGrid>
        <w:gridCol w:w="2784"/>
        <w:gridCol w:w="5738"/>
      </w:tblGrid>
      <w:tr w:rsidTr="0076538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30D">
            <w:pPr>
              <w:pStyle w:val="BodyText"/>
              <w:rPr>
                <w:lang w:val="en-NZ"/>
              </w:rPr>
            </w:pPr>
            <w:r w:rsidRPr="0036030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30D" w:rsidP="0036030D">
            <w:pPr>
              <w:pStyle w:val="BodyText"/>
            </w:pPr>
          </w:p>
        </w:tc>
      </w:tr>
    </w:tbl>
    <w:p w:rsidR="0076538C" w:rsidP="0036030D">
      <w:pPr>
        <w:pStyle w:val="BodyText"/>
      </w:pPr>
    </w:p>
    <w:p w:rsidR="0076538C" w:rsidP="0036030D">
      <w:pPr>
        <w:pStyle w:val="BodyText"/>
      </w:pPr>
    </w:p>
    <w:p w:rsidR="00000000" w:rsidRPr="0036030D" w:rsidP="0036030D"/>
    <w:sectPr w:rsidSect="0036030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3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538C" w:rsidP="007653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3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38C" w:rsidP="003603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6538C" w:rsidP="0036030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6538C" w:rsidP="0036030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3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538C" w:rsidP="0076538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3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38C" w:rsidP="0036030D">
    <w:pPr>
      <w:pStyle w:val="Header"/>
      <w:framePr w:wrap="around"/>
    </w:pPr>
    <w:r>
      <w:fldChar w:fldCharType="begin"/>
    </w:r>
    <w:r>
      <w:instrText xml:space="preserve"> TITLE   \* MERGEFORMAT </w:instrText>
    </w:r>
    <w:r>
      <w:fldChar w:fldCharType="separate"/>
    </w:r>
    <w:r>
      <w:t>AHCLSC501A Survey and establish site levels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6538C" w:rsidP="0036030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2C7D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7896A4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030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6030D"/>
    <w:pPr>
      <w:spacing w:before="360" w:after="60"/>
      <w:outlineLvl w:val="0"/>
    </w:pPr>
    <w:rPr>
      <w:sz w:val="32"/>
    </w:rPr>
  </w:style>
  <w:style w:type="paragraph" w:styleId="Heading2">
    <w:name w:val="heading 2"/>
    <w:basedOn w:val="HeadingBase"/>
    <w:next w:val="BodyText"/>
    <w:link w:val="Heading2Char"/>
    <w:qFormat/>
    <w:rsid w:val="0036030D"/>
    <w:pPr>
      <w:keepLines/>
      <w:spacing w:before="240" w:after="120"/>
      <w:outlineLvl w:val="1"/>
    </w:pPr>
    <w:rPr>
      <w:sz w:val="28"/>
      <w:szCs w:val="40"/>
    </w:rPr>
  </w:style>
  <w:style w:type="paragraph" w:styleId="Heading3">
    <w:name w:val="heading 3"/>
    <w:basedOn w:val="HeadingBase"/>
    <w:next w:val="BodyText"/>
    <w:link w:val="Heading3Char"/>
    <w:qFormat/>
    <w:rsid w:val="0036030D"/>
    <w:pPr>
      <w:spacing w:before="180" w:after="120"/>
      <w:outlineLvl w:val="2"/>
    </w:pPr>
    <w:rPr>
      <w:spacing w:val="-10"/>
      <w:kern w:val="32"/>
    </w:rPr>
  </w:style>
  <w:style w:type="paragraph" w:styleId="Heading4">
    <w:name w:val="heading 4"/>
    <w:basedOn w:val="HeadingBase"/>
    <w:next w:val="BodyText"/>
    <w:link w:val="Heading4Char"/>
    <w:qFormat/>
    <w:rsid w:val="0036030D"/>
    <w:pPr>
      <w:spacing w:before="160" w:after="120"/>
      <w:outlineLvl w:val="3"/>
    </w:pPr>
    <w:rPr>
      <w:sz w:val="22"/>
    </w:rPr>
  </w:style>
  <w:style w:type="paragraph" w:styleId="Heading5">
    <w:name w:val="heading 5"/>
    <w:basedOn w:val="HeadingBase"/>
    <w:next w:val="Normal"/>
    <w:link w:val="Heading5Char"/>
    <w:qFormat/>
    <w:rsid w:val="0036030D"/>
    <w:pPr>
      <w:spacing w:before="80"/>
      <w:outlineLvl w:val="4"/>
    </w:pPr>
    <w:rPr>
      <w:color w:val="918585"/>
      <w:sz w:val="20"/>
    </w:rPr>
  </w:style>
  <w:style w:type="paragraph" w:styleId="Heading6">
    <w:name w:val="heading 6"/>
    <w:basedOn w:val="HeadingBase"/>
    <w:next w:val="Normal"/>
    <w:link w:val="Heading6Char"/>
    <w:qFormat/>
    <w:rsid w:val="0036030D"/>
    <w:pPr>
      <w:spacing w:before="60"/>
      <w:outlineLvl w:val="5"/>
    </w:pPr>
    <w:rPr>
      <w:color w:val="918585"/>
      <w:sz w:val="20"/>
    </w:rPr>
  </w:style>
  <w:style w:type="paragraph" w:styleId="Heading7">
    <w:name w:val="heading 7"/>
    <w:basedOn w:val="Normal"/>
    <w:next w:val="Normal"/>
    <w:link w:val="Heading7Char"/>
    <w:qFormat/>
    <w:rsid w:val="0036030D"/>
    <w:pPr>
      <w:ind w:left="720"/>
      <w:outlineLvl w:val="6"/>
    </w:pPr>
    <w:rPr>
      <w:i/>
    </w:rPr>
  </w:style>
  <w:style w:type="paragraph" w:styleId="Heading8">
    <w:name w:val="heading 8"/>
    <w:basedOn w:val="Normal"/>
    <w:next w:val="Normal"/>
    <w:link w:val="Heading8Char"/>
    <w:qFormat/>
    <w:rsid w:val="0036030D"/>
    <w:pPr>
      <w:ind w:left="720"/>
      <w:outlineLvl w:val="7"/>
    </w:pPr>
    <w:rPr>
      <w:i/>
    </w:rPr>
  </w:style>
  <w:style w:type="paragraph" w:styleId="Heading9">
    <w:name w:val="heading 9"/>
    <w:basedOn w:val="Normal"/>
    <w:next w:val="Normal"/>
    <w:link w:val="Heading9Char"/>
    <w:qFormat/>
    <w:rsid w:val="0036030D"/>
    <w:pPr>
      <w:ind w:left="720"/>
      <w:outlineLvl w:val="8"/>
    </w:pPr>
    <w:rPr>
      <w:i/>
    </w:rPr>
  </w:style>
  <w:style w:type="character" w:default="1" w:styleId="DefaultParagraphFont">
    <w:name w:val="Default Paragraph Font"/>
    <w:uiPriority w:val="1"/>
    <w:unhideWhenUsed/>
    <w:rsid w:val="003603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030D"/>
  </w:style>
  <w:style w:type="character" w:customStyle="1" w:styleId="Heading1Char">
    <w:name w:val="Heading 1 Char"/>
    <w:basedOn w:val="DefaultParagraphFont"/>
    <w:link w:val="Heading1"/>
    <w:rsid w:val="0036030D"/>
    <w:rPr>
      <w:rFonts w:ascii="Times New Roman" w:eastAsia="Times New Roman" w:hAnsi="Times New Roman" w:cs="Times New Roman"/>
      <w:b/>
      <w:sz w:val="32"/>
      <w:szCs w:val="20"/>
      <w:lang w:eastAsia="en-US"/>
    </w:rPr>
  </w:style>
  <w:style w:type="paragraph" w:styleId="BodyText">
    <w:name w:val="Body Text"/>
    <w:basedOn w:val="Normal"/>
    <w:link w:val="BodyTextChar"/>
    <w:rsid w:val="0036030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6030D"/>
    <w:rPr>
      <w:rFonts w:ascii="Times New Roman" w:eastAsia="Times New Roman" w:hAnsi="Times New Roman" w:cs="Times New Roman"/>
      <w:sz w:val="24"/>
      <w:lang w:val="en-US" w:eastAsia="en-US"/>
    </w:rPr>
  </w:style>
  <w:style w:type="paragraph" w:styleId="Footer">
    <w:name w:val="footer"/>
    <w:basedOn w:val="Normal"/>
    <w:link w:val="FooterChar"/>
    <w:rsid w:val="003603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030D"/>
    <w:rPr>
      <w:rFonts w:ascii="Times New Roman" w:eastAsia="Times New Roman" w:hAnsi="Times New Roman" w:cs="Times New Roman"/>
      <w:sz w:val="16"/>
      <w:lang w:val="en-US" w:eastAsia="en-US"/>
    </w:rPr>
  </w:style>
  <w:style w:type="paragraph" w:styleId="List">
    <w:name w:val="List"/>
    <w:basedOn w:val="BodyText"/>
    <w:next w:val="BodyText"/>
    <w:rsid w:val="0036030D"/>
    <w:pPr>
      <w:tabs>
        <w:tab w:val="left" w:pos="340"/>
      </w:tabs>
      <w:spacing w:before="60" w:after="60"/>
      <w:ind w:left="340" w:hanging="340"/>
    </w:pPr>
  </w:style>
  <w:style w:type="character" w:customStyle="1" w:styleId="SpecialBold">
    <w:name w:val="Special Bold"/>
    <w:basedOn w:val="DefaultParagraphFont"/>
    <w:rsid w:val="0036030D"/>
    <w:rPr>
      <w:b/>
      <w:spacing w:val="0"/>
    </w:rPr>
  </w:style>
  <w:style w:type="paragraph" w:styleId="ListBullet2">
    <w:name w:val="List Bullet 2"/>
    <w:basedOn w:val="List2"/>
    <w:rsid w:val="0036030D"/>
    <w:pPr>
      <w:numPr>
        <w:numId w:val="13"/>
      </w:numPr>
      <w:tabs>
        <w:tab w:val="clear" w:pos="680"/>
      </w:tabs>
    </w:pPr>
  </w:style>
  <w:style w:type="paragraph" w:styleId="Header">
    <w:name w:val="header"/>
    <w:basedOn w:val="Normal"/>
    <w:link w:val="HeaderChar"/>
    <w:rsid w:val="003603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030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6030D"/>
    <w:pPr>
      <w:spacing w:before="240" w:after="120"/>
      <w:outlineLvl w:val="0"/>
    </w:pPr>
    <w:rPr>
      <w:rFonts w:ascii="Times New Roman" w:hAnsi="Times New Roman"/>
      <w:b/>
      <w:sz w:val="28"/>
    </w:rPr>
  </w:style>
  <w:style w:type="paragraph" w:customStyle="1" w:styleId="AllowPageBreak">
    <w:name w:val="AllowPageBreak"/>
    <w:rsid w:val="0036030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6030D"/>
    <w:pPr>
      <w:tabs>
        <w:tab w:val="left" w:pos="680"/>
      </w:tabs>
      <w:spacing w:before="60" w:after="60"/>
      <w:ind w:left="680" w:hanging="340"/>
    </w:pPr>
  </w:style>
  <w:style w:type="character" w:customStyle="1" w:styleId="Heading2Char">
    <w:name w:val="Heading 2 Char"/>
    <w:basedOn w:val="DefaultParagraphFont"/>
    <w:link w:val="Heading2"/>
    <w:rsid w:val="003603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03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03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03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03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030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6030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6030D"/>
    <w:rPr>
      <w:rFonts w:ascii="Courier New" w:eastAsia="Times New Roman" w:hAnsi="Courier New" w:cs="Times New Roman"/>
      <w:i/>
      <w:szCs w:val="20"/>
      <w:lang w:val="en-US" w:eastAsia="en-US"/>
    </w:rPr>
  </w:style>
  <w:style w:type="paragraph" w:customStyle="1" w:styleId="HeadingBase">
    <w:name w:val="Heading Base"/>
    <w:rsid w:val="003603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030D"/>
    <w:pPr>
      <w:tabs>
        <w:tab w:val="right" w:leader="dot" w:pos="9072"/>
      </w:tabs>
      <w:ind w:left="567"/>
    </w:pPr>
    <w:rPr>
      <w:szCs w:val="22"/>
    </w:rPr>
  </w:style>
  <w:style w:type="paragraph" w:customStyle="1" w:styleId="TOCBase">
    <w:name w:val="TOC Base"/>
    <w:rsid w:val="003603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030D"/>
    <w:pPr>
      <w:tabs>
        <w:tab w:val="right" w:leader="dot" w:pos="9072"/>
      </w:tabs>
      <w:spacing w:before="40" w:after="40"/>
      <w:ind w:left="284"/>
    </w:pPr>
    <w:rPr>
      <w:rFonts w:ascii="Times New Roman" w:hAnsi="Times New Roman"/>
    </w:rPr>
  </w:style>
  <w:style w:type="paragraph" w:styleId="TOC1">
    <w:name w:val="toc 1"/>
    <w:basedOn w:val="TOCBase"/>
    <w:next w:val="Normal"/>
    <w:rsid w:val="0036030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6030D"/>
    <w:pPr>
      <w:spacing w:before="5040"/>
      <w:jc w:val="center"/>
    </w:pPr>
    <w:rPr>
      <w:sz w:val="48"/>
      <w:szCs w:val="72"/>
      <w:lang w:val="en-US"/>
    </w:rPr>
  </w:style>
  <w:style w:type="character" w:customStyle="1" w:styleId="TitleChar">
    <w:name w:val="Title Char"/>
    <w:basedOn w:val="DefaultParagraphFont"/>
    <w:link w:val="Title"/>
    <w:rsid w:val="003603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030D"/>
    <w:pPr>
      <w:tabs>
        <w:tab w:val="left" w:pos="3600"/>
        <w:tab w:val="left" w:pos="3958"/>
      </w:tabs>
    </w:pPr>
  </w:style>
  <w:style w:type="paragraph" w:styleId="ListBullet">
    <w:name w:val="List Bullet"/>
    <w:basedOn w:val="List"/>
    <w:rsid w:val="0036030D"/>
    <w:pPr>
      <w:numPr>
        <w:numId w:val="12"/>
      </w:numPr>
      <w:tabs>
        <w:tab w:val="clear" w:pos="340"/>
      </w:tabs>
      <w:spacing w:before="40" w:after="40"/>
    </w:pPr>
  </w:style>
  <w:style w:type="paragraph" w:customStyle="1" w:styleId="Note">
    <w:name w:val="Note"/>
    <w:basedOn w:val="BodyText"/>
    <w:rsid w:val="003603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030D"/>
    <w:pPr>
      <w:framePr w:wrap="auto" w:hAnchor="text" w:y="6049"/>
    </w:pPr>
    <w:rPr>
      <w:color w:val="000000"/>
      <w:sz w:val="40"/>
    </w:rPr>
  </w:style>
  <w:style w:type="paragraph" w:customStyle="1" w:styleId="TOCTitle">
    <w:name w:val="TOCTitle"/>
    <w:basedOn w:val="Heading1"/>
    <w:rsid w:val="0036030D"/>
    <w:pPr>
      <w:spacing w:after="240"/>
      <w:jc w:val="center"/>
      <w:outlineLvl w:val="9"/>
    </w:pPr>
    <w:rPr>
      <w:caps/>
    </w:rPr>
  </w:style>
  <w:style w:type="paragraph" w:customStyle="1" w:styleId="Version">
    <w:name w:val="Version"/>
    <w:rsid w:val="003603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030D"/>
    <w:pPr>
      <w:keepNext w:val="0"/>
      <w:tabs>
        <w:tab w:val="right" w:pos="4176"/>
      </w:tabs>
      <w:ind w:left="198" w:hanging="198"/>
    </w:pPr>
    <w:rPr>
      <w:rFonts w:ascii="Garamond" w:hAnsi="Garamond"/>
    </w:rPr>
  </w:style>
  <w:style w:type="paragraph" w:styleId="IndexHeading">
    <w:name w:val="index heading"/>
    <w:basedOn w:val="Normal"/>
    <w:next w:val="Index1"/>
    <w:semiHidden/>
    <w:rsid w:val="0036030D"/>
    <w:pPr>
      <w:spacing w:before="120" w:after="120"/>
    </w:pPr>
    <w:rPr>
      <w:rFonts w:ascii="Arial" w:hAnsi="Arial"/>
      <w:b/>
      <w:color w:val="918585"/>
      <w:sz w:val="24"/>
    </w:rPr>
  </w:style>
  <w:style w:type="paragraph" w:customStyle="1" w:styleId="Chapter">
    <w:name w:val="Chapter"/>
    <w:basedOn w:val="Normal"/>
    <w:rsid w:val="0036030D"/>
    <w:pPr>
      <w:spacing w:before="240"/>
    </w:pPr>
    <w:rPr>
      <w:rFonts w:ascii="Times New Roman" w:hAnsi="Times New Roman"/>
      <w:smallCaps/>
      <w:spacing w:val="80"/>
      <w:sz w:val="28"/>
    </w:rPr>
  </w:style>
  <w:style w:type="paragraph" w:customStyle="1" w:styleId="InChapter">
    <w:name w:val="InChapter"/>
    <w:basedOn w:val="Heading3"/>
    <w:rsid w:val="0036030D"/>
    <w:pPr>
      <w:spacing w:after="240"/>
      <w:outlineLvl w:val="9"/>
    </w:pPr>
    <w:rPr>
      <w:noProof/>
    </w:rPr>
  </w:style>
  <w:style w:type="paragraph" w:styleId="Index2">
    <w:name w:val="index 2"/>
    <w:basedOn w:val="Normal"/>
    <w:next w:val="Normal"/>
    <w:semiHidden/>
    <w:rsid w:val="0036030D"/>
    <w:pPr>
      <w:tabs>
        <w:tab w:val="right" w:pos="4176"/>
      </w:tabs>
      <w:ind w:left="568" w:hanging="284"/>
    </w:pPr>
    <w:rPr>
      <w:rFonts w:ascii="Garamond" w:hAnsi="Garamond"/>
    </w:rPr>
  </w:style>
  <w:style w:type="paragraph" w:customStyle="1" w:styleId="Byline">
    <w:name w:val="Byline"/>
    <w:rsid w:val="003603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030D"/>
    <w:pPr>
      <w:tabs>
        <w:tab w:val="clear" w:pos="3600"/>
        <w:tab w:val="clear" w:pos="3958"/>
      </w:tabs>
      <w:jc w:val="right"/>
    </w:pPr>
  </w:style>
  <w:style w:type="character" w:styleId="Emphasis">
    <w:name w:val="Emphasis"/>
    <w:basedOn w:val="DefaultParagraphFont"/>
    <w:qFormat/>
    <w:rsid w:val="0036030D"/>
    <w:rPr>
      <w:i/>
    </w:rPr>
  </w:style>
  <w:style w:type="paragraph" w:styleId="Caption">
    <w:name w:val="caption"/>
    <w:basedOn w:val="BodyText"/>
    <w:next w:val="Normal"/>
    <w:qFormat/>
    <w:rsid w:val="0036030D"/>
    <w:pPr>
      <w:framePr w:w="2268" w:hSpace="181" w:vSpace="181" w:wrap="around" w:vAnchor="text" w:hAnchor="page" w:x="1135" w:y="285" w:anchorLock="1"/>
    </w:pPr>
    <w:rPr>
      <w:i/>
    </w:rPr>
  </w:style>
  <w:style w:type="paragraph" w:customStyle="1" w:styleId="MiniTOCTitle">
    <w:name w:val="MiniTOCTitle"/>
    <w:basedOn w:val="Heading4"/>
    <w:rsid w:val="0036030D"/>
    <w:pPr>
      <w:spacing w:before="240"/>
      <w:outlineLvl w:val="9"/>
    </w:pPr>
    <w:rPr>
      <w:noProof/>
      <w:sz w:val="24"/>
    </w:rPr>
  </w:style>
  <w:style w:type="paragraph" w:customStyle="1" w:styleId="MiniTOCItem">
    <w:name w:val="MiniTOCItem"/>
    <w:basedOn w:val="ListBullet"/>
    <w:rsid w:val="0036030D"/>
    <w:pPr>
      <w:numPr>
        <w:numId w:val="0"/>
      </w:numPr>
      <w:tabs>
        <w:tab w:val="right" w:leader="dot" w:pos="6521"/>
      </w:tabs>
      <w:spacing w:before="0" w:after="0"/>
    </w:pPr>
  </w:style>
  <w:style w:type="paragraph" w:customStyle="1" w:styleId="TOFTitle">
    <w:name w:val="TOFTitle"/>
    <w:basedOn w:val="TOCTitle"/>
    <w:rsid w:val="0036030D"/>
  </w:style>
  <w:style w:type="paragraph" w:styleId="TableofFigures">
    <w:name w:val="table of figures"/>
    <w:basedOn w:val="Normal"/>
    <w:next w:val="Normal"/>
    <w:semiHidden/>
    <w:rsid w:val="0036030D"/>
    <w:pPr>
      <w:tabs>
        <w:tab w:val="right" w:leader="dot" w:pos="9072"/>
      </w:tabs>
      <w:ind w:left="970" w:hanging="403"/>
    </w:pPr>
    <w:rPr>
      <w:rFonts w:ascii="Times New Roman" w:hAnsi="Times New Roman"/>
      <w:b/>
    </w:rPr>
  </w:style>
  <w:style w:type="paragraph" w:styleId="ListNumber">
    <w:name w:val="List Number"/>
    <w:basedOn w:val="List"/>
    <w:rsid w:val="0036030D"/>
    <w:pPr>
      <w:numPr>
        <w:numId w:val="10"/>
      </w:numPr>
    </w:pPr>
  </w:style>
  <w:style w:type="character" w:customStyle="1" w:styleId="WingdingSymbols">
    <w:name w:val="Wingding Symbols"/>
    <w:rsid w:val="0036030D"/>
    <w:rPr>
      <w:rFonts w:ascii="Wingdings" w:hAnsi="Wingdings"/>
    </w:rPr>
  </w:style>
  <w:style w:type="paragraph" w:customStyle="1" w:styleId="TableHeading">
    <w:name w:val="Table Heading"/>
    <w:basedOn w:val="HeadingBase"/>
    <w:rsid w:val="0036030D"/>
    <w:pPr>
      <w:keepLines/>
      <w:pBdr>
        <w:bottom w:val="single" w:sz="6" w:space="1" w:color="918585"/>
      </w:pBdr>
      <w:spacing w:before="240"/>
    </w:pPr>
  </w:style>
  <w:style w:type="character" w:customStyle="1" w:styleId="HotSpot">
    <w:name w:val="HotSpot"/>
    <w:rsid w:val="0036030D"/>
    <w:rPr>
      <w:color w:val="0033CC"/>
      <w:u w:val="none"/>
    </w:rPr>
  </w:style>
  <w:style w:type="paragraph" w:customStyle="1" w:styleId="BodyTextRight">
    <w:name w:val="Body Text Right"/>
    <w:basedOn w:val="BodyText"/>
    <w:rsid w:val="0036030D"/>
    <w:pPr>
      <w:spacing w:before="0" w:after="0"/>
      <w:jc w:val="right"/>
    </w:pPr>
  </w:style>
  <w:style w:type="paragraph" w:styleId="Index3">
    <w:name w:val="index 3"/>
    <w:basedOn w:val="ListNumber2"/>
    <w:next w:val="Normal"/>
    <w:semiHidden/>
    <w:rsid w:val="0036030D"/>
    <w:pPr>
      <w:numPr>
        <w:numId w:val="0"/>
      </w:numPr>
      <w:tabs>
        <w:tab w:val="right" w:leader="dot" w:pos="4176"/>
      </w:tabs>
    </w:pPr>
  </w:style>
  <w:style w:type="paragraph" w:styleId="ListNumber2">
    <w:name w:val="List Number 2"/>
    <w:basedOn w:val="List2"/>
    <w:rsid w:val="0036030D"/>
    <w:pPr>
      <w:numPr>
        <w:numId w:val="9"/>
      </w:numPr>
      <w:tabs>
        <w:tab w:val="clear" w:pos="1060"/>
      </w:tabs>
    </w:pPr>
  </w:style>
  <w:style w:type="paragraph" w:customStyle="1" w:styleId="MarginNote">
    <w:name w:val="Margin Note"/>
    <w:basedOn w:val="BodyText"/>
    <w:rsid w:val="003603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03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030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6030D"/>
    <w:rPr>
      <w:sz w:val="32"/>
    </w:rPr>
  </w:style>
  <w:style w:type="paragraph" w:customStyle="1" w:styleId="HeadingProcedure">
    <w:name w:val="Heading Procedure"/>
    <w:basedOn w:val="HeadingBase"/>
    <w:next w:val="Normal"/>
    <w:rsid w:val="0036030D"/>
    <w:pPr>
      <w:tabs>
        <w:tab w:val="left" w:pos="0"/>
      </w:tabs>
      <w:spacing w:before="120" w:after="60"/>
    </w:pPr>
    <w:rPr>
      <w:i/>
      <w:color w:val="918585"/>
      <w:sz w:val="22"/>
    </w:rPr>
  </w:style>
  <w:style w:type="paragraph" w:customStyle="1" w:styleId="TableBodyText">
    <w:name w:val="Table Body Text"/>
    <w:basedOn w:val="BodyText"/>
    <w:rsid w:val="0036030D"/>
    <w:pPr>
      <w:spacing w:before="60" w:after="60"/>
    </w:pPr>
  </w:style>
  <w:style w:type="paragraph" w:styleId="ListContinue">
    <w:name w:val="List Continue"/>
    <w:basedOn w:val="List"/>
    <w:rsid w:val="0036030D"/>
    <w:pPr>
      <w:ind w:firstLine="0"/>
    </w:pPr>
  </w:style>
  <w:style w:type="paragraph" w:customStyle="1" w:styleId="ListNote">
    <w:name w:val="List Note"/>
    <w:basedOn w:val="List"/>
    <w:rsid w:val="0036030D"/>
    <w:pPr>
      <w:pBdr>
        <w:top w:val="single" w:sz="6" w:space="2" w:color="918585"/>
        <w:bottom w:val="single" w:sz="6" w:space="2" w:color="918585"/>
      </w:pBdr>
      <w:tabs>
        <w:tab w:val="left" w:pos="1021"/>
      </w:tabs>
      <w:ind w:firstLine="0"/>
    </w:pPr>
  </w:style>
  <w:style w:type="paragraph" w:customStyle="1" w:styleId="Warning">
    <w:name w:val="Warning"/>
    <w:basedOn w:val="BodyText"/>
    <w:rsid w:val="0036030D"/>
    <w:pPr>
      <w:shd w:val="clear" w:color="auto" w:fill="D9D9D9"/>
      <w:tabs>
        <w:tab w:val="left" w:pos="992"/>
      </w:tabs>
      <w:ind w:left="119" w:right="119"/>
    </w:pPr>
    <w:rPr>
      <w:sz w:val="20"/>
    </w:rPr>
  </w:style>
  <w:style w:type="paragraph" w:customStyle="1" w:styleId="MarginIcons">
    <w:name w:val="Margin Icons"/>
    <w:basedOn w:val="BodyText"/>
    <w:rsid w:val="003603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030D"/>
    <w:rPr>
      <w:rFonts w:ascii="Courier New" w:hAnsi="Courier New"/>
    </w:rPr>
  </w:style>
  <w:style w:type="paragraph" w:customStyle="1" w:styleId="NoteBullet">
    <w:name w:val="Note Bullet"/>
    <w:basedOn w:val="Note"/>
    <w:rsid w:val="0036030D"/>
    <w:pPr>
      <w:tabs>
        <w:tab w:val="clear" w:pos="680"/>
      </w:tabs>
      <w:spacing w:before="60" w:after="60"/>
    </w:pPr>
  </w:style>
  <w:style w:type="paragraph" w:customStyle="1" w:styleId="SubHeading2">
    <w:name w:val="SubHeading2"/>
    <w:basedOn w:val="HeadingBase"/>
    <w:rsid w:val="0036030D"/>
    <w:pPr>
      <w:spacing w:before="240" w:after="60"/>
    </w:pPr>
    <w:rPr>
      <w:sz w:val="20"/>
    </w:rPr>
  </w:style>
  <w:style w:type="paragraph" w:customStyle="1" w:styleId="SubHeading1">
    <w:name w:val="SubHeading1"/>
    <w:basedOn w:val="HeadingBase"/>
    <w:rsid w:val="0036030D"/>
    <w:pPr>
      <w:spacing w:before="240" w:after="60"/>
    </w:pPr>
    <w:rPr>
      <w:color w:val="918585"/>
      <w:sz w:val="22"/>
    </w:rPr>
  </w:style>
  <w:style w:type="paragraph" w:customStyle="1" w:styleId="SideHeading">
    <w:name w:val="Side Heading"/>
    <w:basedOn w:val="HeadingBase"/>
    <w:rsid w:val="003603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030D"/>
    <w:pPr>
      <w:tabs>
        <w:tab w:val="num" w:pos="360"/>
      </w:tabs>
    </w:pPr>
  </w:style>
  <w:style w:type="paragraph" w:styleId="PlainText">
    <w:name w:val="Plain Text"/>
    <w:basedOn w:val="Normal"/>
    <w:link w:val="PlainTextChar"/>
    <w:rsid w:val="0036030D"/>
    <w:rPr>
      <w:sz w:val="20"/>
    </w:rPr>
  </w:style>
  <w:style w:type="character" w:customStyle="1" w:styleId="PlainTextChar">
    <w:name w:val="Plain Text Char"/>
    <w:basedOn w:val="DefaultParagraphFont"/>
    <w:link w:val="PlainText"/>
    <w:rsid w:val="0036030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6030D"/>
    <w:rPr>
      <w:b/>
      <w:smallCaps/>
    </w:rPr>
  </w:style>
  <w:style w:type="paragraph" w:customStyle="1" w:styleId="TableListNumber">
    <w:name w:val="Table List Number"/>
    <w:basedOn w:val="ListNumber"/>
    <w:rsid w:val="0036030D"/>
    <w:pPr>
      <w:numPr>
        <w:numId w:val="0"/>
      </w:numPr>
    </w:pPr>
  </w:style>
  <w:style w:type="paragraph" w:styleId="TOC4">
    <w:name w:val="toc 4"/>
    <w:basedOn w:val="TOCBase"/>
    <w:next w:val="Normal"/>
    <w:semiHidden/>
    <w:rsid w:val="0036030D"/>
    <w:pPr>
      <w:tabs>
        <w:tab w:val="right" w:leader="dot" w:pos="9071"/>
      </w:tabs>
      <w:ind w:left="1701"/>
    </w:pPr>
  </w:style>
  <w:style w:type="paragraph" w:customStyle="1" w:styleId="ListAlpha">
    <w:name w:val="List Alpha"/>
    <w:basedOn w:val="List"/>
    <w:rsid w:val="0036030D"/>
    <w:pPr>
      <w:numPr>
        <w:numId w:val="8"/>
      </w:numPr>
    </w:pPr>
  </w:style>
  <w:style w:type="paragraph" w:customStyle="1" w:styleId="ListAlpha2">
    <w:name w:val="List Alpha 2"/>
    <w:basedOn w:val="List2"/>
    <w:rsid w:val="0036030D"/>
    <w:pPr>
      <w:numPr>
        <w:numId w:val="7"/>
      </w:numPr>
    </w:pPr>
  </w:style>
  <w:style w:type="paragraph" w:styleId="List3">
    <w:name w:val="List 3"/>
    <w:basedOn w:val="BodyText"/>
    <w:rsid w:val="0036030D"/>
    <w:pPr>
      <w:tabs>
        <w:tab w:val="left" w:pos="1021"/>
      </w:tabs>
      <w:spacing w:before="60" w:after="60"/>
      <w:ind w:left="1020" w:hanging="340"/>
    </w:pPr>
  </w:style>
  <w:style w:type="paragraph" w:styleId="List4">
    <w:name w:val="List 4"/>
    <w:basedOn w:val="BodyText"/>
    <w:rsid w:val="0036030D"/>
    <w:pPr>
      <w:tabs>
        <w:tab w:val="left" w:pos="1361"/>
      </w:tabs>
      <w:spacing w:before="60" w:after="60"/>
      <w:ind w:left="1361" w:hanging="340"/>
    </w:pPr>
  </w:style>
  <w:style w:type="paragraph" w:styleId="List5">
    <w:name w:val="List 5"/>
    <w:basedOn w:val="BodyText"/>
    <w:rsid w:val="0036030D"/>
    <w:pPr>
      <w:tabs>
        <w:tab w:val="left" w:pos="1701"/>
      </w:tabs>
      <w:spacing w:before="60" w:after="60"/>
      <w:ind w:left="1701" w:hanging="340"/>
    </w:pPr>
  </w:style>
  <w:style w:type="paragraph" w:styleId="ListBullet3">
    <w:name w:val="List Bullet 3"/>
    <w:basedOn w:val="List3"/>
    <w:rsid w:val="0036030D"/>
    <w:pPr>
      <w:numPr>
        <w:numId w:val="14"/>
      </w:numPr>
      <w:tabs>
        <w:tab w:val="clear" w:pos="1021"/>
      </w:tabs>
      <w:ind w:left="1037" w:hanging="357"/>
    </w:pPr>
  </w:style>
  <w:style w:type="paragraph" w:styleId="ListBullet4">
    <w:name w:val="List Bullet 4"/>
    <w:basedOn w:val="List4"/>
    <w:rsid w:val="0036030D"/>
    <w:pPr>
      <w:numPr>
        <w:numId w:val="2"/>
      </w:numPr>
    </w:pPr>
  </w:style>
  <w:style w:type="paragraph" w:styleId="ListBullet5">
    <w:name w:val="List Bullet 5"/>
    <w:basedOn w:val="List5"/>
    <w:rsid w:val="0036030D"/>
    <w:pPr>
      <w:numPr>
        <w:numId w:val="3"/>
      </w:numPr>
    </w:pPr>
  </w:style>
  <w:style w:type="paragraph" w:styleId="ListContinue2">
    <w:name w:val="List Continue 2"/>
    <w:basedOn w:val="List2"/>
    <w:rsid w:val="0036030D"/>
    <w:pPr>
      <w:ind w:firstLine="0"/>
    </w:pPr>
  </w:style>
  <w:style w:type="paragraph" w:styleId="ListContinue3">
    <w:name w:val="List Continue 3"/>
    <w:basedOn w:val="List3"/>
    <w:rsid w:val="0036030D"/>
    <w:pPr>
      <w:ind w:left="1021" w:firstLine="0"/>
    </w:pPr>
  </w:style>
  <w:style w:type="paragraph" w:styleId="ListContinue4">
    <w:name w:val="List Continue 4"/>
    <w:basedOn w:val="List4"/>
    <w:rsid w:val="0036030D"/>
    <w:pPr>
      <w:ind w:firstLine="0"/>
    </w:pPr>
  </w:style>
  <w:style w:type="paragraph" w:styleId="ListContinue5">
    <w:name w:val="List Continue 5"/>
    <w:basedOn w:val="List5"/>
    <w:rsid w:val="0036030D"/>
    <w:pPr>
      <w:ind w:firstLine="0"/>
    </w:pPr>
  </w:style>
  <w:style w:type="paragraph" w:styleId="ListNumber3">
    <w:name w:val="List Number 3"/>
    <w:basedOn w:val="List3"/>
    <w:rsid w:val="0036030D"/>
    <w:pPr>
      <w:numPr>
        <w:numId w:val="4"/>
      </w:numPr>
    </w:pPr>
  </w:style>
  <w:style w:type="paragraph" w:styleId="ListNumber4">
    <w:name w:val="List Number 4"/>
    <w:basedOn w:val="List4"/>
    <w:rsid w:val="0036030D"/>
    <w:pPr>
      <w:numPr>
        <w:numId w:val="5"/>
      </w:numPr>
    </w:pPr>
  </w:style>
  <w:style w:type="paragraph" w:styleId="ListNumber5">
    <w:name w:val="List Number 5"/>
    <w:basedOn w:val="List5"/>
    <w:rsid w:val="0036030D"/>
    <w:pPr>
      <w:numPr>
        <w:numId w:val="6"/>
      </w:numPr>
    </w:pPr>
  </w:style>
  <w:style w:type="paragraph" w:styleId="BlockText">
    <w:name w:val="Block Text"/>
    <w:basedOn w:val="Normal"/>
    <w:rsid w:val="0036030D"/>
    <w:pPr>
      <w:spacing w:after="120"/>
      <w:ind w:left="1440" w:right="1440"/>
    </w:pPr>
  </w:style>
  <w:style w:type="character" w:customStyle="1" w:styleId="Subscript">
    <w:name w:val="Subscript"/>
    <w:basedOn w:val="DefaultParagraphFont"/>
    <w:rsid w:val="0036030D"/>
    <w:rPr>
      <w:sz w:val="16"/>
      <w:vertAlign w:val="subscript"/>
    </w:rPr>
  </w:style>
  <w:style w:type="character" w:customStyle="1" w:styleId="Superscript">
    <w:name w:val="Superscript"/>
    <w:basedOn w:val="DefaultParagraphFont"/>
    <w:rsid w:val="0036030D"/>
    <w:rPr>
      <w:sz w:val="16"/>
      <w:vertAlign w:val="superscript"/>
    </w:rPr>
  </w:style>
  <w:style w:type="character" w:customStyle="1" w:styleId="Symbols">
    <w:name w:val="Symbols"/>
    <w:basedOn w:val="DefaultParagraphFont"/>
    <w:rsid w:val="0036030D"/>
    <w:rPr>
      <w:rFonts w:ascii="Symbol" w:hAnsi="Symbol"/>
    </w:rPr>
  </w:style>
  <w:style w:type="character" w:customStyle="1" w:styleId="MenuOptions">
    <w:name w:val="Menu Options"/>
    <w:basedOn w:val="DefaultParagraphFont"/>
    <w:rsid w:val="0036030D"/>
    <w:rPr>
      <w:rFonts w:ascii="Arial Narrow" w:hAnsi="Arial Narrow"/>
      <w:smallCaps/>
    </w:rPr>
  </w:style>
  <w:style w:type="character" w:customStyle="1" w:styleId="Buttons">
    <w:name w:val="Buttons"/>
    <w:basedOn w:val="DefaultParagraphFont"/>
    <w:rsid w:val="0036030D"/>
    <w:rPr>
      <w:b/>
    </w:rPr>
  </w:style>
  <w:style w:type="character" w:customStyle="1" w:styleId="Underlined">
    <w:name w:val="Underlined"/>
    <w:basedOn w:val="DefaultParagraphFont"/>
    <w:rsid w:val="0036030D"/>
    <w:rPr>
      <w:u w:val="single"/>
    </w:rPr>
  </w:style>
  <w:style w:type="paragraph" w:customStyle="1" w:styleId="TableBodyTextRight">
    <w:name w:val="Table Body Text Right"/>
    <w:basedOn w:val="TableBodyText"/>
    <w:rsid w:val="0036030D"/>
    <w:pPr>
      <w:widowControl w:val="0"/>
      <w:autoSpaceDE w:val="0"/>
      <w:autoSpaceDN w:val="0"/>
      <w:adjustRightInd w:val="0"/>
      <w:jc w:val="right"/>
    </w:pPr>
    <w:rPr>
      <w:rFonts w:cs="Arial"/>
      <w:szCs w:val="18"/>
    </w:rPr>
  </w:style>
  <w:style w:type="paragraph" w:customStyle="1" w:styleId="CopyrightText">
    <w:name w:val="Copyright Text"/>
    <w:basedOn w:val="BodyText"/>
    <w:rsid w:val="0036030D"/>
    <w:rPr>
      <w:sz w:val="18"/>
    </w:rPr>
  </w:style>
  <w:style w:type="paragraph" w:customStyle="1" w:styleId="BodySmallRight">
    <w:name w:val="Body Small Right"/>
    <w:basedOn w:val="BodyTextRight"/>
    <w:rsid w:val="0036030D"/>
    <w:rPr>
      <w:sz w:val="18"/>
      <w:szCs w:val="18"/>
    </w:rPr>
  </w:style>
  <w:style w:type="paragraph" w:customStyle="1" w:styleId="MarginEdition">
    <w:name w:val="Margin Edition"/>
    <w:basedOn w:val="MarginNote"/>
    <w:rsid w:val="0036030D"/>
    <w:pPr>
      <w:spacing w:before="0" w:after="0"/>
    </w:pPr>
    <w:rPr>
      <w:rFonts w:ascii="Times New Roman" w:hAnsi="Times New Roman"/>
      <w:color w:val="999999"/>
    </w:rPr>
  </w:style>
  <w:style w:type="paragraph" w:customStyle="1" w:styleId="Spacer">
    <w:name w:val="Spacer"/>
    <w:basedOn w:val="Normal"/>
    <w:rsid w:val="0036030D"/>
    <w:rPr>
      <w:sz w:val="2"/>
      <w:szCs w:val="2"/>
    </w:rPr>
  </w:style>
  <w:style w:type="character" w:customStyle="1" w:styleId="Small">
    <w:name w:val="Small"/>
    <w:basedOn w:val="DefaultParagraphFont"/>
    <w:rsid w:val="0036030D"/>
    <w:rPr>
      <w:sz w:val="16"/>
    </w:rPr>
  </w:style>
  <w:style w:type="paragraph" w:customStyle="1" w:styleId="WideTable">
    <w:name w:val="Wide Table"/>
    <w:basedOn w:val="Normal"/>
    <w:rsid w:val="0036030D"/>
    <w:pPr>
      <w:ind w:left="-1418"/>
    </w:pPr>
    <w:rPr>
      <w:sz w:val="2"/>
      <w:szCs w:val="2"/>
    </w:rPr>
  </w:style>
  <w:style w:type="character" w:styleId="PageNumber">
    <w:name w:val="page number"/>
    <w:basedOn w:val="DefaultParagraphFont"/>
    <w:rsid w:val="0036030D"/>
  </w:style>
  <w:style w:type="paragraph" w:styleId="Quote">
    <w:name w:val="Quote"/>
    <w:basedOn w:val="Heading1"/>
    <w:link w:val="QuoteChar"/>
    <w:qFormat/>
    <w:rsid w:val="0036030D"/>
    <w:rPr>
      <w:b w:val="0"/>
      <w:sz w:val="72"/>
      <w:szCs w:val="72"/>
      <w:lang w:val="en-NZ"/>
    </w:rPr>
  </w:style>
  <w:style w:type="character" w:customStyle="1" w:styleId="QuoteChar">
    <w:name w:val="Quote Char"/>
    <w:basedOn w:val="DefaultParagraphFont"/>
    <w:link w:val="Quote"/>
    <w:rsid w:val="003603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030D"/>
    <w:pPr>
      <w:pageBreakBefore/>
    </w:pPr>
  </w:style>
  <w:style w:type="paragraph" w:customStyle="1" w:styleId="Border">
    <w:name w:val="Border"/>
    <w:basedOn w:val="Normal"/>
    <w:qFormat/>
    <w:rsid w:val="003603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030D"/>
    <w:rPr>
      <w:b/>
      <w:bCs/>
      <w:i/>
      <w:iCs/>
      <w:color w:val="auto"/>
    </w:rPr>
  </w:style>
  <w:style w:type="paragraph" w:styleId="IntenseQuote">
    <w:name w:val="Intense Quote"/>
    <w:basedOn w:val="Normal"/>
    <w:next w:val="Normal"/>
    <w:link w:val="IntenseQuoteChar"/>
    <w:uiPriority w:val="30"/>
    <w:qFormat/>
    <w:rsid w:val="003603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030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6030D"/>
    <w:rPr>
      <w:smallCaps/>
      <w:color w:val="auto"/>
      <w:u w:val="single"/>
    </w:rPr>
  </w:style>
  <w:style w:type="character" w:styleId="IntenseReference">
    <w:name w:val="Intense Reference"/>
    <w:basedOn w:val="DefaultParagraphFont"/>
    <w:uiPriority w:val="32"/>
    <w:qFormat/>
    <w:rsid w:val="0036030D"/>
    <w:rPr>
      <w:b/>
      <w:bCs/>
      <w:smallCaps/>
      <w:color w:val="auto"/>
      <w:spacing w:val="5"/>
      <w:u w:val="single"/>
    </w:rPr>
  </w:style>
  <w:style w:type="paragraph" w:customStyle="1" w:styleId="2ColumnHeading">
    <w:name w:val="2Column Heading"/>
    <w:basedOn w:val="BodyText"/>
    <w:qFormat/>
    <w:rsid w:val="0036030D"/>
    <w:pPr>
      <w:spacing w:after="60"/>
      <w:ind w:left="-2268"/>
    </w:pPr>
    <w:rPr>
      <w:b/>
    </w:rPr>
  </w:style>
  <w:style w:type="paragraph" w:customStyle="1" w:styleId="Heading1TOC">
    <w:name w:val="Heading1 TOC"/>
    <w:basedOn w:val="Normal"/>
    <w:qFormat/>
    <w:rsid w:val="0036030D"/>
    <w:pPr>
      <w:spacing w:before="240" w:after="120"/>
    </w:pPr>
    <w:rPr>
      <w:rFonts w:ascii="Times New Roman" w:hAnsi="Times New Roman"/>
      <w:b/>
      <w:sz w:val="32"/>
    </w:rPr>
  </w:style>
  <w:style w:type="paragraph" w:customStyle="1" w:styleId="Heading2TOC">
    <w:name w:val="Heading2 TOC"/>
    <w:basedOn w:val="Normal"/>
    <w:qFormat/>
    <w:rsid w:val="0036030D"/>
    <w:pPr>
      <w:spacing w:before="240" w:after="60"/>
    </w:pPr>
    <w:rPr>
      <w:rFonts w:ascii="Times New Roman" w:hAnsi="Times New Roman"/>
      <w:b/>
      <w:sz w:val="28"/>
    </w:rPr>
  </w:style>
  <w:style w:type="character" w:customStyle="1" w:styleId="Underline">
    <w:name w:val="Underline"/>
    <w:basedOn w:val="DefaultParagraphFont"/>
    <w:qFormat/>
    <w:rsid w:val="0036030D"/>
    <w:rPr>
      <w:u w:val="single"/>
    </w:rPr>
  </w:style>
  <w:style w:type="character" w:customStyle="1" w:styleId="BoldandItalics">
    <w:name w:val="Bold and Italics"/>
    <w:qFormat/>
    <w:rsid w:val="0036030D"/>
    <w:rPr>
      <w:b/>
      <w:i/>
      <w:u w:val="none"/>
    </w:rPr>
  </w:style>
  <w:style w:type="paragraph" w:styleId="BalloonText">
    <w:name w:val="Balloon Text"/>
    <w:basedOn w:val="Normal"/>
    <w:link w:val="BalloonTextChar"/>
    <w:rsid w:val="0036030D"/>
    <w:rPr>
      <w:rFonts w:ascii="Tahoma" w:hAnsi="Tahoma" w:cs="Tahoma"/>
      <w:sz w:val="16"/>
      <w:szCs w:val="16"/>
    </w:rPr>
  </w:style>
  <w:style w:type="character" w:customStyle="1" w:styleId="BalloonTextChar">
    <w:name w:val="Balloon Text Char"/>
    <w:basedOn w:val="DefaultParagraphFont"/>
    <w:link w:val="BalloonText"/>
    <w:rsid w:val="0036030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6030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6030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662</Words>
  <Characters>3912</Characters>
  <Application>Microsoft Office Word</Application>
  <DocSecurity>0</DocSecurity>
  <Lines>167</Lines>
  <Paragraphs>89</Paragraphs>
  <ScaleCrop>false</ScaleCrop>
  <Company>Author-it Software Corporation Ltd.</Company>
  <LinksUpToDate>false</LinksUpToDate>
  <CharactersWithSpaces>4520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AHCLSC501A Survey and establish site levels</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2012-05-26T12:59:00Z</dcterms:created>
  <dcterms:modified xsi:type="dcterms:W3CDTF">2012-05-26T12:59:00Z</dcterms:modified>
</cp:coreProperties>
</file>