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CA4" w:rsidP="00860C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AHCLSC306A Implement a paving project</w:t>
      </w:r>
      <w:r>
        <w:fldChar w:fldCharType="end"/>
      </w:r>
    </w:p>
    <w:p w:rsidR="00860CA4" w:rsidP="00860CA4">
      <w:pPr>
        <w:pStyle w:val="Version"/>
        <w:sectPr w:rsidSect="001C50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0C3" w:rsidP="001C50C3">
      <w:pPr>
        <w:pStyle w:val="SuperHeading"/>
      </w:pPr>
      <w:r w:rsidRPr="001C50C3">
        <w:t>AHCLSC306A Implement a paving project</w:t>
      </w:r>
    </w:p>
    <w:p w:rsidR="00000000" w:rsidRPr="001C50C3" w:rsidP="001C50C3">
      <w:pPr>
        <w:pStyle w:val="Heading1"/>
      </w:pPr>
      <w:bookmarkStart w:id="1" w:name="O_267902"/>
      <w:bookmarkEnd w:id="1"/>
      <w:r w:rsidRPr="001C50C3">
        <w:t>Modification History</w:t>
      </w:r>
    </w:p>
    <w:p w:rsidR="00000000" w:rsidRPr="001C50C3" w:rsidP="001C50C3">
      <w:pPr>
        <w:pStyle w:val="BodyText"/>
      </w:pPr>
      <w:r w:rsidRPr="001C50C3">
        <w:t>Not Applicable</w:t>
      </w:r>
    </w:p>
    <w:p w:rsidR="00000000" w:rsidRPr="001C50C3" w:rsidP="001C50C3">
      <w:pPr>
        <w:pStyle w:val="AllowPageBreak"/>
      </w:pPr>
    </w:p>
    <w:p w:rsidR="00000000" w:rsidRPr="001C50C3" w:rsidP="001C50C3">
      <w:pPr>
        <w:pStyle w:val="Heading1"/>
      </w:pPr>
      <w:bookmarkStart w:id="2" w:name="O_188457"/>
      <w:bookmarkEnd w:id="2"/>
      <w:r w:rsidRPr="001C50C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7"/>
        <w:gridCol w:w="5855"/>
      </w:tblGrid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  <w:r w:rsidRPr="001C50C3">
              <w:rPr>
                <w:rStyle w:val="SpecialBold"/>
              </w:rPr>
              <w:t>Unit descriptor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C3" w:rsidP="001C50C3">
            <w:pPr>
              <w:pStyle w:val="BodyText"/>
            </w:pPr>
            <w:r w:rsidRPr="001C50C3">
              <w:t>This unit covers the process of implementing a paving project and defines the standard required to:  determine pr</w:t>
            </w:r>
            <w:r w:rsidRPr="001C50C3">
              <w:t xml:space="preserve">oject requirements from plans;  conduct a site hazard identification and risk control assessment;  organise work and use tools and equipment for paving project; set out and prepare paving site according to plan specifications;  implement a paving project; </w:t>
            </w:r>
            <w:r w:rsidRPr="001C50C3">
              <w:t xml:space="preserve"> and clean up, store and maintain associated tools, machinery and equipment.</w:t>
            </w:r>
          </w:p>
        </w:tc>
      </w:tr>
    </w:tbl>
    <w:p w:rsidR="00860CA4" w:rsidP="001C50C3">
      <w:pPr>
        <w:pStyle w:val="BodyText"/>
      </w:pPr>
    </w:p>
    <w:p w:rsidR="00860CA4" w:rsidP="001C50C3">
      <w:pPr>
        <w:pStyle w:val="BodyText"/>
      </w:pPr>
    </w:p>
    <w:p w:rsidR="00000000" w:rsidRPr="001C50C3" w:rsidP="001C50C3">
      <w:pPr>
        <w:pStyle w:val="Heading1"/>
      </w:pPr>
      <w:bookmarkStart w:id="3" w:name="O_188461"/>
      <w:bookmarkEnd w:id="3"/>
      <w:r w:rsidRPr="001C50C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3"/>
        <w:gridCol w:w="5769"/>
      </w:tblGrid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  <w:r w:rsidRPr="001C50C3">
              <w:rPr>
                <w:rStyle w:val="SpecialBold"/>
              </w:rPr>
              <w:t>Application of the unit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C3" w:rsidP="001C50C3">
            <w:pPr>
              <w:pStyle w:val="BodyText"/>
            </w:pPr>
            <w:r w:rsidRPr="001C50C3">
              <w:t>This unit applies landscapers involved in the process of installation and construction of a paved surface to a prepared base within a documented scope of works incorporated in a commercial project across a range of situations and environments, including am</w:t>
            </w:r>
            <w:r w:rsidRPr="001C50C3">
              <w:t xml:space="preserve">enity and natural resource areas.  </w:t>
            </w:r>
          </w:p>
        </w:tc>
      </w:tr>
    </w:tbl>
    <w:p w:rsidR="00860CA4" w:rsidP="001C50C3">
      <w:pPr>
        <w:pStyle w:val="BodyText"/>
      </w:pPr>
    </w:p>
    <w:p w:rsidR="00860CA4" w:rsidP="001C50C3">
      <w:pPr>
        <w:pStyle w:val="BodyText"/>
      </w:pPr>
    </w:p>
    <w:p w:rsidR="00000000" w:rsidRPr="001C50C3" w:rsidP="001C50C3">
      <w:pPr>
        <w:pStyle w:val="Heading1"/>
      </w:pPr>
      <w:bookmarkStart w:id="4" w:name="O_276162"/>
      <w:bookmarkEnd w:id="4"/>
      <w:r w:rsidRPr="001C50C3">
        <w:t>Licensing/Regulatory Information</w:t>
      </w:r>
    </w:p>
    <w:p w:rsidR="00000000" w:rsidRPr="001C50C3" w:rsidP="001C50C3">
      <w:pPr>
        <w:pStyle w:val="BodyText"/>
      </w:pPr>
      <w:r w:rsidRPr="001C50C3">
        <w:t>Not Applicable</w:t>
      </w:r>
    </w:p>
    <w:p w:rsidR="00000000" w:rsidRPr="001C50C3" w:rsidP="001C50C3">
      <w:pPr>
        <w:pStyle w:val="AllowPageBreak"/>
      </w:pPr>
    </w:p>
    <w:p w:rsidR="00000000" w:rsidRPr="001C50C3" w:rsidP="001C50C3">
      <w:pPr>
        <w:pStyle w:val="Heading1"/>
      </w:pPr>
      <w:bookmarkStart w:id="5" w:name="O_188459"/>
      <w:bookmarkEnd w:id="5"/>
      <w:r w:rsidRPr="001C50C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  <w:r w:rsidRPr="001C50C3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</w:p>
        </w:tc>
      </w:tr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</w:p>
        </w:tc>
      </w:tr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C3" w:rsidP="001C50C3">
            <w:pPr>
              <w:pStyle w:val="BodyText"/>
            </w:pPr>
          </w:p>
        </w:tc>
      </w:tr>
    </w:tbl>
    <w:p w:rsidR="00860CA4" w:rsidP="001C50C3">
      <w:pPr>
        <w:pStyle w:val="BodyText"/>
      </w:pPr>
    </w:p>
    <w:p w:rsidR="00860CA4" w:rsidP="001C50C3">
      <w:pPr>
        <w:pStyle w:val="BodyText"/>
      </w:pPr>
    </w:p>
    <w:p w:rsidR="00000000" w:rsidRPr="001C50C3" w:rsidP="001C50C3">
      <w:pPr>
        <w:pStyle w:val="Heading1"/>
      </w:pPr>
      <w:bookmarkStart w:id="6" w:name="O_188458"/>
      <w:bookmarkEnd w:id="6"/>
      <w:r w:rsidRPr="001C50C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  <w:r w:rsidRPr="001C50C3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C3" w:rsidP="001C50C3">
            <w:pPr>
              <w:pStyle w:val="BodyText"/>
            </w:pPr>
            <w:r w:rsidRPr="001C50C3">
              <w:t>This unit contains employability skills.</w:t>
            </w:r>
          </w:p>
        </w:tc>
      </w:tr>
    </w:tbl>
    <w:p w:rsidR="00860CA4" w:rsidP="001C50C3">
      <w:pPr>
        <w:pStyle w:val="BodyText"/>
      </w:pPr>
    </w:p>
    <w:p w:rsidR="00860CA4" w:rsidP="001C50C3">
      <w:pPr>
        <w:pStyle w:val="BodyText"/>
      </w:pPr>
    </w:p>
    <w:p w:rsidR="00000000" w:rsidRPr="001C50C3" w:rsidP="001C50C3">
      <w:pPr>
        <w:pStyle w:val="Heading1"/>
      </w:pPr>
      <w:bookmarkStart w:id="7" w:name="O_285948"/>
      <w:bookmarkEnd w:id="7"/>
      <w:r w:rsidRPr="001C50C3">
        <w:t>Elements and Performance Criteria Pre-Content</w:t>
      </w:r>
    </w:p>
    <w:p w:rsidR="00000000" w:rsidRPr="001C50C3" w:rsidP="001C50C3">
      <w:pPr>
        <w:pStyle w:val="BodyText"/>
      </w:pPr>
      <w:r w:rsidRPr="001C50C3">
        <w:t>Not Applicable</w:t>
      </w:r>
    </w:p>
    <w:p w:rsidR="00000000" w:rsidRPr="001C50C3" w:rsidP="001C50C3">
      <w:pPr>
        <w:pStyle w:val="AllowPageBreak"/>
      </w:pPr>
    </w:p>
    <w:p w:rsidR="00000000" w:rsidRPr="001C50C3" w:rsidP="001C50C3">
      <w:pPr>
        <w:pStyle w:val="Heading1"/>
      </w:pPr>
      <w:bookmarkStart w:id="8" w:name="O_232615"/>
      <w:bookmarkEnd w:id="8"/>
      <w:r w:rsidRPr="001C50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4"/>
        <w:gridCol w:w="5948"/>
      </w:tblGrid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C3" w:rsidP="001C50C3">
            <w:pPr>
              <w:pStyle w:val="BodyText"/>
            </w:pPr>
            <w:r w:rsidRPr="001C50C3">
              <w:rPr>
                <w:rStyle w:val="SpecialBold"/>
              </w:rPr>
              <w:t>ELEMENT</w:t>
            </w:r>
          </w:p>
        </w:tc>
        <w:tc>
          <w:tcPr>
            <w:tcW w:w="5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  <w:r w:rsidRPr="001C50C3">
              <w:rPr>
                <w:rStyle w:val="SpecialBold"/>
              </w:rPr>
              <w:t>PERFORMANCE CRITERIA</w:t>
            </w:r>
          </w:p>
        </w:tc>
      </w:tr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</w:p>
        </w:tc>
      </w:tr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List"/>
              <w:rPr>
                <w:lang w:val="en-NZ"/>
              </w:rPr>
            </w:pPr>
            <w:r w:rsidRPr="001C50C3">
              <w:t>1.</w:t>
            </w:r>
            <w:r w:rsidRPr="001C50C3">
              <w:tab/>
              <w:t>Prepare for paving project</w:t>
            </w:r>
          </w:p>
        </w:tc>
        <w:tc>
          <w:tcPr>
            <w:tcW w:w="5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C3" w:rsidP="001C50C3">
            <w:pPr>
              <w:pStyle w:val="List2"/>
            </w:pPr>
            <w:r w:rsidRPr="001C50C3">
              <w:t>1.1.</w:t>
            </w:r>
            <w:r w:rsidRPr="001C50C3">
              <w:tab/>
            </w:r>
            <w:r w:rsidRPr="001C50C3">
              <w:t>Requirements of the paving project are clarified with client/supervisor and enterprise guidelines.</w:t>
            </w:r>
          </w:p>
          <w:p w:rsidR="00000000" w:rsidRPr="001C50C3" w:rsidP="001C50C3">
            <w:pPr>
              <w:pStyle w:val="List2"/>
            </w:pPr>
            <w:r w:rsidRPr="001C50C3">
              <w:t>1.2.</w:t>
            </w:r>
            <w:r w:rsidRPr="001C50C3">
              <w:tab/>
              <w:t>Equipment and material resource requirements are identified according to the scope of the construction work and the supervisor's instructions.</w:t>
            </w:r>
          </w:p>
          <w:p w:rsidR="00000000" w:rsidRPr="001C50C3" w:rsidP="001C50C3">
            <w:pPr>
              <w:pStyle w:val="List2"/>
            </w:pPr>
            <w:r w:rsidRPr="001C50C3">
              <w:t>1.3.</w:t>
            </w:r>
            <w:r w:rsidRPr="001C50C3">
              <w:tab/>
              <w:t xml:space="preserve">The </w:t>
            </w:r>
            <w:r w:rsidRPr="001C50C3">
              <w:t>environmental implications of the proposed work are identified.</w:t>
            </w:r>
          </w:p>
          <w:p w:rsidR="00000000" w:rsidRPr="001C50C3" w:rsidP="001C50C3">
            <w:pPr>
              <w:pStyle w:val="List2"/>
            </w:pPr>
            <w:r w:rsidRPr="001C50C3">
              <w:t>1.4.</w:t>
            </w:r>
            <w:r w:rsidRPr="001C50C3">
              <w:tab/>
              <w:t>Occupational Health and Safety (OHS) hazards are identified, risks assessed and controls implemented.</w:t>
            </w:r>
          </w:p>
          <w:p w:rsidR="00000000" w:rsidRPr="001C50C3" w:rsidP="001C50C3">
            <w:pPr>
              <w:pStyle w:val="List2"/>
            </w:pPr>
            <w:r w:rsidRPr="001C50C3">
              <w:t>1.5.</w:t>
            </w:r>
            <w:r w:rsidRPr="001C50C3">
              <w:tab/>
              <w:t>Personal protective equipment (PPE) is selected, used, maintained and stored.</w:t>
            </w:r>
          </w:p>
          <w:p w:rsidR="00000000" w:rsidP="001C50C3">
            <w:pPr>
              <w:pStyle w:val="List2"/>
              <w:rPr>
                <w:lang w:val="en-NZ"/>
              </w:rPr>
            </w:pPr>
            <w:r w:rsidRPr="001C50C3">
              <w:t>1.</w:t>
            </w:r>
            <w:r w:rsidRPr="001C50C3">
              <w:t>6.</w:t>
            </w:r>
            <w:r w:rsidRPr="001C50C3">
              <w:tab/>
              <w:t>Delivery of materials to site is organised according to workplace priorities.</w:t>
            </w:r>
          </w:p>
        </w:tc>
      </w:tr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List"/>
              <w:rPr>
                <w:lang w:val="en-NZ"/>
              </w:rPr>
            </w:pPr>
            <w:r w:rsidRPr="001C50C3">
              <w:t>2.</w:t>
            </w:r>
            <w:r w:rsidRPr="001C50C3">
              <w:tab/>
              <w:t>Set out and prepare the site</w:t>
            </w:r>
          </w:p>
        </w:tc>
        <w:tc>
          <w:tcPr>
            <w:tcW w:w="5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C3" w:rsidP="001C50C3">
            <w:pPr>
              <w:pStyle w:val="List2"/>
            </w:pPr>
            <w:r w:rsidRPr="001C50C3">
              <w:t>2.1.</w:t>
            </w:r>
            <w:r w:rsidRPr="001C50C3">
              <w:tab/>
              <w:t>Site and hazards are identified, risks assessed and suitable controls implemented.</w:t>
            </w:r>
          </w:p>
          <w:p w:rsidR="00000000" w:rsidRPr="001C50C3" w:rsidP="001C50C3">
            <w:pPr>
              <w:pStyle w:val="List2"/>
            </w:pPr>
            <w:r w:rsidRPr="001C50C3">
              <w:t>2.2.</w:t>
            </w:r>
            <w:r w:rsidRPr="001C50C3">
              <w:tab/>
              <w:t>Site bunting is erected, pedestrian access is con</w:t>
            </w:r>
            <w:r w:rsidRPr="001C50C3">
              <w:t>trolled, and safety signage is placed where appropriate.</w:t>
            </w:r>
          </w:p>
          <w:p w:rsidR="00000000" w:rsidRPr="001C50C3" w:rsidP="001C50C3">
            <w:pPr>
              <w:pStyle w:val="List2"/>
            </w:pPr>
            <w:r w:rsidRPr="001C50C3">
              <w:t>2.3.</w:t>
            </w:r>
            <w:r w:rsidRPr="001C50C3">
              <w:tab/>
              <w:t>Services are determined and located from site plans.</w:t>
            </w:r>
          </w:p>
          <w:p w:rsidR="00000000" w:rsidRPr="001C50C3" w:rsidP="001C50C3">
            <w:pPr>
              <w:pStyle w:val="List2"/>
            </w:pPr>
            <w:r w:rsidRPr="001C50C3">
              <w:t>2.4.</w:t>
            </w:r>
            <w:r w:rsidRPr="001C50C3">
              <w:tab/>
              <w:t>Provision for irrigation lines to cross paved areas is made, where applicable.</w:t>
            </w:r>
          </w:p>
          <w:p w:rsidR="00000000" w:rsidRPr="001C50C3" w:rsidP="001C50C3">
            <w:pPr>
              <w:pStyle w:val="List2"/>
            </w:pPr>
            <w:r w:rsidRPr="001C50C3">
              <w:t>2.5.</w:t>
            </w:r>
            <w:r w:rsidRPr="001C50C3">
              <w:tab/>
              <w:t xml:space="preserve">The paving pattern is marked out according to plans </w:t>
            </w:r>
            <w:r w:rsidRPr="001C50C3">
              <w:t>and specifications.</w:t>
            </w:r>
          </w:p>
          <w:p w:rsidR="00000000" w:rsidRPr="001C50C3" w:rsidP="001C50C3">
            <w:pPr>
              <w:pStyle w:val="List2"/>
            </w:pPr>
            <w:r w:rsidRPr="001C50C3">
              <w:t>2.6.</w:t>
            </w:r>
            <w:r w:rsidRPr="001C50C3">
              <w:tab/>
              <w:t>Sub-base material is placed and compacted to the required finished levels.</w:t>
            </w:r>
          </w:p>
          <w:p w:rsidR="00000000" w:rsidP="001C50C3">
            <w:pPr>
              <w:pStyle w:val="List2"/>
              <w:rPr>
                <w:lang w:val="en-NZ"/>
              </w:rPr>
            </w:pPr>
            <w:r w:rsidRPr="001C50C3">
              <w:t>2.7.</w:t>
            </w:r>
            <w:r w:rsidRPr="001C50C3">
              <w:tab/>
              <w:t>Surface drainage is incorporated according to design drawings and specifications.</w:t>
            </w:r>
          </w:p>
        </w:tc>
      </w:tr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List"/>
              <w:rPr>
                <w:lang w:val="en-NZ"/>
              </w:rPr>
            </w:pPr>
            <w:r w:rsidRPr="001C50C3">
              <w:t>3.</w:t>
            </w:r>
            <w:r w:rsidRPr="001C50C3">
              <w:tab/>
              <w:t>Coordinate paving project installation</w:t>
            </w:r>
          </w:p>
        </w:tc>
        <w:tc>
          <w:tcPr>
            <w:tcW w:w="5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C3" w:rsidP="001C50C3">
            <w:pPr>
              <w:pStyle w:val="List2"/>
            </w:pPr>
            <w:r w:rsidRPr="001C50C3">
              <w:t>3.1.</w:t>
            </w:r>
            <w:r w:rsidRPr="001C50C3">
              <w:tab/>
            </w:r>
            <w:r w:rsidRPr="001C50C3">
              <w:t>Paving project is constructed according to plan.</w:t>
            </w:r>
          </w:p>
          <w:p w:rsidR="00000000" w:rsidRPr="001C50C3" w:rsidP="001C50C3">
            <w:pPr>
              <w:pStyle w:val="List2"/>
            </w:pPr>
            <w:r w:rsidRPr="001C50C3">
              <w:t>3.2.</w:t>
            </w:r>
            <w:r w:rsidRPr="001C50C3">
              <w:tab/>
              <w:t>Appropriate drainage is installed according to plan.</w:t>
            </w:r>
          </w:p>
          <w:p w:rsidR="00000000" w:rsidP="001C50C3">
            <w:pPr>
              <w:pStyle w:val="List2"/>
              <w:rPr>
                <w:lang w:val="en-NZ"/>
              </w:rPr>
            </w:pPr>
            <w:r w:rsidRPr="001C50C3">
              <w:t>3.3.</w:t>
            </w:r>
            <w:r w:rsidRPr="001C50C3">
              <w:tab/>
              <w:t>Tools, equipment and machinery are used safely according to enterprise operating procedures and OHS requirements.</w:t>
            </w:r>
          </w:p>
        </w:tc>
      </w:tr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List"/>
              <w:rPr>
                <w:lang w:val="en-NZ"/>
              </w:rPr>
            </w:pPr>
            <w:r w:rsidRPr="001C50C3">
              <w:t>4.</w:t>
            </w:r>
            <w:r w:rsidRPr="001C50C3">
              <w:tab/>
              <w:t xml:space="preserve">Check quality of work and </w:t>
            </w:r>
            <w:r w:rsidRPr="001C50C3">
              <w:t>clean up site</w:t>
            </w:r>
          </w:p>
        </w:tc>
        <w:tc>
          <w:tcPr>
            <w:tcW w:w="5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C3" w:rsidP="001C50C3">
            <w:pPr>
              <w:pStyle w:val="List2"/>
            </w:pPr>
            <w:r w:rsidRPr="001C50C3">
              <w:t>4.1.</w:t>
            </w:r>
            <w:r w:rsidRPr="001C50C3">
              <w:tab/>
              <w:t>Quality of finished works is inspected to ensure the standard of the finished project is in accordance with design drawings and specifications.</w:t>
            </w:r>
          </w:p>
          <w:p w:rsidR="00000000" w:rsidRPr="001C50C3" w:rsidP="001C50C3">
            <w:pPr>
              <w:pStyle w:val="List2"/>
            </w:pPr>
            <w:r w:rsidRPr="001C50C3">
              <w:t>4.2.</w:t>
            </w:r>
            <w:r w:rsidRPr="001C50C3">
              <w:tab/>
              <w:t>Paved surfaces are cleaned down in an environmentally safe and sensitive manner.</w:t>
            </w:r>
          </w:p>
          <w:p w:rsidR="00000000" w:rsidRPr="001C50C3" w:rsidP="001C50C3">
            <w:pPr>
              <w:pStyle w:val="List2"/>
            </w:pPr>
            <w:r w:rsidRPr="001C50C3">
              <w:t>4.3.</w:t>
            </w:r>
            <w:r w:rsidRPr="001C50C3">
              <w:tab/>
              <w:t>To</w:t>
            </w:r>
            <w:r w:rsidRPr="001C50C3">
              <w:t>ols and equipment are cleaned and stored according to enterprise guidelines.</w:t>
            </w:r>
          </w:p>
        </w:tc>
      </w:tr>
    </w:tbl>
    <w:p w:rsidR="00860CA4" w:rsidP="001C50C3">
      <w:pPr>
        <w:pStyle w:val="BodyText"/>
      </w:pPr>
    </w:p>
    <w:p w:rsidR="00860CA4" w:rsidP="001C50C3">
      <w:pPr>
        <w:pStyle w:val="BodyText"/>
      </w:pPr>
    </w:p>
    <w:p w:rsidR="00000000" w:rsidRPr="001C50C3" w:rsidP="001C50C3">
      <w:pPr>
        <w:pStyle w:val="Heading1"/>
      </w:pPr>
      <w:bookmarkStart w:id="9" w:name="O_256565"/>
      <w:bookmarkEnd w:id="9"/>
      <w:r w:rsidRPr="001C50C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  <w:r w:rsidRPr="001C50C3">
              <w:rPr>
                <w:rStyle w:val="SpecialBold"/>
              </w:rPr>
              <w:t>REQUIRED SKILLS AND KNOWLEDGE</w:t>
            </w:r>
          </w:p>
        </w:tc>
      </w:tr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  <w:r w:rsidRPr="001C50C3">
              <w:t>This section describes the skills and knowledge required for this unit.</w:t>
            </w:r>
          </w:p>
        </w:tc>
      </w:tr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  <w:r w:rsidRPr="001C50C3">
              <w:rPr>
                <w:rStyle w:val="SpecialBold"/>
              </w:rPr>
              <w:t>Required skills</w:t>
            </w:r>
          </w:p>
        </w:tc>
      </w:tr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C3" w:rsidP="001C50C3">
            <w:pPr>
              <w:pStyle w:val="ListBullet"/>
            </w:pPr>
            <w:r w:rsidRPr="001C50C3">
              <w:t>calculate material and resource requirements</w:t>
            </w:r>
          </w:p>
          <w:p w:rsidR="00000000" w:rsidRPr="001C50C3" w:rsidP="001C50C3">
            <w:pPr>
              <w:pStyle w:val="ListBullet"/>
            </w:pPr>
            <w:r w:rsidRPr="001C50C3">
              <w:t>conduct a site hazard identification and risk control assessment</w:t>
            </w:r>
          </w:p>
          <w:p w:rsidR="00000000" w:rsidRPr="001C50C3" w:rsidP="001C50C3">
            <w:pPr>
              <w:pStyle w:val="ListBullet"/>
            </w:pPr>
            <w:r w:rsidRPr="001C50C3">
              <w:t>coordinate a team to achieve optimum performance</w:t>
            </w:r>
          </w:p>
          <w:p w:rsidR="00000000" w:rsidRPr="001C50C3" w:rsidP="001C50C3">
            <w:pPr>
              <w:pStyle w:val="ListBullet"/>
            </w:pPr>
            <w:r w:rsidRPr="001C50C3">
              <w:t>use literacy skills to read, interpret and follow organisational policies and p</w:t>
            </w:r>
            <w:r w:rsidRPr="001C50C3">
              <w:t>rocedures, follow sequenced written instructions, record information collected accurately and legibly and select and apply procedures for a range of tasks</w:t>
            </w:r>
          </w:p>
          <w:p w:rsidR="00000000" w:rsidRPr="001C50C3" w:rsidP="001C50C3">
            <w:pPr>
              <w:pStyle w:val="ListBullet"/>
            </w:pPr>
            <w:r w:rsidRPr="001C50C3">
              <w:t>use oral communication skills/language competence to fulfil the job role as specified by the organisa</w:t>
            </w:r>
            <w:r w:rsidRPr="001C50C3">
              <w:t>tion, including questioning techniques, active listening, clarifying information and consulting with supervisors as required</w:t>
            </w:r>
          </w:p>
          <w:p w:rsidR="00000000" w:rsidP="001C50C3">
            <w:pPr>
              <w:pStyle w:val="ListBullet"/>
              <w:rPr>
                <w:lang w:val="en-NZ"/>
              </w:rPr>
            </w:pPr>
            <w:r w:rsidRPr="001C50C3">
              <w:t>use interpersonal skills to work with and relate to people from a range of cultural, social and religious backgrounds and with a ra</w:t>
            </w:r>
            <w:r w:rsidRPr="001C50C3">
              <w:t>nge of physical and mental abilities.</w:t>
            </w:r>
          </w:p>
        </w:tc>
      </w:tr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  <w:r w:rsidRPr="001C50C3">
              <w:rPr>
                <w:rStyle w:val="SpecialBold"/>
              </w:rPr>
              <w:t>Required knowledge</w:t>
            </w:r>
          </w:p>
        </w:tc>
      </w:tr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C3" w:rsidP="001C50C3">
            <w:pPr>
              <w:pStyle w:val="ListBullet"/>
            </w:pPr>
            <w:r w:rsidRPr="001C50C3">
              <w:t>landscape paving materials</w:t>
            </w:r>
          </w:p>
          <w:p w:rsidR="00000000" w:rsidRPr="001C50C3" w:rsidP="001C50C3">
            <w:pPr>
              <w:pStyle w:val="ListBullet"/>
            </w:pPr>
            <w:r w:rsidRPr="001C50C3">
              <w:t>landscape paving techniques</w:t>
            </w:r>
          </w:p>
          <w:p w:rsidR="00000000" w:rsidRPr="001C50C3" w:rsidP="001C50C3">
            <w:pPr>
              <w:pStyle w:val="ListBullet"/>
            </w:pPr>
            <w:r w:rsidRPr="001C50C3">
              <w:t>set-out techniques</w:t>
            </w:r>
          </w:p>
          <w:p w:rsidR="00000000" w:rsidRPr="001C50C3" w:rsidP="001C50C3">
            <w:pPr>
              <w:pStyle w:val="ListBullet"/>
            </w:pPr>
            <w:r w:rsidRPr="001C50C3">
              <w:t>work schedule programming</w:t>
            </w:r>
          </w:p>
          <w:p w:rsidR="00000000" w:rsidRPr="001C50C3" w:rsidP="001C50C3">
            <w:pPr>
              <w:pStyle w:val="ListBullet"/>
            </w:pPr>
            <w:r w:rsidRPr="001C50C3">
              <w:t>possible causes of disruption to work activities and their effect on quality and time schedules</w:t>
            </w:r>
          </w:p>
          <w:p w:rsidR="00000000" w:rsidRPr="001C50C3" w:rsidP="001C50C3">
            <w:pPr>
              <w:pStyle w:val="ListBullet"/>
            </w:pPr>
            <w:r w:rsidRPr="001C50C3">
              <w:t>methods and practices for maintaining and repairing paved areas</w:t>
            </w:r>
          </w:p>
          <w:p w:rsidR="00000000" w:rsidRPr="001C50C3" w:rsidP="001C50C3">
            <w:pPr>
              <w:pStyle w:val="ListBullet"/>
            </w:pPr>
            <w:r w:rsidRPr="001C50C3">
              <w:t xml:space="preserve">the range, use and availability of required materials, equipment and machinery </w:t>
            </w:r>
          </w:p>
          <w:p w:rsidR="00000000" w:rsidRPr="001C50C3" w:rsidP="001C50C3">
            <w:pPr>
              <w:pStyle w:val="ListBullet"/>
            </w:pPr>
            <w:r w:rsidRPr="001C50C3">
              <w:t>hazard identification and risk control assessment</w:t>
            </w:r>
          </w:p>
          <w:p w:rsidR="00000000" w:rsidRPr="001C50C3" w:rsidP="001C50C3">
            <w:pPr>
              <w:pStyle w:val="ListBullet"/>
            </w:pPr>
            <w:r w:rsidRPr="001C50C3">
              <w:t>OHS legislative requirements and codes of practice.</w:t>
            </w:r>
          </w:p>
        </w:tc>
      </w:tr>
    </w:tbl>
    <w:p w:rsidR="00860CA4" w:rsidP="001C50C3">
      <w:pPr>
        <w:pStyle w:val="BodyText"/>
      </w:pPr>
    </w:p>
    <w:p w:rsidR="00860CA4" w:rsidP="001C50C3">
      <w:pPr>
        <w:pStyle w:val="BodyText"/>
      </w:pPr>
    </w:p>
    <w:p w:rsidR="00000000" w:rsidRPr="001C50C3" w:rsidP="001C50C3">
      <w:pPr>
        <w:pStyle w:val="AllowPageBreak"/>
      </w:pPr>
    </w:p>
    <w:p w:rsidR="00000000" w:rsidRPr="001C50C3" w:rsidP="001C50C3">
      <w:pPr>
        <w:pStyle w:val="Heading1"/>
      </w:pPr>
      <w:bookmarkStart w:id="10" w:name="O_240599"/>
      <w:bookmarkEnd w:id="10"/>
      <w:r w:rsidRPr="001C50C3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860C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  <w:r w:rsidRPr="001C50C3">
              <w:rPr>
                <w:rStyle w:val="SpecialBold"/>
              </w:rPr>
              <w:t>EVIDENCE GUIDE</w:t>
            </w:r>
          </w:p>
        </w:tc>
      </w:tr>
      <w:tr w:rsidTr="00860C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  <w:r w:rsidRPr="001C50C3">
              <w:t xml:space="preserve">The evidence guide provides advice on assessment and must be read in conjunction with the performance criteria, required skills and knowledge, </w:t>
            </w:r>
            <w:r w:rsidRPr="001C50C3">
              <w:t>range statement and the Assessment Guidelines for the Training Package.</w:t>
            </w:r>
          </w:p>
        </w:tc>
      </w:tr>
      <w:tr w:rsidTr="00860C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  <w:r w:rsidRPr="001C50C3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</w:p>
        </w:tc>
      </w:tr>
      <w:tr w:rsidTr="00860C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  <w:r w:rsidRPr="001C50C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C3" w:rsidP="001C50C3">
            <w:pPr>
              <w:pStyle w:val="BodyText"/>
            </w:pPr>
            <w:r w:rsidRPr="001C50C3">
              <w:t>The evidence required to demonstrate competency in this unit mus</w:t>
            </w:r>
            <w:r w:rsidRPr="001C50C3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1C50C3" w:rsidP="001C50C3">
            <w:pPr>
              <w:pStyle w:val="ListBullet"/>
            </w:pPr>
            <w:r w:rsidRPr="001C50C3">
              <w:t>determine project requirements from plans</w:t>
            </w:r>
          </w:p>
          <w:p w:rsidR="00000000" w:rsidRPr="001C50C3" w:rsidP="001C50C3">
            <w:pPr>
              <w:pStyle w:val="ListBullet"/>
            </w:pPr>
            <w:r w:rsidRPr="001C50C3">
              <w:t>organise work and use tools and equipment for paving project</w:t>
            </w:r>
          </w:p>
          <w:p w:rsidR="00000000" w:rsidRPr="001C50C3" w:rsidP="001C50C3">
            <w:pPr>
              <w:pStyle w:val="ListBullet"/>
            </w:pPr>
            <w:r w:rsidRPr="001C50C3">
              <w:t>conduct a site hazard identification and risk control assessment</w:t>
            </w:r>
          </w:p>
          <w:p w:rsidR="00000000" w:rsidRPr="001C50C3" w:rsidP="001C50C3">
            <w:pPr>
              <w:pStyle w:val="ListBullet"/>
            </w:pPr>
            <w:r w:rsidRPr="001C50C3">
              <w:t>set out and prepare paving site according to plan specifications</w:t>
            </w:r>
          </w:p>
          <w:p w:rsidR="00000000" w:rsidRPr="001C50C3" w:rsidP="001C50C3">
            <w:pPr>
              <w:pStyle w:val="ListBullet"/>
            </w:pPr>
            <w:r w:rsidRPr="001C50C3">
              <w:t>implement a paving project</w:t>
            </w:r>
          </w:p>
          <w:p w:rsidR="00000000" w:rsidP="001C50C3">
            <w:pPr>
              <w:pStyle w:val="ListBullet"/>
              <w:rPr>
                <w:lang w:val="en-NZ"/>
              </w:rPr>
            </w:pPr>
            <w:r w:rsidRPr="001C50C3">
              <w:t>clean up, store and maintain associate</w:t>
            </w:r>
            <w:r w:rsidRPr="001C50C3">
              <w:t>d tools, machinery and equipment.</w:t>
            </w:r>
          </w:p>
        </w:tc>
      </w:tr>
      <w:tr w:rsidTr="00860C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  <w:r w:rsidRPr="001C50C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C3" w:rsidP="001C50C3">
            <w:pPr>
              <w:pStyle w:val="BodyText"/>
            </w:pPr>
            <w:r w:rsidRPr="001C50C3">
              <w:t>Competency requires the application of work practices under work conditions.  Selection and use of resources for some worksites may differ due to the regional or enterprise</w:t>
            </w:r>
            <w:r w:rsidRPr="001C50C3">
              <w:t xml:space="preserve"> circumstances.</w:t>
            </w:r>
          </w:p>
        </w:tc>
      </w:tr>
    </w:tbl>
    <w:p w:rsidR="00860CA4" w:rsidP="001C50C3">
      <w:pPr>
        <w:pStyle w:val="BodyText"/>
      </w:pPr>
    </w:p>
    <w:p w:rsidR="00860CA4" w:rsidP="001C50C3">
      <w:pPr>
        <w:pStyle w:val="BodyText"/>
      </w:pPr>
    </w:p>
    <w:p w:rsidR="00000000" w:rsidRPr="001C50C3" w:rsidP="001C50C3">
      <w:pPr>
        <w:pStyle w:val="Heading1"/>
      </w:pPr>
      <w:bookmarkStart w:id="11" w:name="O_248582"/>
      <w:bookmarkEnd w:id="11"/>
      <w:r w:rsidRPr="001C50C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41"/>
        <w:gridCol w:w="4981"/>
      </w:tblGrid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  <w:r w:rsidRPr="001C50C3">
              <w:rPr>
                <w:rStyle w:val="SpecialBold"/>
              </w:rPr>
              <w:t>RANGE STATEMENT</w:t>
            </w:r>
          </w:p>
        </w:tc>
      </w:tr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  <w:r w:rsidRPr="001C50C3">
              <w:t>The range statement relates to the unit of competency as a whole.</w:t>
            </w:r>
          </w:p>
        </w:tc>
      </w:tr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  <w:r w:rsidRPr="001C50C3">
              <w:t>Implementation may include:</w:t>
            </w:r>
          </w:p>
        </w:tc>
        <w:tc>
          <w:tcPr>
            <w:tcW w:w="4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C3" w:rsidP="001C50C3">
            <w:pPr>
              <w:pStyle w:val="ListBullet"/>
            </w:pPr>
            <w:r w:rsidRPr="001C50C3">
              <w:t>paving plans</w:t>
            </w:r>
          </w:p>
          <w:p w:rsidR="00000000" w:rsidRPr="001C50C3" w:rsidP="001C50C3">
            <w:pPr>
              <w:pStyle w:val="ListBullet"/>
            </w:pPr>
            <w:r w:rsidRPr="001C50C3">
              <w:t>materials</w:t>
            </w:r>
          </w:p>
          <w:p w:rsidR="00000000" w:rsidRPr="001C50C3" w:rsidP="001C50C3">
            <w:pPr>
              <w:pStyle w:val="ListBullet"/>
            </w:pPr>
            <w:r w:rsidRPr="001C50C3">
              <w:t>equipment and machinery.</w:t>
            </w:r>
          </w:p>
        </w:tc>
      </w:tr>
    </w:tbl>
    <w:p w:rsidR="00860CA4" w:rsidP="001C50C3">
      <w:pPr>
        <w:pStyle w:val="BodyText"/>
      </w:pPr>
    </w:p>
    <w:p w:rsidR="00860CA4" w:rsidP="001C50C3">
      <w:pPr>
        <w:pStyle w:val="BodyText"/>
      </w:pPr>
    </w:p>
    <w:p w:rsidR="00000000" w:rsidRPr="001C50C3" w:rsidP="001C50C3">
      <w:pPr>
        <w:pStyle w:val="Heading1"/>
      </w:pPr>
      <w:bookmarkStart w:id="12" w:name="O_188463"/>
      <w:bookmarkEnd w:id="12"/>
      <w:r w:rsidRPr="001C50C3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8"/>
        <w:gridCol w:w="5914"/>
      </w:tblGrid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  <w:r w:rsidRPr="001C50C3">
              <w:rPr>
                <w:rStyle w:val="SpecialBold"/>
              </w:rPr>
              <w:t>Unit sector</w:t>
            </w:r>
          </w:p>
        </w:tc>
        <w:tc>
          <w:tcPr>
            <w:tcW w:w="5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C3" w:rsidP="001C50C3">
            <w:pPr>
              <w:pStyle w:val="BodyText"/>
            </w:pPr>
            <w:r w:rsidRPr="001C50C3">
              <w:t>Landscape</w:t>
            </w:r>
          </w:p>
        </w:tc>
      </w:tr>
    </w:tbl>
    <w:p w:rsidR="00860CA4" w:rsidP="001C50C3">
      <w:pPr>
        <w:pStyle w:val="BodyText"/>
      </w:pPr>
    </w:p>
    <w:p w:rsidR="00860CA4" w:rsidP="001C50C3">
      <w:pPr>
        <w:pStyle w:val="BodyText"/>
      </w:pPr>
    </w:p>
    <w:p w:rsidR="00000000" w:rsidRPr="001C50C3" w:rsidP="001C50C3">
      <w:pPr>
        <w:pStyle w:val="Heading1"/>
      </w:pPr>
      <w:bookmarkStart w:id="13" w:name="O_188460"/>
      <w:bookmarkEnd w:id="13"/>
      <w:r w:rsidRPr="001C50C3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  <w:r w:rsidRPr="001C50C3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</w:p>
        </w:tc>
      </w:tr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</w:p>
        </w:tc>
      </w:tr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C3" w:rsidP="001C50C3">
            <w:pPr>
              <w:pStyle w:val="BodyText"/>
            </w:pPr>
          </w:p>
        </w:tc>
      </w:tr>
    </w:tbl>
    <w:p w:rsidR="00860CA4" w:rsidP="001C50C3">
      <w:pPr>
        <w:pStyle w:val="BodyText"/>
      </w:pPr>
    </w:p>
    <w:p w:rsidR="00860CA4" w:rsidP="001C50C3">
      <w:pPr>
        <w:pStyle w:val="BodyText"/>
      </w:pPr>
    </w:p>
    <w:p w:rsidR="00000000" w:rsidRPr="001C50C3" w:rsidP="001C50C3">
      <w:pPr>
        <w:pStyle w:val="Heading1"/>
      </w:pPr>
      <w:bookmarkStart w:id="14" w:name="O_188462"/>
      <w:bookmarkEnd w:id="14"/>
      <w:r w:rsidRPr="001C50C3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860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C3">
            <w:pPr>
              <w:pStyle w:val="BodyText"/>
              <w:rPr>
                <w:lang w:val="en-NZ"/>
              </w:rPr>
            </w:pPr>
            <w:r w:rsidRPr="001C50C3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C3" w:rsidP="001C50C3">
            <w:pPr>
              <w:pStyle w:val="BodyText"/>
            </w:pPr>
          </w:p>
        </w:tc>
      </w:tr>
    </w:tbl>
    <w:p w:rsidR="00860CA4" w:rsidP="001C50C3">
      <w:pPr>
        <w:pStyle w:val="BodyText"/>
      </w:pPr>
    </w:p>
    <w:p w:rsidR="00860CA4" w:rsidP="001C50C3">
      <w:pPr>
        <w:pStyle w:val="BodyText"/>
      </w:pPr>
    </w:p>
    <w:p w:rsidR="00000000" w:rsidRPr="001C50C3" w:rsidP="001C50C3"/>
    <w:sectPr w:rsidSect="001C50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0CA4" w:rsidP="00860C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CA4" w:rsidP="001C50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60CA4" w:rsidP="001C50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60CA4" w:rsidP="001C50C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0CA4" w:rsidP="00860CA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CA4" w:rsidP="001C50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AHCLSC306A Implement a paving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60CA4" w:rsidP="001C50C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A48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0EF7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0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C50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0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0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0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0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0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0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0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0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0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0C3"/>
  </w:style>
  <w:style w:type="character" w:customStyle="1" w:styleId="Heading1Char">
    <w:name w:val="Heading 1 Char"/>
    <w:basedOn w:val="DefaultParagraphFont"/>
    <w:link w:val="Heading1"/>
    <w:rsid w:val="001C50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0C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0C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C50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0C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C50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50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50C3"/>
    <w:rPr>
      <w:b/>
      <w:spacing w:val="0"/>
    </w:rPr>
  </w:style>
  <w:style w:type="paragraph" w:styleId="Header">
    <w:name w:val="header"/>
    <w:basedOn w:val="Normal"/>
    <w:link w:val="HeaderChar"/>
    <w:rsid w:val="001C50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0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C50C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C50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C50C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C50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0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0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0C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C50C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C50C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C50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0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0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0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0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C50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0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0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50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0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0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0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0C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0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0C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C50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0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0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0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0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50C3"/>
    <w:rPr>
      <w:i/>
    </w:rPr>
  </w:style>
  <w:style w:type="paragraph" w:styleId="Caption">
    <w:name w:val="caption"/>
    <w:basedOn w:val="BodyText"/>
    <w:next w:val="Normal"/>
    <w:qFormat/>
    <w:rsid w:val="001C50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0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0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0C3"/>
  </w:style>
  <w:style w:type="paragraph" w:styleId="TableofFigures">
    <w:name w:val="table of figures"/>
    <w:basedOn w:val="Normal"/>
    <w:next w:val="Normal"/>
    <w:semiHidden/>
    <w:rsid w:val="001C50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0C3"/>
    <w:pPr>
      <w:numPr>
        <w:numId w:val="10"/>
      </w:numPr>
    </w:pPr>
  </w:style>
  <w:style w:type="character" w:customStyle="1" w:styleId="WingdingSymbols">
    <w:name w:val="Wingding Symbols"/>
    <w:rsid w:val="001C50C3"/>
    <w:rPr>
      <w:rFonts w:ascii="Wingdings" w:hAnsi="Wingdings"/>
    </w:rPr>
  </w:style>
  <w:style w:type="paragraph" w:customStyle="1" w:styleId="TableHeading">
    <w:name w:val="Table Heading"/>
    <w:basedOn w:val="HeadingBase"/>
    <w:rsid w:val="001C50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0C3"/>
    <w:rPr>
      <w:color w:val="0033CC"/>
      <w:u w:val="none"/>
    </w:rPr>
  </w:style>
  <w:style w:type="paragraph" w:customStyle="1" w:styleId="BodyTextRight">
    <w:name w:val="Body Text Right"/>
    <w:basedOn w:val="BodyText"/>
    <w:rsid w:val="001C50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0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0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0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0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0C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C50C3"/>
    <w:rPr>
      <w:sz w:val="32"/>
    </w:rPr>
  </w:style>
  <w:style w:type="paragraph" w:customStyle="1" w:styleId="HeadingProcedure">
    <w:name w:val="Heading Procedure"/>
    <w:basedOn w:val="HeadingBase"/>
    <w:next w:val="Normal"/>
    <w:rsid w:val="001C50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0C3"/>
    <w:pPr>
      <w:spacing w:before="60" w:after="60"/>
    </w:pPr>
  </w:style>
  <w:style w:type="paragraph" w:styleId="ListContinue">
    <w:name w:val="List Continue"/>
    <w:basedOn w:val="List"/>
    <w:rsid w:val="001C50C3"/>
    <w:pPr>
      <w:ind w:firstLine="0"/>
    </w:pPr>
  </w:style>
  <w:style w:type="paragraph" w:customStyle="1" w:styleId="ListNote">
    <w:name w:val="List Note"/>
    <w:basedOn w:val="List"/>
    <w:rsid w:val="001C50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0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0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0C3"/>
    <w:rPr>
      <w:rFonts w:ascii="Courier New" w:hAnsi="Courier New"/>
    </w:rPr>
  </w:style>
  <w:style w:type="paragraph" w:customStyle="1" w:styleId="NoteBullet">
    <w:name w:val="Note Bullet"/>
    <w:basedOn w:val="Note"/>
    <w:rsid w:val="001C50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0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0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0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0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50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0C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C50C3"/>
    <w:rPr>
      <w:b/>
      <w:smallCaps/>
    </w:rPr>
  </w:style>
  <w:style w:type="paragraph" w:customStyle="1" w:styleId="TableListNumber">
    <w:name w:val="Table List Number"/>
    <w:basedOn w:val="ListNumber"/>
    <w:rsid w:val="001C50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0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0C3"/>
    <w:pPr>
      <w:numPr>
        <w:numId w:val="8"/>
      </w:numPr>
    </w:pPr>
  </w:style>
  <w:style w:type="paragraph" w:customStyle="1" w:styleId="ListAlpha2">
    <w:name w:val="List Alpha 2"/>
    <w:basedOn w:val="List2"/>
    <w:rsid w:val="001C50C3"/>
    <w:pPr>
      <w:numPr>
        <w:numId w:val="7"/>
      </w:numPr>
    </w:pPr>
  </w:style>
  <w:style w:type="paragraph" w:styleId="List3">
    <w:name w:val="List 3"/>
    <w:basedOn w:val="BodyText"/>
    <w:rsid w:val="001C50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0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0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0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0C3"/>
    <w:pPr>
      <w:numPr>
        <w:numId w:val="2"/>
      </w:numPr>
    </w:pPr>
  </w:style>
  <w:style w:type="paragraph" w:styleId="ListBullet5">
    <w:name w:val="List Bullet 5"/>
    <w:basedOn w:val="List5"/>
    <w:rsid w:val="001C50C3"/>
    <w:pPr>
      <w:numPr>
        <w:numId w:val="3"/>
      </w:numPr>
    </w:pPr>
  </w:style>
  <w:style w:type="paragraph" w:styleId="ListContinue2">
    <w:name w:val="List Continue 2"/>
    <w:basedOn w:val="List2"/>
    <w:rsid w:val="001C50C3"/>
    <w:pPr>
      <w:ind w:firstLine="0"/>
    </w:pPr>
  </w:style>
  <w:style w:type="paragraph" w:styleId="ListContinue3">
    <w:name w:val="List Continue 3"/>
    <w:basedOn w:val="List3"/>
    <w:rsid w:val="001C50C3"/>
    <w:pPr>
      <w:ind w:left="1021" w:firstLine="0"/>
    </w:pPr>
  </w:style>
  <w:style w:type="paragraph" w:styleId="ListContinue4">
    <w:name w:val="List Continue 4"/>
    <w:basedOn w:val="List4"/>
    <w:rsid w:val="001C50C3"/>
    <w:pPr>
      <w:ind w:firstLine="0"/>
    </w:pPr>
  </w:style>
  <w:style w:type="paragraph" w:styleId="ListContinue5">
    <w:name w:val="List Continue 5"/>
    <w:basedOn w:val="List5"/>
    <w:rsid w:val="001C50C3"/>
    <w:pPr>
      <w:ind w:firstLine="0"/>
    </w:pPr>
  </w:style>
  <w:style w:type="paragraph" w:styleId="ListNumber3">
    <w:name w:val="List Number 3"/>
    <w:basedOn w:val="List3"/>
    <w:rsid w:val="001C50C3"/>
    <w:pPr>
      <w:numPr>
        <w:numId w:val="4"/>
      </w:numPr>
    </w:pPr>
  </w:style>
  <w:style w:type="paragraph" w:styleId="ListNumber4">
    <w:name w:val="List Number 4"/>
    <w:basedOn w:val="List4"/>
    <w:rsid w:val="001C50C3"/>
    <w:pPr>
      <w:numPr>
        <w:numId w:val="5"/>
      </w:numPr>
    </w:pPr>
  </w:style>
  <w:style w:type="paragraph" w:styleId="ListNumber5">
    <w:name w:val="List Number 5"/>
    <w:basedOn w:val="List5"/>
    <w:rsid w:val="001C50C3"/>
    <w:pPr>
      <w:numPr>
        <w:numId w:val="6"/>
      </w:numPr>
    </w:pPr>
  </w:style>
  <w:style w:type="paragraph" w:styleId="BlockText">
    <w:name w:val="Block Text"/>
    <w:basedOn w:val="Normal"/>
    <w:rsid w:val="001C50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0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0C3"/>
    <w:rPr>
      <w:sz w:val="16"/>
      <w:vertAlign w:val="superscript"/>
    </w:rPr>
  </w:style>
  <w:style w:type="character" w:customStyle="1" w:styleId="Symbols">
    <w:name w:val="Symbols"/>
    <w:basedOn w:val="DefaultParagraphFont"/>
    <w:rsid w:val="001C50C3"/>
    <w:rPr>
      <w:rFonts w:ascii="Symbol" w:hAnsi="Symbol"/>
    </w:rPr>
  </w:style>
  <w:style w:type="character" w:customStyle="1" w:styleId="MenuOptions">
    <w:name w:val="Menu Options"/>
    <w:basedOn w:val="DefaultParagraphFont"/>
    <w:rsid w:val="001C50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0C3"/>
    <w:rPr>
      <w:b/>
    </w:rPr>
  </w:style>
  <w:style w:type="character" w:customStyle="1" w:styleId="Underlined">
    <w:name w:val="Underlined"/>
    <w:basedOn w:val="DefaultParagraphFont"/>
    <w:rsid w:val="001C50C3"/>
    <w:rPr>
      <w:u w:val="single"/>
    </w:rPr>
  </w:style>
  <w:style w:type="paragraph" w:customStyle="1" w:styleId="TableBodyTextRight">
    <w:name w:val="Table Body Text Right"/>
    <w:basedOn w:val="TableBodyText"/>
    <w:rsid w:val="001C50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0C3"/>
    <w:rPr>
      <w:sz w:val="18"/>
    </w:rPr>
  </w:style>
  <w:style w:type="paragraph" w:customStyle="1" w:styleId="BodySmallRight">
    <w:name w:val="Body Small Right"/>
    <w:basedOn w:val="BodyTextRight"/>
    <w:rsid w:val="001C50C3"/>
    <w:rPr>
      <w:sz w:val="18"/>
      <w:szCs w:val="18"/>
    </w:rPr>
  </w:style>
  <w:style w:type="paragraph" w:customStyle="1" w:styleId="MarginEdition">
    <w:name w:val="Margin Edition"/>
    <w:basedOn w:val="MarginNote"/>
    <w:rsid w:val="001C50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0C3"/>
    <w:rPr>
      <w:sz w:val="2"/>
      <w:szCs w:val="2"/>
    </w:rPr>
  </w:style>
  <w:style w:type="character" w:customStyle="1" w:styleId="Small">
    <w:name w:val="Small"/>
    <w:basedOn w:val="DefaultParagraphFont"/>
    <w:rsid w:val="001C50C3"/>
    <w:rPr>
      <w:sz w:val="16"/>
    </w:rPr>
  </w:style>
  <w:style w:type="paragraph" w:customStyle="1" w:styleId="WideTable">
    <w:name w:val="Wide Table"/>
    <w:basedOn w:val="Normal"/>
    <w:rsid w:val="001C50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0C3"/>
  </w:style>
  <w:style w:type="paragraph" w:styleId="Quote">
    <w:name w:val="Quote"/>
    <w:basedOn w:val="Heading1"/>
    <w:link w:val="QuoteChar"/>
    <w:qFormat/>
    <w:rsid w:val="001C50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0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0C3"/>
    <w:pPr>
      <w:pageBreakBefore/>
    </w:pPr>
  </w:style>
  <w:style w:type="paragraph" w:customStyle="1" w:styleId="Border">
    <w:name w:val="Border"/>
    <w:basedOn w:val="Normal"/>
    <w:qFormat/>
    <w:rsid w:val="001C50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0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0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0C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C50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0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0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0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0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0C3"/>
    <w:rPr>
      <w:u w:val="single"/>
    </w:rPr>
  </w:style>
  <w:style w:type="character" w:customStyle="1" w:styleId="BoldandItalics">
    <w:name w:val="Bold and Italics"/>
    <w:qFormat/>
    <w:rsid w:val="001C50C3"/>
    <w:rPr>
      <w:b/>
      <w:i/>
      <w:u w:val="none"/>
    </w:rPr>
  </w:style>
  <w:style w:type="paragraph" w:styleId="BalloonText">
    <w:name w:val="Balloon Text"/>
    <w:basedOn w:val="Normal"/>
    <w:link w:val="BalloonTextChar"/>
    <w:rsid w:val="001C50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0C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C50C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0C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838</Words>
  <Characters>5164</Characters>
  <Application>Microsoft Office Word</Application>
  <DocSecurity>0</DocSecurity>
  <Lines>198</Lines>
  <Paragraphs>94</Paragraphs>
  <ScaleCrop>false</ScaleCrop>
  <Company>Author-it Software Corporation Ltd.</Company>
  <LinksUpToDate>false</LinksUpToDate>
  <CharactersWithSpaces>5941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AHCLSC306A Implement a paving project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2012-05-26T12:58:00Z</dcterms:created>
  <dcterms:modified xsi:type="dcterms:W3CDTF">2012-05-26T12:58:00Z</dcterms:modified>
</cp:coreProperties>
</file>