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01DE" w:rsidP="00ED01DE">
      <w:pPr>
        <w:pStyle w:val="Title"/>
      </w:pPr>
      <w:bookmarkStart w:id="0" w:name="_GoBack"/>
      <w:bookmarkEnd w:id="0"/>
      <w:r>
        <w:fldChar w:fldCharType="begin"/>
      </w:r>
      <w:r>
        <w:instrText xml:space="preserve"> TITLE   \* MERGEFORMAT </w:instrText>
      </w:r>
      <w:r>
        <w:fldChar w:fldCharType="separate"/>
      </w:r>
      <w:r>
        <w:t>AHCIRG505A Establish and maintain an irrigation-related environmental protection program</w:t>
      </w:r>
      <w:r>
        <w:fldChar w:fldCharType="end"/>
      </w:r>
    </w:p>
    <w:p w:rsidR="00ED01DE" w:rsidP="00ED01DE">
      <w:pPr>
        <w:pStyle w:val="Version"/>
        <w:sectPr w:rsidSect="00EA24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247F" w:rsidP="00EA247F">
      <w:pPr>
        <w:pStyle w:val="SuperHeading"/>
      </w:pPr>
      <w:r w:rsidRPr="00EA247F">
        <w:t>AHCIRG505A Establish and maintain an irrigation-related environmental protection program</w:t>
      </w:r>
    </w:p>
    <w:p w:rsidR="00000000" w:rsidRPr="00EA247F" w:rsidP="00EA247F">
      <w:pPr>
        <w:pStyle w:val="Heading1"/>
      </w:pPr>
      <w:bookmarkStart w:id="1" w:name="O_267874"/>
      <w:bookmarkEnd w:id="1"/>
      <w:r w:rsidRPr="00EA247F">
        <w:t>Modification History</w:t>
      </w:r>
    </w:p>
    <w:p w:rsidR="00000000" w:rsidRPr="00EA247F" w:rsidP="00EA247F">
      <w:pPr>
        <w:pStyle w:val="BodyText"/>
      </w:pPr>
      <w:r w:rsidRPr="00EA247F">
        <w:t>Not Applicable</w:t>
      </w:r>
    </w:p>
    <w:p w:rsidR="00000000" w:rsidRPr="00EA247F" w:rsidP="00EA247F">
      <w:pPr>
        <w:pStyle w:val="AllowPageBreak"/>
      </w:pPr>
    </w:p>
    <w:p w:rsidR="00000000" w:rsidRPr="00EA247F" w:rsidP="00EA247F">
      <w:pPr>
        <w:pStyle w:val="Heading1"/>
      </w:pPr>
      <w:bookmarkStart w:id="2" w:name="O_188261"/>
      <w:bookmarkEnd w:id="2"/>
      <w:r w:rsidRPr="00EA247F">
        <w:t>Unit Des</w:t>
      </w:r>
      <w:r w:rsidRPr="00EA247F">
        <w:t>criptor</w:t>
      </w:r>
    </w:p>
    <w:tbl>
      <w:tblPr>
        <w:tblW w:w="0" w:type="auto"/>
        <w:tblLayout w:type="fixed"/>
        <w:tblCellMar>
          <w:left w:w="62" w:type="dxa"/>
          <w:right w:w="62" w:type="dxa"/>
        </w:tblCellMar>
        <w:tblLook w:val="0000"/>
      </w:tblPr>
      <w:tblGrid>
        <w:gridCol w:w="2667"/>
        <w:gridCol w:w="5855"/>
      </w:tblGrid>
      <w:tr w:rsidTr="00ED01DE">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47F">
            <w:pPr>
              <w:pStyle w:val="BodyText"/>
              <w:rPr>
                <w:lang w:val="en-NZ"/>
              </w:rPr>
            </w:pPr>
            <w:r w:rsidRPr="00EA247F">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47F" w:rsidP="00EA247F">
            <w:pPr>
              <w:pStyle w:val="BodyText"/>
            </w:pPr>
            <w:r w:rsidRPr="00EA247F">
              <w:t>This unit covers establishing and maintain an irrigation-related environmental protection program and defines the standard required to:  establish and maintain environmental records;  identify and assess existing and potential risks</w:t>
            </w:r>
            <w:r w:rsidRPr="00EA247F">
              <w:t xml:space="preserve"> to the environment arising from irrigation practices and related activities;  monitor risks to, and impacts on, the environment from irrigation;  develop an induction and training program to support environmental protection policies and practices;  develo</w:t>
            </w:r>
            <w:r w:rsidRPr="00EA247F">
              <w:t>p an irrigation and drainage environmental plan.</w:t>
            </w:r>
          </w:p>
        </w:tc>
      </w:tr>
    </w:tbl>
    <w:p w:rsidR="00ED01DE" w:rsidP="00EA247F">
      <w:pPr>
        <w:pStyle w:val="BodyText"/>
      </w:pPr>
    </w:p>
    <w:p w:rsidR="00ED01DE" w:rsidP="00EA247F">
      <w:pPr>
        <w:pStyle w:val="BodyText"/>
      </w:pPr>
    </w:p>
    <w:p w:rsidR="00000000" w:rsidRPr="00EA247F" w:rsidP="00EA247F">
      <w:pPr>
        <w:pStyle w:val="Heading1"/>
      </w:pPr>
      <w:bookmarkStart w:id="3" w:name="O_188265"/>
      <w:bookmarkEnd w:id="3"/>
      <w:r w:rsidRPr="00EA247F">
        <w:t>Application of the Unit</w:t>
      </w:r>
    </w:p>
    <w:tbl>
      <w:tblPr>
        <w:tblW w:w="0" w:type="auto"/>
        <w:tblLayout w:type="fixed"/>
        <w:tblCellMar>
          <w:left w:w="62" w:type="dxa"/>
          <w:right w:w="62" w:type="dxa"/>
        </w:tblCellMar>
        <w:tblLook w:val="0000"/>
      </w:tblPr>
      <w:tblGrid>
        <w:gridCol w:w="2753"/>
        <w:gridCol w:w="5769"/>
      </w:tblGrid>
      <w:tr w:rsidTr="00ED01DE">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47F">
            <w:pPr>
              <w:pStyle w:val="BodyText"/>
              <w:rPr>
                <w:lang w:val="en-NZ"/>
              </w:rPr>
            </w:pPr>
            <w:r w:rsidRPr="00EA247F">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47F" w:rsidP="00EA247F">
            <w:pPr>
              <w:pStyle w:val="BodyText"/>
            </w:pPr>
            <w:r w:rsidRPr="00EA247F">
              <w:t>This unit applies to those whose job role includes determining actions to reduce the impacts of irrigation and drainage systems on the environment, to minimise the risk of environmental pollution and reduce the impact of such events when they occur.</w:t>
            </w:r>
          </w:p>
        </w:tc>
      </w:tr>
    </w:tbl>
    <w:p w:rsidR="00ED01DE" w:rsidP="00EA247F">
      <w:pPr>
        <w:pStyle w:val="BodyText"/>
      </w:pPr>
    </w:p>
    <w:p w:rsidR="00ED01DE" w:rsidP="00EA247F">
      <w:pPr>
        <w:pStyle w:val="BodyText"/>
      </w:pPr>
    </w:p>
    <w:p w:rsidR="00000000" w:rsidRPr="00EA247F" w:rsidP="00EA247F">
      <w:pPr>
        <w:pStyle w:val="Heading1"/>
      </w:pPr>
      <w:bookmarkStart w:id="4" w:name="O_276134"/>
      <w:bookmarkEnd w:id="4"/>
      <w:r w:rsidRPr="00EA247F">
        <w:t>Licensing/Regulatory Information</w:t>
      </w:r>
    </w:p>
    <w:p w:rsidR="00000000" w:rsidRPr="00EA247F" w:rsidP="00EA247F">
      <w:pPr>
        <w:pStyle w:val="BodyText"/>
      </w:pPr>
      <w:r w:rsidRPr="00EA247F">
        <w:t>Not Applicable</w:t>
      </w:r>
    </w:p>
    <w:p w:rsidR="00000000" w:rsidRPr="00EA247F" w:rsidP="00EA247F">
      <w:pPr>
        <w:pStyle w:val="AllowPageBreak"/>
      </w:pPr>
    </w:p>
    <w:p w:rsidR="00000000" w:rsidRPr="00EA247F" w:rsidP="00EA247F">
      <w:pPr>
        <w:pStyle w:val="Heading1"/>
      </w:pPr>
      <w:bookmarkStart w:id="5" w:name="O_188263"/>
      <w:bookmarkEnd w:id="5"/>
      <w:r w:rsidRPr="00EA247F">
        <w:t>Pre-Requisites</w:t>
      </w:r>
    </w:p>
    <w:tbl>
      <w:tblPr>
        <w:tblW w:w="0" w:type="auto"/>
        <w:tblLayout w:type="fixed"/>
        <w:tblCellMar>
          <w:left w:w="62" w:type="dxa"/>
          <w:right w:w="62" w:type="dxa"/>
        </w:tblCellMar>
        <w:tblLook w:val="0000"/>
      </w:tblPr>
      <w:tblGrid>
        <w:gridCol w:w="2775"/>
        <w:gridCol w:w="1295"/>
        <w:gridCol w:w="4452"/>
      </w:tblGrid>
      <w:tr w:rsidTr="00ED01D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47F">
            <w:pPr>
              <w:pStyle w:val="BodyText"/>
              <w:rPr>
                <w:lang w:val="en-NZ"/>
              </w:rPr>
            </w:pPr>
            <w:r w:rsidRPr="00EA247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47F">
            <w:pPr>
              <w:pStyle w:val="BodyText"/>
              <w:rPr>
                <w:lang w:val="en-NZ"/>
              </w:rPr>
            </w:pPr>
          </w:p>
        </w:tc>
      </w:tr>
      <w:tr w:rsidTr="00ED01D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47F">
            <w:pPr>
              <w:pStyle w:val="BodyText"/>
              <w:rPr>
                <w:lang w:val="en-NZ"/>
              </w:rPr>
            </w:pPr>
          </w:p>
        </w:tc>
      </w:tr>
      <w:tr w:rsidTr="00ED01D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47F" w:rsidP="00EA247F">
            <w:pPr>
              <w:pStyle w:val="BodyText"/>
            </w:pPr>
          </w:p>
        </w:tc>
      </w:tr>
    </w:tbl>
    <w:p w:rsidR="00ED01DE" w:rsidP="00EA247F">
      <w:pPr>
        <w:pStyle w:val="BodyText"/>
      </w:pPr>
    </w:p>
    <w:p w:rsidR="00ED01DE" w:rsidP="00EA247F">
      <w:pPr>
        <w:pStyle w:val="BodyText"/>
      </w:pPr>
    </w:p>
    <w:p w:rsidR="00000000" w:rsidRPr="00EA247F" w:rsidP="00EA247F">
      <w:pPr>
        <w:pStyle w:val="Heading1"/>
      </w:pPr>
      <w:bookmarkStart w:id="6" w:name="O_188262"/>
      <w:bookmarkEnd w:id="6"/>
      <w:r w:rsidRPr="00EA247F">
        <w:t>Employability Skills Information</w:t>
      </w:r>
    </w:p>
    <w:tbl>
      <w:tblPr>
        <w:tblW w:w="0" w:type="auto"/>
        <w:tblLayout w:type="fixed"/>
        <w:tblCellMar>
          <w:left w:w="62" w:type="dxa"/>
          <w:right w:w="62" w:type="dxa"/>
        </w:tblCellMar>
        <w:tblLook w:val="0000"/>
      </w:tblPr>
      <w:tblGrid>
        <w:gridCol w:w="2802"/>
        <w:gridCol w:w="5720"/>
      </w:tblGrid>
      <w:tr w:rsidTr="00ED01D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47F">
            <w:pPr>
              <w:pStyle w:val="BodyText"/>
              <w:rPr>
                <w:lang w:val="en-NZ"/>
              </w:rPr>
            </w:pPr>
            <w:r w:rsidRPr="00EA247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47F" w:rsidP="00EA247F">
            <w:pPr>
              <w:pStyle w:val="BodyText"/>
            </w:pPr>
            <w:r w:rsidRPr="00EA247F">
              <w:t>This unit contains employability skills.</w:t>
            </w:r>
          </w:p>
        </w:tc>
      </w:tr>
    </w:tbl>
    <w:p w:rsidR="00ED01DE" w:rsidP="00EA247F">
      <w:pPr>
        <w:pStyle w:val="BodyText"/>
      </w:pPr>
    </w:p>
    <w:p w:rsidR="00ED01DE" w:rsidP="00EA247F">
      <w:pPr>
        <w:pStyle w:val="BodyText"/>
      </w:pPr>
    </w:p>
    <w:p w:rsidR="00000000" w:rsidRPr="00EA247F" w:rsidP="00EA247F">
      <w:pPr>
        <w:pStyle w:val="Heading1"/>
      </w:pPr>
      <w:bookmarkStart w:id="7" w:name="O_285920"/>
      <w:bookmarkEnd w:id="7"/>
      <w:r w:rsidRPr="00EA247F">
        <w:t>Elements and Performance Criteria Pre-Content</w:t>
      </w:r>
    </w:p>
    <w:p w:rsidR="00000000" w:rsidRPr="00EA247F" w:rsidP="00EA247F">
      <w:pPr>
        <w:pStyle w:val="BodyText"/>
      </w:pPr>
      <w:r w:rsidRPr="00EA247F">
        <w:t>Not Applicable</w:t>
      </w:r>
    </w:p>
    <w:p w:rsidR="00000000" w:rsidRPr="00EA247F" w:rsidP="00EA247F">
      <w:pPr>
        <w:pStyle w:val="AllowPageBreak"/>
      </w:pPr>
    </w:p>
    <w:p w:rsidR="00000000" w:rsidRPr="00EA247F" w:rsidP="00EA247F">
      <w:pPr>
        <w:pStyle w:val="Heading1"/>
      </w:pPr>
      <w:bookmarkStart w:id="8" w:name="O_232587"/>
      <w:bookmarkEnd w:id="8"/>
      <w:r w:rsidRPr="00EA247F">
        <w:t>Elements and Performance Criteria</w:t>
      </w:r>
    </w:p>
    <w:tbl>
      <w:tblPr>
        <w:tblW w:w="0" w:type="auto"/>
        <w:tblLayout w:type="fixed"/>
        <w:tblCellMar>
          <w:left w:w="62" w:type="dxa"/>
          <w:right w:w="62" w:type="dxa"/>
        </w:tblCellMar>
        <w:tblLook w:val="0000"/>
      </w:tblPr>
      <w:tblGrid>
        <w:gridCol w:w="2563"/>
        <w:gridCol w:w="5959"/>
      </w:tblGrid>
      <w:tr w:rsidTr="00ED01DE">
        <w:tblPrEx>
          <w:tblW w:w="0" w:type="auto"/>
          <w:tblLayout w:type="fixed"/>
          <w:tblCellMar>
            <w:left w:w="62" w:type="dxa"/>
            <w:right w:w="62" w:type="dxa"/>
          </w:tblCellMar>
          <w:tblLook w:val="0000"/>
        </w:tblPrEx>
        <w:trPr>
          <w:tblHeader/>
        </w:trPr>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47F" w:rsidP="00EA247F">
            <w:pPr>
              <w:pStyle w:val="BodyText"/>
            </w:pPr>
            <w:r w:rsidRPr="00EA247F">
              <w:rPr>
                <w:rStyle w:val="SpecialBold"/>
              </w:rPr>
              <w:t>ELEMENT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47F">
            <w:pPr>
              <w:pStyle w:val="BodyText"/>
              <w:rPr>
                <w:lang w:val="en-NZ"/>
              </w:rPr>
            </w:pPr>
            <w:r w:rsidRPr="00EA247F">
              <w:rPr>
                <w:rStyle w:val="SpecialBold"/>
              </w:rPr>
              <w:t>PERFORMANCE CRITERIA</w:t>
            </w:r>
          </w:p>
        </w:tc>
      </w:tr>
      <w:tr w:rsidTr="00ED01DE">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47F">
            <w:pPr>
              <w:pStyle w:val="BodyText"/>
              <w:rPr>
                <w:lang w:val="en-NZ"/>
              </w:rPr>
            </w:pPr>
          </w:p>
        </w:tc>
      </w:tr>
      <w:tr w:rsidTr="00ED01DE">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47F">
            <w:pPr>
              <w:pStyle w:val="List"/>
              <w:rPr>
                <w:lang w:val="en-NZ"/>
              </w:rPr>
            </w:pPr>
            <w:r w:rsidRPr="00EA247F">
              <w:t>1.</w:t>
            </w:r>
            <w:r w:rsidRPr="00EA247F">
              <w:tab/>
              <w:t>Establish and maintain an irrigation and drainage environmental protection program</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47F" w:rsidP="00EA247F">
            <w:pPr>
              <w:pStyle w:val="List2"/>
            </w:pPr>
            <w:r w:rsidRPr="00EA247F">
              <w:t>1.1.</w:t>
            </w:r>
            <w:r w:rsidRPr="00EA247F">
              <w:tab/>
            </w:r>
            <w:r w:rsidRPr="00EA247F">
              <w:t>An irrigation and drainage environmental plan is developed in consultation with property owner or manager.</w:t>
            </w:r>
          </w:p>
          <w:p w:rsidR="00000000" w:rsidRPr="00EA247F" w:rsidP="00EA247F">
            <w:pPr>
              <w:pStyle w:val="List2"/>
            </w:pPr>
            <w:r w:rsidRPr="00EA247F">
              <w:t>1.2.</w:t>
            </w:r>
            <w:r w:rsidRPr="00EA247F">
              <w:tab/>
              <w:t>Environmental responsibilities for the property are clearly defined and included in the duties of all personnel.</w:t>
            </w:r>
          </w:p>
          <w:p w:rsidR="00000000" w:rsidRPr="00EA247F" w:rsidP="00EA247F">
            <w:pPr>
              <w:pStyle w:val="List2"/>
            </w:pPr>
            <w:r w:rsidRPr="00EA247F">
              <w:t>1.3.</w:t>
            </w:r>
            <w:r w:rsidRPr="00EA247F">
              <w:tab/>
              <w:t>Financial and human resour</w:t>
            </w:r>
            <w:r w:rsidRPr="00EA247F">
              <w:t>ces are made available to implement the environmental plan in a timely and consistent manner.</w:t>
            </w:r>
          </w:p>
          <w:p w:rsidR="00000000" w:rsidP="00EA247F">
            <w:pPr>
              <w:pStyle w:val="List2"/>
              <w:rPr>
                <w:lang w:val="en-NZ"/>
              </w:rPr>
            </w:pPr>
            <w:r w:rsidRPr="00EA247F">
              <w:t>1.4.</w:t>
            </w:r>
            <w:r w:rsidRPr="00EA247F">
              <w:tab/>
              <w:t>Environmental records are established and maintained according to relevant codes of practice, legislation and regulations.</w:t>
            </w:r>
          </w:p>
        </w:tc>
      </w:tr>
      <w:tr w:rsidTr="00ED01DE">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47F">
            <w:pPr>
              <w:pStyle w:val="List"/>
              <w:rPr>
                <w:lang w:val="en-NZ"/>
              </w:rPr>
            </w:pPr>
            <w:r w:rsidRPr="00EA247F">
              <w:t>2.</w:t>
            </w:r>
            <w:r w:rsidRPr="00EA247F">
              <w:tab/>
              <w:t>Establish and maintain arrange</w:t>
            </w:r>
            <w:r w:rsidRPr="00EA247F">
              <w:t>ments to ensure the involvement of all personnel in the environmental program</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47F" w:rsidP="00EA247F">
            <w:pPr>
              <w:pStyle w:val="List2"/>
            </w:pPr>
            <w:r w:rsidRPr="00EA247F">
              <w:t>2.1.</w:t>
            </w:r>
            <w:r w:rsidRPr="00EA247F">
              <w:tab/>
              <w:t>Procedures and processes that allow and encourage all personnel at all levels to have input into environmental issues are developed.</w:t>
            </w:r>
          </w:p>
          <w:p w:rsidR="00000000" w:rsidP="00EA247F">
            <w:pPr>
              <w:pStyle w:val="List2"/>
              <w:rPr>
                <w:lang w:val="en-NZ"/>
              </w:rPr>
            </w:pPr>
            <w:r w:rsidRPr="00EA247F">
              <w:t>2.2.</w:t>
            </w:r>
            <w:r w:rsidRPr="00EA247F">
              <w:tab/>
              <w:t>Issues raised through involvement a</w:t>
            </w:r>
            <w:r w:rsidRPr="00EA247F">
              <w:t>nd consultation with personnel are addressed promptly.</w:t>
            </w:r>
          </w:p>
        </w:tc>
      </w:tr>
      <w:tr w:rsidTr="00ED01DE">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47F">
            <w:pPr>
              <w:pStyle w:val="List"/>
              <w:rPr>
                <w:lang w:val="en-NZ"/>
              </w:rPr>
            </w:pPr>
            <w:r w:rsidRPr="00EA247F">
              <w:t>3.</w:t>
            </w:r>
            <w:r w:rsidRPr="00EA247F">
              <w:tab/>
              <w:t>Establish and maintain risk management procedures to protect the environment from irrigation practices and related activities</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47F" w:rsidP="00EA247F">
            <w:pPr>
              <w:pStyle w:val="List2"/>
            </w:pPr>
            <w:r w:rsidRPr="00EA247F">
              <w:t>3.1.</w:t>
            </w:r>
            <w:r w:rsidRPr="00EA247F">
              <w:tab/>
              <w:t>Procedures for identifying and assessing existing and potential ri</w:t>
            </w:r>
            <w:r w:rsidRPr="00EA247F">
              <w:t>sks to the environment arising from irrigation practices and related activities are established and maintained according to relevant environmental standards.</w:t>
            </w:r>
          </w:p>
          <w:p w:rsidR="00000000" w:rsidRPr="00EA247F" w:rsidP="00EA247F">
            <w:pPr>
              <w:pStyle w:val="List2"/>
            </w:pPr>
            <w:r w:rsidRPr="00EA247F">
              <w:t>3.2.</w:t>
            </w:r>
            <w:r w:rsidRPr="00EA247F">
              <w:tab/>
              <w:t>Work processes and procedures are designed to reduce or eliminate risks and hazards to the en</w:t>
            </w:r>
            <w:r w:rsidRPr="00EA247F">
              <w:t>vironment.</w:t>
            </w:r>
          </w:p>
          <w:p w:rsidR="00000000" w:rsidRPr="00EA247F" w:rsidP="00EA247F">
            <w:pPr>
              <w:pStyle w:val="List2"/>
            </w:pPr>
            <w:r w:rsidRPr="00EA247F">
              <w:t>3.3.</w:t>
            </w:r>
            <w:r w:rsidRPr="00EA247F">
              <w:tab/>
              <w:t>Organisational and administrative systems are established and maintained to control risks to the environment arising from irrigation practices and related activities.</w:t>
            </w:r>
          </w:p>
          <w:p w:rsidR="00000000" w:rsidP="00EA247F">
            <w:pPr>
              <w:pStyle w:val="List2"/>
              <w:rPr>
                <w:lang w:val="en-NZ"/>
              </w:rPr>
            </w:pPr>
            <w:r w:rsidRPr="00EA247F">
              <w:t>3.4.</w:t>
            </w:r>
            <w:r w:rsidRPr="00EA247F">
              <w:tab/>
              <w:t>Procedures to monitor risks to the environment and compliance with r</w:t>
            </w:r>
            <w:r w:rsidRPr="00EA247F">
              <w:t>elevant legislation and regulations are established and maintained.</w:t>
            </w:r>
          </w:p>
        </w:tc>
      </w:tr>
      <w:tr w:rsidTr="00ED01DE">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47F">
            <w:pPr>
              <w:pStyle w:val="List"/>
              <w:rPr>
                <w:lang w:val="en-NZ"/>
              </w:rPr>
            </w:pPr>
            <w:r w:rsidRPr="00EA247F">
              <w:t>4.</w:t>
            </w:r>
            <w:r w:rsidRPr="00EA247F">
              <w:tab/>
              <w:t>Establish and maintain procedures for responding to environmental pollution events</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47F" w:rsidP="00EA247F">
            <w:pPr>
              <w:pStyle w:val="List2"/>
            </w:pPr>
            <w:r w:rsidRPr="00EA247F">
              <w:t>4.1.</w:t>
            </w:r>
            <w:r w:rsidRPr="00EA247F">
              <w:tab/>
              <w:t>Potential environmental pollution events are identified.</w:t>
            </w:r>
          </w:p>
          <w:p w:rsidR="00000000" w:rsidRPr="00EA247F" w:rsidP="00EA247F">
            <w:pPr>
              <w:pStyle w:val="List2"/>
            </w:pPr>
            <w:r w:rsidRPr="00EA247F">
              <w:t>4.2.</w:t>
            </w:r>
            <w:r w:rsidRPr="00EA247F">
              <w:tab/>
            </w:r>
            <w:r w:rsidRPr="00EA247F">
              <w:t>Procedures to control the level of risk associated with pollution events are developed in consultation with relevant environmental protection agencies and local government authorities.</w:t>
            </w:r>
          </w:p>
          <w:p w:rsidR="00000000" w:rsidP="00EA247F">
            <w:pPr>
              <w:pStyle w:val="List2"/>
              <w:rPr>
                <w:lang w:val="en-NZ"/>
              </w:rPr>
            </w:pPr>
            <w:r w:rsidRPr="00EA247F">
              <w:t>4.3.</w:t>
            </w:r>
            <w:r w:rsidRPr="00EA247F">
              <w:tab/>
              <w:t>Appropriate information and training is provided to enterprise per</w:t>
            </w:r>
            <w:r w:rsidRPr="00EA247F">
              <w:t>sonnel to ensure prompt implementation of response procedures according to organisational and OHS requirements.</w:t>
            </w:r>
          </w:p>
        </w:tc>
      </w:tr>
      <w:tr w:rsidTr="00ED01DE">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47F">
            <w:pPr>
              <w:pStyle w:val="List"/>
              <w:rPr>
                <w:lang w:val="en-NZ"/>
              </w:rPr>
            </w:pPr>
            <w:r w:rsidRPr="00EA247F">
              <w:t>5.</w:t>
            </w:r>
            <w:r w:rsidRPr="00EA247F">
              <w:tab/>
              <w:t>Establish and maintain an environmental protection induction and training program</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47F" w:rsidP="00EA247F">
            <w:pPr>
              <w:pStyle w:val="List2"/>
            </w:pPr>
            <w:r w:rsidRPr="00EA247F">
              <w:t>5.1.</w:t>
            </w:r>
            <w:r w:rsidRPr="00EA247F">
              <w:tab/>
              <w:t>An environmental protection induction and training pr</w:t>
            </w:r>
            <w:r w:rsidRPr="00EA247F">
              <w:t>ogram is developed and incorporated into the organisational personnel training program to ensure compliance with relevant legislation and regulations is maintained.</w:t>
            </w:r>
          </w:p>
          <w:p w:rsidR="00000000" w:rsidRPr="00EA247F" w:rsidP="00EA247F">
            <w:pPr>
              <w:pStyle w:val="List2"/>
            </w:pPr>
            <w:r w:rsidRPr="00EA247F">
              <w:t>5.2.</w:t>
            </w:r>
            <w:r w:rsidRPr="00EA247F">
              <w:tab/>
              <w:t xml:space="preserve">Records of environmental protection training are established and maintained according </w:t>
            </w:r>
            <w:r w:rsidRPr="00EA247F">
              <w:t>to enterprise standards.</w:t>
            </w:r>
          </w:p>
        </w:tc>
      </w:tr>
    </w:tbl>
    <w:p w:rsidR="00ED01DE" w:rsidP="00EA247F">
      <w:pPr>
        <w:pStyle w:val="BodyText"/>
      </w:pPr>
    </w:p>
    <w:p w:rsidR="00ED01DE" w:rsidP="00EA247F">
      <w:pPr>
        <w:pStyle w:val="BodyText"/>
      </w:pPr>
    </w:p>
    <w:p w:rsidR="00000000" w:rsidRPr="00EA247F" w:rsidP="00EA247F">
      <w:pPr>
        <w:pStyle w:val="Heading1"/>
      </w:pPr>
      <w:bookmarkStart w:id="9" w:name="O_256537"/>
      <w:bookmarkEnd w:id="9"/>
      <w:r w:rsidRPr="00EA247F">
        <w:t>Required Skills and Knowledge</w:t>
      </w:r>
    </w:p>
    <w:tbl>
      <w:tblPr>
        <w:tblW w:w="0" w:type="auto"/>
        <w:tblLayout w:type="fixed"/>
        <w:tblCellMar>
          <w:left w:w="62" w:type="dxa"/>
          <w:right w:w="62" w:type="dxa"/>
        </w:tblCellMar>
        <w:tblLook w:val="0000"/>
      </w:tblPr>
      <w:tblGrid>
        <w:gridCol w:w="8522"/>
      </w:tblGrid>
      <w:tr w:rsidTr="00ED01D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A247F">
            <w:pPr>
              <w:pStyle w:val="BodyText"/>
              <w:rPr>
                <w:lang w:val="en-NZ"/>
              </w:rPr>
            </w:pPr>
            <w:r w:rsidRPr="00EA247F">
              <w:rPr>
                <w:rStyle w:val="SpecialBold"/>
              </w:rPr>
              <w:t>REQUIRED SKILLS AND KNOWLEDGE</w:t>
            </w:r>
          </w:p>
        </w:tc>
      </w:tr>
      <w:tr w:rsidTr="00ED01D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A247F">
            <w:pPr>
              <w:pStyle w:val="BodyText"/>
              <w:rPr>
                <w:lang w:val="en-NZ"/>
              </w:rPr>
            </w:pPr>
            <w:r w:rsidRPr="00EA247F">
              <w:t>This section describes the skills and knowledge required for this unit.</w:t>
            </w:r>
          </w:p>
        </w:tc>
      </w:tr>
      <w:tr w:rsidTr="00ED01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47F">
            <w:pPr>
              <w:pStyle w:val="BodyText"/>
              <w:rPr>
                <w:lang w:val="en-NZ"/>
              </w:rPr>
            </w:pPr>
            <w:r w:rsidRPr="00EA247F">
              <w:rPr>
                <w:rStyle w:val="SpecialBold"/>
              </w:rPr>
              <w:t>Required skills</w:t>
            </w:r>
          </w:p>
        </w:tc>
      </w:tr>
      <w:tr w:rsidTr="00ED01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47F" w:rsidP="00EA247F">
            <w:pPr>
              <w:pStyle w:val="ListBullet"/>
            </w:pPr>
            <w:r w:rsidRPr="00EA247F">
              <w:t>develop policies and procedures</w:t>
            </w:r>
          </w:p>
          <w:p w:rsidR="00000000" w:rsidRPr="00EA247F" w:rsidP="00EA247F">
            <w:pPr>
              <w:pStyle w:val="ListBullet"/>
            </w:pPr>
            <w:r w:rsidRPr="00EA247F">
              <w:t>apply and comply with environmental requirements</w:t>
            </w:r>
          </w:p>
          <w:p w:rsidR="00000000" w:rsidRPr="00EA247F" w:rsidP="00EA247F">
            <w:pPr>
              <w:pStyle w:val="ListBullet"/>
            </w:pPr>
            <w:r w:rsidRPr="00EA247F">
              <w:t>identify adverse environmental impacts of irrigation activities and appropriate remedial action</w:t>
            </w:r>
          </w:p>
          <w:p w:rsidR="00000000" w:rsidRPr="00EA247F" w:rsidP="00EA247F">
            <w:pPr>
              <w:pStyle w:val="ListBullet"/>
            </w:pPr>
            <w:r w:rsidRPr="00EA247F">
              <w:t>use technology to draft documents, develop environmental information, and audit data bases</w:t>
            </w:r>
          </w:p>
          <w:p w:rsidR="00000000" w:rsidRPr="00EA247F" w:rsidP="00EA247F">
            <w:pPr>
              <w:pStyle w:val="ListBullet"/>
            </w:pPr>
            <w:r w:rsidRPr="00EA247F">
              <w:t>audit data bases</w:t>
            </w:r>
          </w:p>
          <w:p w:rsidR="00000000" w:rsidRPr="00EA247F" w:rsidP="00EA247F">
            <w:pPr>
              <w:pStyle w:val="ListBullet"/>
            </w:pPr>
            <w:r w:rsidRPr="00EA247F">
              <w:t>dev</w:t>
            </w:r>
            <w:r w:rsidRPr="00EA247F">
              <w:t>elop and implement relevant enterprise OHS and environmental procedures</w:t>
            </w:r>
          </w:p>
          <w:p w:rsidR="00000000" w:rsidRPr="00EA247F" w:rsidP="00EA247F">
            <w:pPr>
              <w:pStyle w:val="ListBullet"/>
            </w:pPr>
            <w:r w:rsidRPr="00EA247F">
              <w:t>use literacy skills to fulfil job roles as required by the organisation.  The level of skill may range from reading and understanding documentation to completion of written reports</w:t>
            </w:r>
          </w:p>
          <w:p w:rsidR="00000000" w:rsidRPr="00EA247F" w:rsidP="00EA247F">
            <w:pPr>
              <w:pStyle w:val="ListBullet"/>
            </w:pPr>
            <w:r w:rsidRPr="00EA247F">
              <w:t>use</w:t>
            </w:r>
            <w:r w:rsidRPr="00EA247F">
              <w:t xml:space="preserve"> oral communication skills/language competence to fulfil the job role as specified by the organisation including questioning, active listening, asking for clarification, negotiating solutions and responding to a range of views</w:t>
            </w:r>
          </w:p>
          <w:p w:rsidR="00000000" w:rsidRPr="00EA247F" w:rsidP="00EA247F">
            <w:pPr>
              <w:pStyle w:val="ListBullet"/>
            </w:pPr>
            <w:r w:rsidRPr="00EA247F">
              <w:t>use numeracy skills to estima</w:t>
            </w:r>
            <w:r w:rsidRPr="00EA247F">
              <w:t>te, calculate and record complex workplace measures</w:t>
            </w:r>
          </w:p>
          <w:p w:rsidR="00000000" w:rsidP="00EA247F">
            <w:pPr>
              <w:pStyle w:val="ListBullet"/>
              <w:rPr>
                <w:lang w:val="en-NZ"/>
              </w:rPr>
            </w:pPr>
            <w:r w:rsidRPr="00EA247F">
              <w:t>use interpersonal skills to work with others and relate to people from a range of cultural, social and religious backgrounds and with a range of physical and mental abilities.</w:t>
            </w:r>
          </w:p>
        </w:tc>
      </w:tr>
      <w:tr w:rsidTr="00ED01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47F">
            <w:pPr>
              <w:pStyle w:val="BodyText"/>
              <w:rPr>
                <w:lang w:val="en-NZ"/>
              </w:rPr>
            </w:pPr>
            <w:r w:rsidRPr="00EA247F">
              <w:rPr>
                <w:rStyle w:val="SpecialBold"/>
              </w:rPr>
              <w:t>Required knowledge</w:t>
            </w:r>
          </w:p>
        </w:tc>
      </w:tr>
      <w:tr w:rsidTr="00ED01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47F" w:rsidP="00EA247F">
            <w:pPr>
              <w:pStyle w:val="ListBullet"/>
            </w:pPr>
            <w:r w:rsidRPr="00EA247F">
              <w:t>environ</w:t>
            </w:r>
            <w:r w:rsidRPr="00EA247F">
              <w:t>mental impacts of irrigation, using water from any ground or underground source</w:t>
            </w:r>
          </w:p>
          <w:p w:rsidR="00000000" w:rsidRPr="00EA247F" w:rsidP="00EA247F">
            <w:pPr>
              <w:pStyle w:val="ListBullet"/>
            </w:pPr>
            <w:r w:rsidRPr="00EA247F">
              <w:t>environmental planning for irrigation and drainage</w:t>
            </w:r>
          </w:p>
          <w:p w:rsidR="00000000" w:rsidRPr="00EA247F" w:rsidP="00EA247F">
            <w:pPr>
              <w:pStyle w:val="ListBullet"/>
            </w:pPr>
            <w:r w:rsidRPr="00EA247F">
              <w:t>external factors that may effect the system</w:t>
            </w:r>
          </w:p>
          <w:p w:rsidR="00000000" w:rsidRPr="00EA247F" w:rsidP="00EA247F">
            <w:pPr>
              <w:pStyle w:val="ListBullet"/>
            </w:pPr>
            <w:r w:rsidRPr="00EA247F">
              <w:t>relevant OHS and environmental protection legislation, codes of practice and ente</w:t>
            </w:r>
            <w:r w:rsidRPr="00EA247F">
              <w:t>rprise procedures.</w:t>
            </w:r>
          </w:p>
        </w:tc>
      </w:tr>
    </w:tbl>
    <w:p w:rsidR="00ED01DE" w:rsidP="00EA247F">
      <w:pPr>
        <w:pStyle w:val="BodyText"/>
      </w:pPr>
    </w:p>
    <w:p w:rsidR="00ED01DE" w:rsidP="00EA247F">
      <w:pPr>
        <w:pStyle w:val="BodyText"/>
      </w:pPr>
    </w:p>
    <w:p w:rsidR="00000000" w:rsidRPr="00EA247F" w:rsidP="00EA247F">
      <w:pPr>
        <w:pStyle w:val="AllowPageBreak"/>
      </w:pPr>
    </w:p>
    <w:p w:rsidR="00000000" w:rsidRPr="00EA247F" w:rsidP="00EA247F">
      <w:pPr>
        <w:pStyle w:val="Heading1"/>
      </w:pPr>
      <w:bookmarkStart w:id="10" w:name="O_240571"/>
      <w:bookmarkEnd w:id="10"/>
      <w:r w:rsidRPr="00EA247F">
        <w:t>Evidence Guide</w:t>
      </w:r>
    </w:p>
    <w:tbl>
      <w:tblPr>
        <w:tblW w:w="9570" w:type="dxa"/>
        <w:tblLayout w:type="fixed"/>
        <w:tblCellMar>
          <w:left w:w="62" w:type="dxa"/>
          <w:right w:w="62" w:type="dxa"/>
        </w:tblCellMar>
        <w:tblLook w:val="0000"/>
      </w:tblPr>
      <w:tblGrid>
        <w:gridCol w:w="3908"/>
        <w:gridCol w:w="5662"/>
      </w:tblGrid>
      <w:tr w:rsidTr="00ED01D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47F">
            <w:pPr>
              <w:pStyle w:val="BodyText"/>
              <w:rPr>
                <w:lang w:val="en-NZ"/>
              </w:rPr>
            </w:pPr>
            <w:r w:rsidRPr="00EA247F">
              <w:rPr>
                <w:rStyle w:val="SpecialBold"/>
              </w:rPr>
              <w:t>EVIDENCE GUIDE</w:t>
            </w:r>
          </w:p>
        </w:tc>
      </w:tr>
      <w:tr w:rsidTr="00ED01D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47F">
            <w:pPr>
              <w:pStyle w:val="BodyText"/>
              <w:rPr>
                <w:lang w:val="en-NZ"/>
              </w:rPr>
            </w:pPr>
            <w:r w:rsidRPr="00EA247F">
              <w:t xml:space="preserve">The evidence guide provides advice on assessment and must be read in conjunction with the performance criteria, required skills and knowledge, </w:t>
            </w:r>
            <w:r w:rsidRPr="00EA247F">
              <w:t>range statement and the Assessment Guidelines for the Training Package.</w:t>
            </w:r>
          </w:p>
        </w:tc>
      </w:tr>
      <w:tr w:rsidTr="00ED01D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47F">
            <w:pPr>
              <w:pStyle w:val="BodyText"/>
              <w:rPr>
                <w:lang w:val="en-NZ"/>
              </w:rPr>
            </w:pPr>
            <w:r w:rsidRPr="00EA247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47F">
            <w:pPr>
              <w:pStyle w:val="BodyText"/>
              <w:rPr>
                <w:lang w:val="en-NZ"/>
              </w:rPr>
            </w:pPr>
          </w:p>
        </w:tc>
      </w:tr>
      <w:tr w:rsidTr="00ED01D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47F">
            <w:pPr>
              <w:pStyle w:val="BodyText"/>
              <w:rPr>
                <w:lang w:val="en-NZ"/>
              </w:rPr>
            </w:pPr>
            <w:r w:rsidRPr="00EA247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47F" w:rsidP="00EA247F">
            <w:pPr>
              <w:pStyle w:val="BodyText"/>
            </w:pPr>
            <w:r w:rsidRPr="00EA247F">
              <w:t>The evidence required to demonstrate competency in this unit mus</w:t>
            </w:r>
            <w:r w:rsidRPr="00EA247F">
              <w:t xml:space="preserve">t be relevant to workplace operations and satisfy holistically all of the requirements of the performance criteria and required skills and knowledge and include achievement of the following: </w:t>
            </w:r>
          </w:p>
          <w:p w:rsidR="00000000" w:rsidRPr="00EA247F" w:rsidP="00EA247F">
            <w:pPr>
              <w:pStyle w:val="ListBullet"/>
            </w:pPr>
            <w:r w:rsidRPr="00EA247F">
              <w:t>establish and maintain environmental records</w:t>
            </w:r>
          </w:p>
          <w:p w:rsidR="00000000" w:rsidRPr="00EA247F" w:rsidP="00EA247F">
            <w:pPr>
              <w:pStyle w:val="ListBullet"/>
            </w:pPr>
            <w:r w:rsidRPr="00EA247F">
              <w:t>identify and assess existing and potential risks to the environment arising from irrigation practices and related activities</w:t>
            </w:r>
          </w:p>
          <w:p w:rsidR="00000000" w:rsidRPr="00EA247F" w:rsidP="00EA247F">
            <w:pPr>
              <w:pStyle w:val="ListBullet"/>
            </w:pPr>
            <w:r w:rsidRPr="00EA247F">
              <w:t>monitor risks to, and impacts on, the environment from irrigation</w:t>
            </w:r>
          </w:p>
          <w:p w:rsidR="00000000" w:rsidRPr="00EA247F" w:rsidP="00EA247F">
            <w:pPr>
              <w:pStyle w:val="ListBullet"/>
            </w:pPr>
            <w:r w:rsidRPr="00EA247F">
              <w:t>develop an induction and training program to support environmenta</w:t>
            </w:r>
            <w:r w:rsidRPr="00EA247F">
              <w:t>l protection policies and practices</w:t>
            </w:r>
          </w:p>
          <w:p w:rsidR="00000000" w:rsidP="00EA247F">
            <w:pPr>
              <w:pStyle w:val="ListBullet"/>
              <w:rPr>
                <w:lang w:val="en-NZ"/>
              </w:rPr>
            </w:pPr>
            <w:r w:rsidRPr="00EA247F">
              <w:t>develop an irrigation and drainage environmental plan.</w:t>
            </w:r>
          </w:p>
        </w:tc>
      </w:tr>
      <w:tr w:rsidTr="00ED01D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47F">
            <w:pPr>
              <w:pStyle w:val="BodyText"/>
              <w:rPr>
                <w:lang w:val="en-NZ"/>
              </w:rPr>
            </w:pPr>
            <w:r w:rsidRPr="00EA247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47F" w:rsidP="00EA247F">
            <w:pPr>
              <w:pStyle w:val="BodyText"/>
            </w:pPr>
            <w:r w:rsidRPr="00EA247F">
              <w:t>Competency requires the application of work practices under work conditions.  Selection and use of resources for so</w:t>
            </w:r>
            <w:r w:rsidRPr="00EA247F">
              <w:t>me worksites may differ due to the regional or enterprise circumstances.</w:t>
            </w:r>
          </w:p>
        </w:tc>
      </w:tr>
    </w:tbl>
    <w:p w:rsidR="00ED01DE" w:rsidP="00EA247F">
      <w:pPr>
        <w:pStyle w:val="BodyText"/>
      </w:pPr>
    </w:p>
    <w:p w:rsidR="00ED01DE" w:rsidP="00EA247F">
      <w:pPr>
        <w:pStyle w:val="BodyText"/>
      </w:pPr>
    </w:p>
    <w:p w:rsidR="00000000" w:rsidRPr="00EA247F" w:rsidP="00EA247F">
      <w:pPr>
        <w:pStyle w:val="Heading1"/>
      </w:pPr>
      <w:bookmarkStart w:id="11" w:name="O_248554"/>
      <w:bookmarkEnd w:id="11"/>
      <w:r w:rsidRPr="00EA247F">
        <w:t>Range Statement</w:t>
      </w:r>
    </w:p>
    <w:tbl>
      <w:tblPr>
        <w:tblW w:w="0" w:type="auto"/>
        <w:tblLayout w:type="fixed"/>
        <w:tblCellMar>
          <w:left w:w="62" w:type="dxa"/>
          <w:right w:w="62" w:type="dxa"/>
        </w:tblCellMar>
        <w:tblLook w:val="0000"/>
      </w:tblPr>
      <w:tblGrid>
        <w:gridCol w:w="3470"/>
        <w:gridCol w:w="5052"/>
      </w:tblGrid>
      <w:tr w:rsidTr="00ED01D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47F">
            <w:pPr>
              <w:pStyle w:val="BodyText"/>
              <w:rPr>
                <w:lang w:val="en-NZ"/>
              </w:rPr>
            </w:pPr>
            <w:r w:rsidRPr="00EA247F">
              <w:rPr>
                <w:rStyle w:val="SpecialBold"/>
              </w:rPr>
              <w:t>RANGE STATEMENT</w:t>
            </w:r>
          </w:p>
        </w:tc>
      </w:tr>
      <w:tr w:rsidTr="00ED01D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47F">
            <w:pPr>
              <w:pStyle w:val="BodyText"/>
              <w:rPr>
                <w:lang w:val="en-NZ"/>
              </w:rPr>
            </w:pPr>
            <w:r w:rsidRPr="00EA247F">
              <w:t>The range statement relates to the unit of competency as a whole.</w:t>
            </w:r>
          </w:p>
        </w:tc>
      </w:tr>
      <w:tr w:rsidTr="00ED01DE">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47F">
            <w:pPr>
              <w:pStyle w:val="BodyText"/>
              <w:rPr>
                <w:lang w:val="en-NZ"/>
              </w:rPr>
            </w:pPr>
            <w:r w:rsidRPr="00EA247F">
              <w:t>Irrigation systems may include:</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47F" w:rsidP="00EA247F">
            <w:pPr>
              <w:pStyle w:val="ListBullet"/>
            </w:pPr>
            <w:r w:rsidRPr="00EA247F">
              <w:t>pressurised or gravity fed irrigation systems.</w:t>
            </w:r>
          </w:p>
        </w:tc>
      </w:tr>
    </w:tbl>
    <w:p w:rsidR="00ED01DE" w:rsidP="00EA247F">
      <w:pPr>
        <w:pStyle w:val="BodyText"/>
      </w:pPr>
    </w:p>
    <w:p w:rsidR="00ED01DE" w:rsidP="00EA247F">
      <w:pPr>
        <w:pStyle w:val="BodyText"/>
      </w:pPr>
    </w:p>
    <w:p w:rsidR="00000000" w:rsidRPr="00EA247F" w:rsidP="00EA247F">
      <w:pPr>
        <w:pStyle w:val="Heading1"/>
      </w:pPr>
      <w:bookmarkStart w:id="12" w:name="O_188267"/>
      <w:bookmarkEnd w:id="12"/>
      <w:r w:rsidRPr="00EA247F">
        <w:t>Unit Sector(s)</w:t>
      </w:r>
    </w:p>
    <w:tbl>
      <w:tblPr>
        <w:tblW w:w="0" w:type="auto"/>
        <w:tblLayout w:type="fixed"/>
        <w:tblCellMar>
          <w:left w:w="62" w:type="dxa"/>
          <w:right w:w="62" w:type="dxa"/>
        </w:tblCellMar>
        <w:tblLook w:val="0000"/>
      </w:tblPr>
      <w:tblGrid>
        <w:gridCol w:w="2615"/>
        <w:gridCol w:w="5907"/>
      </w:tblGrid>
      <w:tr w:rsidTr="00ED01DE">
        <w:tblPrEx>
          <w:tblW w:w="0" w:type="auto"/>
          <w:tblLayout w:type="fixed"/>
          <w:tblCellMar>
            <w:left w:w="62" w:type="dxa"/>
            <w:right w:w="62" w:type="dxa"/>
          </w:tblCellMar>
          <w:tblLook w:val="0000"/>
        </w:tblPrEx>
        <w:trPr>
          <w:tblHeader/>
        </w:trPr>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47F">
            <w:pPr>
              <w:pStyle w:val="BodyText"/>
              <w:rPr>
                <w:lang w:val="en-NZ"/>
              </w:rPr>
            </w:pPr>
            <w:r w:rsidRPr="00EA247F">
              <w:rPr>
                <w:rStyle w:val="SpecialBold"/>
              </w:rPr>
              <w:t>Unit sector</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47F" w:rsidP="00EA247F">
            <w:pPr>
              <w:pStyle w:val="BodyText"/>
            </w:pPr>
            <w:r w:rsidRPr="00EA247F">
              <w:t>Irrigation</w:t>
            </w:r>
          </w:p>
        </w:tc>
      </w:tr>
    </w:tbl>
    <w:p w:rsidR="00ED01DE" w:rsidP="00EA247F">
      <w:pPr>
        <w:pStyle w:val="BodyText"/>
      </w:pPr>
    </w:p>
    <w:p w:rsidR="00ED01DE" w:rsidP="00EA247F">
      <w:pPr>
        <w:pStyle w:val="BodyText"/>
      </w:pPr>
    </w:p>
    <w:p w:rsidR="00000000" w:rsidRPr="00EA247F" w:rsidP="00EA247F">
      <w:pPr>
        <w:pStyle w:val="Heading1"/>
      </w:pPr>
      <w:bookmarkStart w:id="13" w:name="O_188264"/>
      <w:bookmarkEnd w:id="13"/>
      <w:r w:rsidRPr="00EA247F">
        <w:t>Co-requisite units</w:t>
      </w:r>
    </w:p>
    <w:tbl>
      <w:tblPr>
        <w:tblW w:w="0" w:type="auto"/>
        <w:tblLayout w:type="fixed"/>
        <w:tblCellMar>
          <w:left w:w="62" w:type="dxa"/>
          <w:right w:w="62" w:type="dxa"/>
        </w:tblCellMar>
        <w:tblLook w:val="0000"/>
      </w:tblPr>
      <w:tblGrid>
        <w:gridCol w:w="2641"/>
        <w:gridCol w:w="1322"/>
        <w:gridCol w:w="4559"/>
      </w:tblGrid>
      <w:tr w:rsidTr="00ED01D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47F">
            <w:pPr>
              <w:pStyle w:val="BodyText"/>
              <w:rPr>
                <w:lang w:val="en-NZ"/>
              </w:rPr>
            </w:pPr>
            <w:r w:rsidRPr="00EA247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47F">
            <w:pPr>
              <w:pStyle w:val="BodyText"/>
              <w:rPr>
                <w:lang w:val="en-NZ"/>
              </w:rPr>
            </w:pPr>
          </w:p>
        </w:tc>
      </w:tr>
      <w:tr w:rsidTr="00ED01D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47F">
            <w:pPr>
              <w:pStyle w:val="BodyText"/>
              <w:rPr>
                <w:lang w:val="en-NZ"/>
              </w:rPr>
            </w:pPr>
          </w:p>
        </w:tc>
      </w:tr>
      <w:tr w:rsidTr="00ED01D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47F" w:rsidP="00EA247F">
            <w:pPr>
              <w:pStyle w:val="BodyText"/>
            </w:pPr>
          </w:p>
        </w:tc>
      </w:tr>
    </w:tbl>
    <w:p w:rsidR="00ED01DE" w:rsidP="00EA247F">
      <w:pPr>
        <w:pStyle w:val="BodyText"/>
      </w:pPr>
    </w:p>
    <w:p w:rsidR="00ED01DE" w:rsidP="00EA247F">
      <w:pPr>
        <w:pStyle w:val="BodyText"/>
      </w:pPr>
    </w:p>
    <w:p w:rsidR="00000000" w:rsidRPr="00EA247F" w:rsidP="00EA247F">
      <w:pPr>
        <w:pStyle w:val="Heading1"/>
      </w:pPr>
      <w:bookmarkStart w:id="14" w:name="O_188266"/>
      <w:bookmarkEnd w:id="14"/>
      <w:r w:rsidRPr="00EA247F">
        <w:t>Competency field</w:t>
      </w:r>
    </w:p>
    <w:tbl>
      <w:tblPr>
        <w:tblW w:w="0" w:type="auto"/>
        <w:tblLayout w:type="fixed"/>
        <w:tblCellMar>
          <w:left w:w="62" w:type="dxa"/>
          <w:right w:w="62" w:type="dxa"/>
        </w:tblCellMar>
        <w:tblLook w:val="0000"/>
      </w:tblPr>
      <w:tblGrid>
        <w:gridCol w:w="2784"/>
        <w:gridCol w:w="5738"/>
      </w:tblGrid>
      <w:tr w:rsidTr="00ED01D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47F">
            <w:pPr>
              <w:pStyle w:val="BodyText"/>
              <w:rPr>
                <w:lang w:val="en-NZ"/>
              </w:rPr>
            </w:pPr>
            <w:r w:rsidRPr="00EA247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47F" w:rsidP="00EA247F">
            <w:pPr>
              <w:pStyle w:val="BodyText"/>
            </w:pPr>
          </w:p>
        </w:tc>
      </w:tr>
    </w:tbl>
    <w:p w:rsidR="00ED01DE" w:rsidP="00EA247F">
      <w:pPr>
        <w:pStyle w:val="BodyText"/>
      </w:pPr>
    </w:p>
    <w:p w:rsidR="00ED01DE" w:rsidP="00EA247F">
      <w:pPr>
        <w:pStyle w:val="BodyText"/>
      </w:pPr>
    </w:p>
    <w:p w:rsidR="00000000" w:rsidRPr="00EA247F" w:rsidP="00EA247F"/>
    <w:sectPr w:rsidSect="00EA24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4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01DE" w:rsidP="00ED01D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4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1DE" w:rsidP="00EA247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D01DE" w:rsidP="00EA247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D01DE" w:rsidP="00EA247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4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47F" w:rsidRPr="00ED01DE" w:rsidP="00ED01D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4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1DE" w:rsidRPr="002D2AF8" w:rsidP="00EA247F">
    <w:pPr>
      <w:pStyle w:val="Header"/>
      <w:framePr w:wrap="around"/>
    </w:pPr>
    <w:r>
      <w:fldChar w:fldCharType="begin"/>
    </w:r>
    <w:r>
      <w:instrText xml:space="preserve"> TITLE   \* MERGEFORMAT </w:instrText>
    </w:r>
    <w:r>
      <w:fldChar w:fldCharType="separate"/>
    </w:r>
    <w:r>
      <w:t>AHCIRG505A Establish and maintain an irrigation-related environmental protection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ED01DE" w:rsidP="00EA24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A92EA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24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247F"/>
    <w:pPr>
      <w:spacing w:before="360" w:after="60"/>
      <w:outlineLvl w:val="0"/>
    </w:pPr>
    <w:rPr>
      <w:sz w:val="32"/>
    </w:rPr>
  </w:style>
  <w:style w:type="paragraph" w:styleId="Heading2">
    <w:name w:val="heading 2"/>
    <w:basedOn w:val="HeadingBase"/>
    <w:next w:val="BodyText"/>
    <w:link w:val="Heading2Char"/>
    <w:qFormat/>
    <w:rsid w:val="00EA247F"/>
    <w:pPr>
      <w:keepLines/>
      <w:spacing w:before="240" w:after="120"/>
      <w:outlineLvl w:val="1"/>
    </w:pPr>
    <w:rPr>
      <w:sz w:val="28"/>
      <w:szCs w:val="40"/>
    </w:rPr>
  </w:style>
  <w:style w:type="paragraph" w:styleId="Heading3">
    <w:name w:val="heading 3"/>
    <w:basedOn w:val="HeadingBase"/>
    <w:next w:val="BodyText"/>
    <w:link w:val="Heading3Char"/>
    <w:qFormat/>
    <w:rsid w:val="00EA247F"/>
    <w:pPr>
      <w:spacing w:before="180" w:after="120"/>
      <w:outlineLvl w:val="2"/>
    </w:pPr>
    <w:rPr>
      <w:spacing w:val="-10"/>
      <w:kern w:val="32"/>
    </w:rPr>
  </w:style>
  <w:style w:type="paragraph" w:styleId="Heading4">
    <w:name w:val="heading 4"/>
    <w:basedOn w:val="HeadingBase"/>
    <w:next w:val="BodyText"/>
    <w:link w:val="Heading4Char"/>
    <w:qFormat/>
    <w:rsid w:val="00EA247F"/>
    <w:pPr>
      <w:spacing w:before="160" w:after="120"/>
      <w:outlineLvl w:val="3"/>
    </w:pPr>
    <w:rPr>
      <w:sz w:val="22"/>
    </w:rPr>
  </w:style>
  <w:style w:type="paragraph" w:styleId="Heading5">
    <w:name w:val="heading 5"/>
    <w:basedOn w:val="HeadingBase"/>
    <w:next w:val="Normal"/>
    <w:link w:val="Heading5Char"/>
    <w:qFormat/>
    <w:rsid w:val="00EA247F"/>
    <w:pPr>
      <w:spacing w:before="80"/>
      <w:outlineLvl w:val="4"/>
    </w:pPr>
    <w:rPr>
      <w:color w:val="918585"/>
      <w:sz w:val="20"/>
    </w:rPr>
  </w:style>
  <w:style w:type="paragraph" w:styleId="Heading6">
    <w:name w:val="heading 6"/>
    <w:basedOn w:val="HeadingBase"/>
    <w:next w:val="Normal"/>
    <w:link w:val="Heading6Char"/>
    <w:qFormat/>
    <w:rsid w:val="00EA247F"/>
    <w:pPr>
      <w:spacing w:before="60"/>
      <w:outlineLvl w:val="5"/>
    </w:pPr>
    <w:rPr>
      <w:color w:val="918585"/>
      <w:sz w:val="20"/>
    </w:rPr>
  </w:style>
  <w:style w:type="paragraph" w:styleId="Heading7">
    <w:name w:val="heading 7"/>
    <w:basedOn w:val="Normal"/>
    <w:next w:val="Normal"/>
    <w:link w:val="Heading7Char"/>
    <w:qFormat/>
    <w:rsid w:val="00EA247F"/>
    <w:pPr>
      <w:ind w:left="720"/>
      <w:outlineLvl w:val="6"/>
    </w:pPr>
    <w:rPr>
      <w:i/>
    </w:rPr>
  </w:style>
  <w:style w:type="paragraph" w:styleId="Heading8">
    <w:name w:val="heading 8"/>
    <w:basedOn w:val="Normal"/>
    <w:next w:val="Normal"/>
    <w:link w:val="Heading8Char"/>
    <w:qFormat/>
    <w:rsid w:val="00EA247F"/>
    <w:pPr>
      <w:ind w:left="720"/>
      <w:outlineLvl w:val="7"/>
    </w:pPr>
    <w:rPr>
      <w:i/>
    </w:rPr>
  </w:style>
  <w:style w:type="paragraph" w:styleId="Heading9">
    <w:name w:val="heading 9"/>
    <w:basedOn w:val="Normal"/>
    <w:next w:val="Normal"/>
    <w:link w:val="Heading9Char"/>
    <w:qFormat/>
    <w:rsid w:val="00EA247F"/>
    <w:pPr>
      <w:ind w:left="720"/>
      <w:outlineLvl w:val="8"/>
    </w:pPr>
    <w:rPr>
      <w:i/>
    </w:rPr>
  </w:style>
  <w:style w:type="character" w:default="1" w:styleId="DefaultParagraphFont">
    <w:name w:val="Default Paragraph Font"/>
    <w:uiPriority w:val="1"/>
    <w:unhideWhenUsed/>
    <w:rsid w:val="00EA24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247F"/>
  </w:style>
  <w:style w:type="character" w:customStyle="1" w:styleId="Heading1Char">
    <w:name w:val="Heading 1 Char"/>
    <w:basedOn w:val="DefaultParagraphFont"/>
    <w:link w:val="Heading1"/>
    <w:rsid w:val="00EA247F"/>
    <w:rPr>
      <w:rFonts w:ascii="Times New Roman" w:eastAsia="Times New Roman" w:hAnsi="Times New Roman" w:cs="Times New Roman"/>
      <w:b/>
      <w:sz w:val="32"/>
      <w:szCs w:val="20"/>
      <w:lang w:eastAsia="en-US"/>
    </w:rPr>
  </w:style>
  <w:style w:type="paragraph" w:styleId="BodyText">
    <w:name w:val="Body Text"/>
    <w:basedOn w:val="Normal"/>
    <w:link w:val="BodyTextChar"/>
    <w:rsid w:val="00EA247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A247F"/>
    <w:rPr>
      <w:rFonts w:ascii="Times New Roman" w:eastAsia="Times New Roman" w:hAnsi="Times New Roman" w:cs="Times New Roman"/>
      <w:sz w:val="24"/>
      <w:lang w:eastAsia="en-US"/>
    </w:rPr>
  </w:style>
  <w:style w:type="paragraph" w:styleId="Footer">
    <w:name w:val="footer"/>
    <w:basedOn w:val="Normal"/>
    <w:link w:val="FooterChar"/>
    <w:rsid w:val="00EA24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247F"/>
    <w:rPr>
      <w:rFonts w:ascii="Times New Roman" w:eastAsia="Times New Roman" w:hAnsi="Times New Roman" w:cs="Times New Roman"/>
      <w:sz w:val="16"/>
      <w:lang w:eastAsia="en-US"/>
    </w:rPr>
  </w:style>
  <w:style w:type="paragraph" w:styleId="List">
    <w:name w:val="List"/>
    <w:basedOn w:val="BodyText"/>
    <w:next w:val="BodyText"/>
    <w:rsid w:val="00EA247F"/>
    <w:pPr>
      <w:tabs>
        <w:tab w:val="left" w:pos="340"/>
      </w:tabs>
      <w:spacing w:before="60" w:after="60"/>
      <w:ind w:left="340" w:hanging="340"/>
    </w:pPr>
  </w:style>
  <w:style w:type="paragraph" w:styleId="ListBullet">
    <w:name w:val="List Bullet"/>
    <w:basedOn w:val="List"/>
    <w:rsid w:val="00EA247F"/>
    <w:pPr>
      <w:numPr>
        <w:numId w:val="12"/>
      </w:numPr>
      <w:tabs>
        <w:tab w:val="clear" w:pos="340"/>
      </w:tabs>
      <w:spacing w:before="40" w:after="40"/>
    </w:pPr>
  </w:style>
  <w:style w:type="character" w:customStyle="1" w:styleId="SpecialBold">
    <w:name w:val="Special Bold"/>
    <w:basedOn w:val="DefaultParagraphFont"/>
    <w:rsid w:val="00EA247F"/>
    <w:rPr>
      <w:b/>
      <w:spacing w:val="0"/>
    </w:rPr>
  </w:style>
  <w:style w:type="paragraph" w:customStyle="1" w:styleId="SuperHeading">
    <w:name w:val="SuperHeading"/>
    <w:basedOn w:val="Normal"/>
    <w:rsid w:val="00EA247F"/>
    <w:pPr>
      <w:spacing w:before="240" w:after="120"/>
      <w:outlineLvl w:val="0"/>
    </w:pPr>
    <w:rPr>
      <w:rFonts w:ascii="Times New Roman" w:hAnsi="Times New Roman"/>
      <w:b/>
      <w:sz w:val="28"/>
    </w:rPr>
  </w:style>
  <w:style w:type="paragraph" w:customStyle="1" w:styleId="AllowPageBreak">
    <w:name w:val="AllowPageBreak"/>
    <w:rsid w:val="00EA247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A247F"/>
    <w:pPr>
      <w:tabs>
        <w:tab w:val="left" w:pos="680"/>
      </w:tabs>
      <w:spacing w:before="60" w:after="60"/>
      <w:ind w:left="680" w:hanging="340"/>
    </w:pPr>
  </w:style>
  <w:style w:type="character" w:customStyle="1" w:styleId="Heading2Char">
    <w:name w:val="Heading 2 Char"/>
    <w:basedOn w:val="DefaultParagraphFont"/>
    <w:link w:val="Heading2"/>
    <w:rsid w:val="00EA24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24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24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24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24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24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24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247F"/>
    <w:rPr>
      <w:rFonts w:ascii="Courier New" w:eastAsia="Times New Roman" w:hAnsi="Courier New" w:cs="Times New Roman"/>
      <w:i/>
      <w:szCs w:val="20"/>
      <w:lang w:eastAsia="en-US"/>
    </w:rPr>
  </w:style>
  <w:style w:type="paragraph" w:customStyle="1" w:styleId="HeadingBase">
    <w:name w:val="Heading Base"/>
    <w:rsid w:val="00EA24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247F"/>
    <w:pPr>
      <w:tabs>
        <w:tab w:val="right" w:leader="dot" w:pos="9072"/>
      </w:tabs>
      <w:ind w:left="567"/>
    </w:pPr>
    <w:rPr>
      <w:szCs w:val="22"/>
    </w:rPr>
  </w:style>
  <w:style w:type="paragraph" w:customStyle="1" w:styleId="TOCBase">
    <w:name w:val="TOC Base"/>
    <w:rsid w:val="00EA24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247F"/>
    <w:pPr>
      <w:tabs>
        <w:tab w:val="right" w:leader="dot" w:pos="9072"/>
      </w:tabs>
      <w:spacing w:before="40" w:after="40"/>
      <w:ind w:left="284"/>
    </w:pPr>
    <w:rPr>
      <w:rFonts w:ascii="Times New Roman" w:hAnsi="Times New Roman"/>
    </w:rPr>
  </w:style>
  <w:style w:type="paragraph" w:styleId="TOC1">
    <w:name w:val="toc 1"/>
    <w:basedOn w:val="TOCBase"/>
    <w:next w:val="Normal"/>
    <w:rsid w:val="00EA247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A247F"/>
    <w:pPr>
      <w:spacing w:before="5040"/>
      <w:jc w:val="center"/>
    </w:pPr>
    <w:rPr>
      <w:sz w:val="48"/>
      <w:szCs w:val="72"/>
      <w:lang w:val="en-US"/>
    </w:rPr>
  </w:style>
  <w:style w:type="character" w:customStyle="1" w:styleId="TitleChar">
    <w:name w:val="Title Char"/>
    <w:basedOn w:val="DefaultParagraphFont"/>
    <w:link w:val="Title"/>
    <w:rsid w:val="00EA24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247F"/>
    <w:pPr>
      <w:tabs>
        <w:tab w:val="left" w:pos="3600"/>
        <w:tab w:val="left" w:pos="3958"/>
      </w:tabs>
    </w:pPr>
  </w:style>
  <w:style w:type="paragraph" w:customStyle="1" w:styleId="Note">
    <w:name w:val="Note"/>
    <w:basedOn w:val="BodyText"/>
    <w:rsid w:val="00EA24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247F"/>
    <w:pPr>
      <w:framePr w:wrap="auto" w:hAnchor="text" w:y="6049"/>
    </w:pPr>
    <w:rPr>
      <w:color w:val="000000"/>
      <w:sz w:val="40"/>
    </w:rPr>
  </w:style>
  <w:style w:type="paragraph" w:customStyle="1" w:styleId="TOCTitle">
    <w:name w:val="TOCTitle"/>
    <w:basedOn w:val="Heading1"/>
    <w:rsid w:val="00EA247F"/>
    <w:pPr>
      <w:spacing w:after="240"/>
      <w:jc w:val="center"/>
      <w:outlineLvl w:val="9"/>
    </w:pPr>
    <w:rPr>
      <w:caps/>
    </w:rPr>
  </w:style>
  <w:style w:type="paragraph" w:customStyle="1" w:styleId="Version">
    <w:name w:val="Version"/>
    <w:rsid w:val="00EA247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A247F"/>
    <w:pPr>
      <w:numPr>
        <w:numId w:val="13"/>
      </w:numPr>
      <w:tabs>
        <w:tab w:val="clear" w:pos="680"/>
      </w:tabs>
    </w:pPr>
  </w:style>
  <w:style w:type="paragraph" w:styleId="Index1">
    <w:name w:val="index 1"/>
    <w:basedOn w:val="Normal"/>
    <w:next w:val="Normal"/>
    <w:semiHidden/>
    <w:rsid w:val="00EA247F"/>
    <w:pPr>
      <w:keepNext w:val="0"/>
      <w:tabs>
        <w:tab w:val="right" w:pos="4176"/>
      </w:tabs>
      <w:ind w:left="198" w:hanging="198"/>
    </w:pPr>
    <w:rPr>
      <w:rFonts w:ascii="Garamond" w:hAnsi="Garamond"/>
    </w:rPr>
  </w:style>
  <w:style w:type="paragraph" w:styleId="IndexHeading">
    <w:name w:val="index heading"/>
    <w:basedOn w:val="Normal"/>
    <w:next w:val="Index1"/>
    <w:semiHidden/>
    <w:rsid w:val="00EA247F"/>
    <w:pPr>
      <w:spacing w:before="120" w:after="120"/>
    </w:pPr>
    <w:rPr>
      <w:rFonts w:ascii="Arial" w:hAnsi="Arial"/>
      <w:b/>
      <w:color w:val="918585"/>
      <w:sz w:val="24"/>
    </w:rPr>
  </w:style>
  <w:style w:type="paragraph" w:styleId="Header">
    <w:name w:val="header"/>
    <w:basedOn w:val="Normal"/>
    <w:link w:val="HeaderChar"/>
    <w:rsid w:val="00EA24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247F"/>
    <w:rPr>
      <w:rFonts w:ascii="Times New Roman" w:eastAsia="Times New Roman" w:hAnsi="Times New Roman" w:cs="Times New Roman"/>
      <w:sz w:val="16"/>
      <w:szCs w:val="20"/>
      <w:lang w:val="en-GB" w:eastAsia="en-US"/>
    </w:rPr>
  </w:style>
  <w:style w:type="paragraph" w:customStyle="1" w:styleId="Chapter">
    <w:name w:val="Chapter"/>
    <w:basedOn w:val="Normal"/>
    <w:rsid w:val="00EA247F"/>
    <w:pPr>
      <w:spacing w:before="240"/>
    </w:pPr>
    <w:rPr>
      <w:rFonts w:ascii="Times New Roman" w:hAnsi="Times New Roman"/>
      <w:smallCaps/>
      <w:spacing w:val="80"/>
      <w:sz w:val="28"/>
    </w:rPr>
  </w:style>
  <w:style w:type="paragraph" w:customStyle="1" w:styleId="InChapter">
    <w:name w:val="InChapter"/>
    <w:basedOn w:val="Heading3"/>
    <w:rsid w:val="00EA247F"/>
    <w:pPr>
      <w:spacing w:after="240"/>
      <w:outlineLvl w:val="9"/>
    </w:pPr>
    <w:rPr>
      <w:noProof/>
    </w:rPr>
  </w:style>
  <w:style w:type="paragraph" w:styleId="Index2">
    <w:name w:val="index 2"/>
    <w:basedOn w:val="Normal"/>
    <w:next w:val="Normal"/>
    <w:semiHidden/>
    <w:rsid w:val="00EA247F"/>
    <w:pPr>
      <w:tabs>
        <w:tab w:val="right" w:pos="4176"/>
      </w:tabs>
      <w:ind w:left="568" w:hanging="284"/>
    </w:pPr>
    <w:rPr>
      <w:rFonts w:ascii="Garamond" w:hAnsi="Garamond"/>
    </w:rPr>
  </w:style>
  <w:style w:type="paragraph" w:customStyle="1" w:styleId="Byline">
    <w:name w:val="Byline"/>
    <w:rsid w:val="00EA24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247F"/>
    <w:pPr>
      <w:tabs>
        <w:tab w:val="clear" w:pos="3600"/>
        <w:tab w:val="clear" w:pos="3958"/>
      </w:tabs>
      <w:jc w:val="right"/>
    </w:pPr>
  </w:style>
  <w:style w:type="character" w:styleId="Emphasis">
    <w:name w:val="Emphasis"/>
    <w:basedOn w:val="DefaultParagraphFont"/>
    <w:qFormat/>
    <w:rsid w:val="00EA247F"/>
    <w:rPr>
      <w:i/>
    </w:rPr>
  </w:style>
  <w:style w:type="paragraph" w:styleId="Caption">
    <w:name w:val="caption"/>
    <w:basedOn w:val="BodyText"/>
    <w:next w:val="Normal"/>
    <w:qFormat/>
    <w:rsid w:val="00EA247F"/>
    <w:pPr>
      <w:framePr w:w="2268" w:hSpace="181" w:vSpace="181" w:wrap="around" w:vAnchor="text" w:hAnchor="page" w:x="1135" w:y="285" w:anchorLock="1"/>
    </w:pPr>
    <w:rPr>
      <w:i/>
    </w:rPr>
  </w:style>
  <w:style w:type="paragraph" w:customStyle="1" w:styleId="MiniTOCTitle">
    <w:name w:val="MiniTOCTitle"/>
    <w:basedOn w:val="Heading4"/>
    <w:rsid w:val="00EA247F"/>
    <w:pPr>
      <w:spacing w:before="240"/>
      <w:outlineLvl w:val="9"/>
    </w:pPr>
    <w:rPr>
      <w:noProof/>
      <w:sz w:val="24"/>
    </w:rPr>
  </w:style>
  <w:style w:type="paragraph" w:customStyle="1" w:styleId="MiniTOCItem">
    <w:name w:val="MiniTOCItem"/>
    <w:basedOn w:val="ListBullet"/>
    <w:rsid w:val="00EA247F"/>
    <w:pPr>
      <w:numPr>
        <w:numId w:val="0"/>
      </w:numPr>
      <w:tabs>
        <w:tab w:val="right" w:leader="dot" w:pos="6521"/>
      </w:tabs>
      <w:spacing w:before="0" w:after="0"/>
    </w:pPr>
  </w:style>
  <w:style w:type="paragraph" w:customStyle="1" w:styleId="TOFTitle">
    <w:name w:val="TOFTitle"/>
    <w:basedOn w:val="TOCTitle"/>
    <w:rsid w:val="00EA247F"/>
  </w:style>
  <w:style w:type="paragraph" w:styleId="TableofFigures">
    <w:name w:val="table of figures"/>
    <w:basedOn w:val="Normal"/>
    <w:next w:val="Normal"/>
    <w:semiHidden/>
    <w:rsid w:val="00EA247F"/>
    <w:pPr>
      <w:tabs>
        <w:tab w:val="right" w:leader="dot" w:pos="9072"/>
      </w:tabs>
      <w:ind w:left="970" w:hanging="403"/>
    </w:pPr>
    <w:rPr>
      <w:rFonts w:ascii="Times New Roman" w:hAnsi="Times New Roman"/>
      <w:b/>
    </w:rPr>
  </w:style>
  <w:style w:type="paragraph" w:styleId="ListNumber">
    <w:name w:val="List Number"/>
    <w:basedOn w:val="List"/>
    <w:rsid w:val="00EA247F"/>
    <w:pPr>
      <w:numPr>
        <w:numId w:val="10"/>
      </w:numPr>
    </w:pPr>
  </w:style>
  <w:style w:type="character" w:customStyle="1" w:styleId="WingdingSymbols">
    <w:name w:val="Wingding Symbols"/>
    <w:rsid w:val="00EA247F"/>
    <w:rPr>
      <w:rFonts w:ascii="Wingdings" w:hAnsi="Wingdings"/>
    </w:rPr>
  </w:style>
  <w:style w:type="paragraph" w:customStyle="1" w:styleId="TableHeading">
    <w:name w:val="Table Heading"/>
    <w:basedOn w:val="HeadingBase"/>
    <w:rsid w:val="00EA247F"/>
    <w:pPr>
      <w:keepLines/>
      <w:pBdr>
        <w:bottom w:val="single" w:sz="6" w:space="1" w:color="918585"/>
      </w:pBdr>
      <w:spacing w:before="240"/>
    </w:pPr>
  </w:style>
  <w:style w:type="character" w:customStyle="1" w:styleId="HotSpot">
    <w:name w:val="HotSpot"/>
    <w:rsid w:val="00EA247F"/>
    <w:rPr>
      <w:color w:val="0033CC"/>
      <w:u w:val="none"/>
    </w:rPr>
  </w:style>
  <w:style w:type="paragraph" w:customStyle="1" w:styleId="BodyTextRight">
    <w:name w:val="Body Text Right"/>
    <w:basedOn w:val="BodyText"/>
    <w:rsid w:val="00EA247F"/>
    <w:pPr>
      <w:spacing w:before="0" w:after="0"/>
      <w:jc w:val="right"/>
    </w:pPr>
  </w:style>
  <w:style w:type="paragraph" w:styleId="Index3">
    <w:name w:val="index 3"/>
    <w:basedOn w:val="ListNumber2"/>
    <w:next w:val="Normal"/>
    <w:semiHidden/>
    <w:rsid w:val="00EA247F"/>
    <w:pPr>
      <w:numPr>
        <w:numId w:val="0"/>
      </w:numPr>
      <w:tabs>
        <w:tab w:val="right" w:leader="dot" w:pos="4176"/>
      </w:tabs>
    </w:pPr>
  </w:style>
  <w:style w:type="paragraph" w:styleId="ListNumber2">
    <w:name w:val="List Number 2"/>
    <w:basedOn w:val="List2"/>
    <w:rsid w:val="00EA247F"/>
    <w:pPr>
      <w:numPr>
        <w:numId w:val="9"/>
      </w:numPr>
      <w:tabs>
        <w:tab w:val="clear" w:pos="1060"/>
      </w:tabs>
    </w:pPr>
  </w:style>
  <w:style w:type="paragraph" w:customStyle="1" w:styleId="MarginNote">
    <w:name w:val="Margin Note"/>
    <w:basedOn w:val="BodyText"/>
    <w:rsid w:val="00EA24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24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24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247F"/>
    <w:rPr>
      <w:sz w:val="32"/>
    </w:rPr>
  </w:style>
  <w:style w:type="paragraph" w:customStyle="1" w:styleId="HeadingProcedure">
    <w:name w:val="Heading Procedure"/>
    <w:basedOn w:val="HeadingBase"/>
    <w:next w:val="Normal"/>
    <w:rsid w:val="00EA247F"/>
    <w:pPr>
      <w:tabs>
        <w:tab w:val="left" w:pos="0"/>
      </w:tabs>
      <w:spacing w:before="120" w:after="60"/>
    </w:pPr>
    <w:rPr>
      <w:i/>
      <w:color w:val="918585"/>
      <w:sz w:val="22"/>
    </w:rPr>
  </w:style>
  <w:style w:type="paragraph" w:customStyle="1" w:styleId="TableBodyText">
    <w:name w:val="Table Body Text"/>
    <w:basedOn w:val="BodyText"/>
    <w:rsid w:val="00EA247F"/>
    <w:pPr>
      <w:spacing w:before="60" w:after="60"/>
    </w:pPr>
  </w:style>
  <w:style w:type="paragraph" w:styleId="ListContinue">
    <w:name w:val="List Continue"/>
    <w:basedOn w:val="List"/>
    <w:rsid w:val="00EA247F"/>
    <w:pPr>
      <w:ind w:firstLine="0"/>
    </w:pPr>
  </w:style>
  <w:style w:type="paragraph" w:customStyle="1" w:styleId="ListNote">
    <w:name w:val="List Note"/>
    <w:basedOn w:val="List"/>
    <w:rsid w:val="00EA247F"/>
    <w:pPr>
      <w:pBdr>
        <w:top w:val="single" w:sz="6" w:space="2" w:color="918585"/>
        <w:bottom w:val="single" w:sz="6" w:space="2" w:color="918585"/>
      </w:pBdr>
      <w:tabs>
        <w:tab w:val="left" w:pos="1021"/>
      </w:tabs>
      <w:ind w:firstLine="0"/>
    </w:pPr>
  </w:style>
  <w:style w:type="paragraph" w:customStyle="1" w:styleId="Warning">
    <w:name w:val="Warning"/>
    <w:basedOn w:val="BodyText"/>
    <w:rsid w:val="00EA247F"/>
    <w:pPr>
      <w:shd w:val="clear" w:color="auto" w:fill="D9D9D9"/>
      <w:tabs>
        <w:tab w:val="left" w:pos="992"/>
      </w:tabs>
      <w:ind w:left="119" w:right="119"/>
    </w:pPr>
    <w:rPr>
      <w:sz w:val="20"/>
    </w:rPr>
  </w:style>
  <w:style w:type="paragraph" w:customStyle="1" w:styleId="MarginIcons">
    <w:name w:val="Margin Icons"/>
    <w:basedOn w:val="BodyText"/>
    <w:rsid w:val="00EA24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247F"/>
    <w:rPr>
      <w:rFonts w:ascii="Courier New" w:hAnsi="Courier New"/>
    </w:rPr>
  </w:style>
  <w:style w:type="paragraph" w:customStyle="1" w:styleId="NoteBullet">
    <w:name w:val="Note Bullet"/>
    <w:basedOn w:val="Note"/>
    <w:rsid w:val="00EA247F"/>
    <w:pPr>
      <w:tabs>
        <w:tab w:val="clear" w:pos="680"/>
      </w:tabs>
      <w:spacing w:before="60" w:after="60"/>
    </w:pPr>
  </w:style>
  <w:style w:type="paragraph" w:customStyle="1" w:styleId="SubHeading2">
    <w:name w:val="SubHeading2"/>
    <w:basedOn w:val="HeadingBase"/>
    <w:rsid w:val="00EA247F"/>
    <w:pPr>
      <w:spacing w:before="240" w:after="60"/>
    </w:pPr>
    <w:rPr>
      <w:sz w:val="20"/>
    </w:rPr>
  </w:style>
  <w:style w:type="paragraph" w:customStyle="1" w:styleId="SubHeading1">
    <w:name w:val="SubHeading1"/>
    <w:basedOn w:val="HeadingBase"/>
    <w:rsid w:val="00EA247F"/>
    <w:pPr>
      <w:spacing w:before="240" w:after="60"/>
    </w:pPr>
    <w:rPr>
      <w:color w:val="918585"/>
      <w:sz w:val="22"/>
    </w:rPr>
  </w:style>
  <w:style w:type="paragraph" w:customStyle="1" w:styleId="SideHeading">
    <w:name w:val="Side Heading"/>
    <w:basedOn w:val="HeadingBase"/>
    <w:rsid w:val="00EA24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247F"/>
    <w:pPr>
      <w:tabs>
        <w:tab w:val="num" w:pos="360"/>
      </w:tabs>
    </w:pPr>
  </w:style>
  <w:style w:type="paragraph" w:styleId="PlainText">
    <w:name w:val="Plain Text"/>
    <w:basedOn w:val="Normal"/>
    <w:link w:val="PlainTextChar"/>
    <w:rsid w:val="00EA247F"/>
    <w:rPr>
      <w:sz w:val="20"/>
    </w:rPr>
  </w:style>
  <w:style w:type="character" w:customStyle="1" w:styleId="PlainTextChar">
    <w:name w:val="Plain Text Char"/>
    <w:basedOn w:val="DefaultParagraphFont"/>
    <w:link w:val="PlainText"/>
    <w:rsid w:val="00EA247F"/>
    <w:rPr>
      <w:rFonts w:ascii="Courier New" w:eastAsia="Times New Roman" w:hAnsi="Courier New" w:cs="Times New Roman"/>
      <w:sz w:val="20"/>
      <w:szCs w:val="20"/>
      <w:lang w:eastAsia="en-US"/>
    </w:rPr>
  </w:style>
  <w:style w:type="character" w:customStyle="1" w:styleId="MenuOption">
    <w:name w:val="Menu Option"/>
    <w:basedOn w:val="DefaultParagraphFont"/>
    <w:rsid w:val="00EA247F"/>
    <w:rPr>
      <w:b/>
      <w:smallCaps/>
    </w:rPr>
  </w:style>
  <w:style w:type="paragraph" w:customStyle="1" w:styleId="TableListNumber">
    <w:name w:val="Table List Number"/>
    <w:basedOn w:val="ListNumber"/>
    <w:rsid w:val="00EA247F"/>
    <w:pPr>
      <w:numPr>
        <w:numId w:val="0"/>
      </w:numPr>
    </w:pPr>
  </w:style>
  <w:style w:type="paragraph" w:styleId="TOC4">
    <w:name w:val="toc 4"/>
    <w:basedOn w:val="TOCBase"/>
    <w:next w:val="Normal"/>
    <w:semiHidden/>
    <w:rsid w:val="00EA247F"/>
    <w:pPr>
      <w:tabs>
        <w:tab w:val="right" w:leader="dot" w:pos="9071"/>
      </w:tabs>
      <w:ind w:left="1701"/>
    </w:pPr>
  </w:style>
  <w:style w:type="paragraph" w:customStyle="1" w:styleId="ListAlpha">
    <w:name w:val="List Alpha"/>
    <w:basedOn w:val="List"/>
    <w:rsid w:val="00EA247F"/>
    <w:pPr>
      <w:numPr>
        <w:numId w:val="8"/>
      </w:numPr>
    </w:pPr>
  </w:style>
  <w:style w:type="paragraph" w:customStyle="1" w:styleId="ListAlpha2">
    <w:name w:val="List Alpha 2"/>
    <w:basedOn w:val="List2"/>
    <w:rsid w:val="00EA247F"/>
    <w:pPr>
      <w:numPr>
        <w:numId w:val="7"/>
      </w:numPr>
    </w:pPr>
  </w:style>
  <w:style w:type="paragraph" w:styleId="List3">
    <w:name w:val="List 3"/>
    <w:basedOn w:val="BodyText"/>
    <w:rsid w:val="00EA247F"/>
    <w:pPr>
      <w:tabs>
        <w:tab w:val="left" w:pos="1021"/>
      </w:tabs>
      <w:spacing w:before="60" w:after="60"/>
      <w:ind w:left="1020" w:hanging="340"/>
    </w:pPr>
  </w:style>
  <w:style w:type="paragraph" w:styleId="List4">
    <w:name w:val="List 4"/>
    <w:basedOn w:val="BodyText"/>
    <w:rsid w:val="00EA247F"/>
    <w:pPr>
      <w:tabs>
        <w:tab w:val="left" w:pos="1361"/>
      </w:tabs>
      <w:spacing w:before="60" w:after="60"/>
      <w:ind w:left="1361" w:hanging="340"/>
    </w:pPr>
  </w:style>
  <w:style w:type="paragraph" w:styleId="List5">
    <w:name w:val="List 5"/>
    <w:basedOn w:val="BodyText"/>
    <w:rsid w:val="00EA247F"/>
    <w:pPr>
      <w:tabs>
        <w:tab w:val="left" w:pos="1701"/>
      </w:tabs>
      <w:spacing w:before="60" w:after="60"/>
      <w:ind w:left="1701" w:hanging="340"/>
    </w:pPr>
  </w:style>
  <w:style w:type="paragraph" w:styleId="ListBullet3">
    <w:name w:val="List Bullet 3"/>
    <w:basedOn w:val="List3"/>
    <w:rsid w:val="00EA247F"/>
    <w:pPr>
      <w:numPr>
        <w:numId w:val="14"/>
      </w:numPr>
      <w:tabs>
        <w:tab w:val="clear" w:pos="1021"/>
      </w:tabs>
      <w:ind w:left="1037" w:hanging="357"/>
    </w:pPr>
  </w:style>
  <w:style w:type="paragraph" w:styleId="ListBullet4">
    <w:name w:val="List Bullet 4"/>
    <w:basedOn w:val="List4"/>
    <w:rsid w:val="00EA247F"/>
    <w:pPr>
      <w:numPr>
        <w:numId w:val="2"/>
      </w:numPr>
    </w:pPr>
  </w:style>
  <w:style w:type="paragraph" w:styleId="ListBullet5">
    <w:name w:val="List Bullet 5"/>
    <w:basedOn w:val="List5"/>
    <w:rsid w:val="00EA247F"/>
    <w:pPr>
      <w:numPr>
        <w:numId w:val="3"/>
      </w:numPr>
    </w:pPr>
  </w:style>
  <w:style w:type="paragraph" w:styleId="ListContinue2">
    <w:name w:val="List Continue 2"/>
    <w:basedOn w:val="List2"/>
    <w:rsid w:val="00EA247F"/>
    <w:pPr>
      <w:ind w:firstLine="0"/>
    </w:pPr>
  </w:style>
  <w:style w:type="paragraph" w:styleId="ListContinue3">
    <w:name w:val="List Continue 3"/>
    <w:basedOn w:val="List3"/>
    <w:rsid w:val="00EA247F"/>
    <w:pPr>
      <w:ind w:left="1021" w:firstLine="0"/>
    </w:pPr>
  </w:style>
  <w:style w:type="paragraph" w:styleId="ListContinue4">
    <w:name w:val="List Continue 4"/>
    <w:basedOn w:val="List4"/>
    <w:rsid w:val="00EA247F"/>
    <w:pPr>
      <w:ind w:firstLine="0"/>
    </w:pPr>
  </w:style>
  <w:style w:type="paragraph" w:styleId="ListContinue5">
    <w:name w:val="List Continue 5"/>
    <w:basedOn w:val="List5"/>
    <w:rsid w:val="00EA247F"/>
    <w:pPr>
      <w:ind w:firstLine="0"/>
    </w:pPr>
  </w:style>
  <w:style w:type="paragraph" w:styleId="ListNumber3">
    <w:name w:val="List Number 3"/>
    <w:basedOn w:val="List3"/>
    <w:rsid w:val="00EA247F"/>
    <w:pPr>
      <w:numPr>
        <w:numId w:val="4"/>
      </w:numPr>
    </w:pPr>
  </w:style>
  <w:style w:type="paragraph" w:styleId="ListNumber4">
    <w:name w:val="List Number 4"/>
    <w:basedOn w:val="List4"/>
    <w:rsid w:val="00EA247F"/>
    <w:pPr>
      <w:numPr>
        <w:numId w:val="5"/>
      </w:numPr>
    </w:pPr>
  </w:style>
  <w:style w:type="paragraph" w:styleId="ListNumber5">
    <w:name w:val="List Number 5"/>
    <w:basedOn w:val="List5"/>
    <w:rsid w:val="00EA247F"/>
    <w:pPr>
      <w:numPr>
        <w:numId w:val="6"/>
      </w:numPr>
    </w:pPr>
  </w:style>
  <w:style w:type="paragraph" w:styleId="BlockText">
    <w:name w:val="Block Text"/>
    <w:basedOn w:val="Normal"/>
    <w:rsid w:val="00EA247F"/>
    <w:pPr>
      <w:spacing w:after="120"/>
      <w:ind w:left="1440" w:right="1440"/>
    </w:pPr>
  </w:style>
  <w:style w:type="character" w:customStyle="1" w:styleId="Subscript">
    <w:name w:val="Subscript"/>
    <w:basedOn w:val="DefaultParagraphFont"/>
    <w:rsid w:val="00EA247F"/>
    <w:rPr>
      <w:sz w:val="16"/>
      <w:vertAlign w:val="subscript"/>
    </w:rPr>
  </w:style>
  <w:style w:type="character" w:customStyle="1" w:styleId="Superscript">
    <w:name w:val="Superscript"/>
    <w:basedOn w:val="DefaultParagraphFont"/>
    <w:rsid w:val="00EA247F"/>
    <w:rPr>
      <w:sz w:val="16"/>
      <w:vertAlign w:val="superscript"/>
    </w:rPr>
  </w:style>
  <w:style w:type="character" w:customStyle="1" w:styleId="Symbols">
    <w:name w:val="Symbols"/>
    <w:basedOn w:val="DefaultParagraphFont"/>
    <w:rsid w:val="00EA247F"/>
    <w:rPr>
      <w:rFonts w:ascii="Symbol" w:hAnsi="Symbol"/>
    </w:rPr>
  </w:style>
  <w:style w:type="character" w:customStyle="1" w:styleId="MenuOptions">
    <w:name w:val="Menu Options"/>
    <w:basedOn w:val="DefaultParagraphFont"/>
    <w:rsid w:val="00EA247F"/>
    <w:rPr>
      <w:rFonts w:ascii="Arial Narrow" w:hAnsi="Arial Narrow"/>
      <w:smallCaps/>
    </w:rPr>
  </w:style>
  <w:style w:type="character" w:customStyle="1" w:styleId="Buttons">
    <w:name w:val="Buttons"/>
    <w:basedOn w:val="DefaultParagraphFont"/>
    <w:rsid w:val="00EA247F"/>
    <w:rPr>
      <w:b/>
    </w:rPr>
  </w:style>
  <w:style w:type="character" w:customStyle="1" w:styleId="Underlined">
    <w:name w:val="Underlined"/>
    <w:basedOn w:val="DefaultParagraphFont"/>
    <w:rsid w:val="00EA247F"/>
    <w:rPr>
      <w:u w:val="single"/>
    </w:rPr>
  </w:style>
  <w:style w:type="paragraph" w:customStyle="1" w:styleId="TableBodyTextRight">
    <w:name w:val="Table Body Text Right"/>
    <w:basedOn w:val="TableBodyText"/>
    <w:rsid w:val="00EA247F"/>
    <w:pPr>
      <w:widowControl w:val="0"/>
      <w:autoSpaceDE w:val="0"/>
      <w:autoSpaceDN w:val="0"/>
      <w:adjustRightInd w:val="0"/>
      <w:jc w:val="right"/>
    </w:pPr>
    <w:rPr>
      <w:rFonts w:cs="Arial"/>
      <w:szCs w:val="18"/>
    </w:rPr>
  </w:style>
  <w:style w:type="paragraph" w:customStyle="1" w:styleId="CopyrightText">
    <w:name w:val="Copyright Text"/>
    <w:basedOn w:val="BodyText"/>
    <w:rsid w:val="00EA247F"/>
    <w:rPr>
      <w:sz w:val="18"/>
    </w:rPr>
  </w:style>
  <w:style w:type="paragraph" w:customStyle="1" w:styleId="BodySmallRight">
    <w:name w:val="Body Small Right"/>
    <w:basedOn w:val="BodyTextRight"/>
    <w:rsid w:val="00EA247F"/>
    <w:rPr>
      <w:sz w:val="18"/>
      <w:szCs w:val="18"/>
    </w:rPr>
  </w:style>
  <w:style w:type="paragraph" w:customStyle="1" w:styleId="MarginEdition">
    <w:name w:val="Margin Edition"/>
    <w:basedOn w:val="MarginNote"/>
    <w:rsid w:val="00EA247F"/>
    <w:pPr>
      <w:spacing w:before="0" w:after="0"/>
    </w:pPr>
    <w:rPr>
      <w:rFonts w:ascii="Times New Roman" w:hAnsi="Times New Roman"/>
      <w:color w:val="999999"/>
    </w:rPr>
  </w:style>
  <w:style w:type="paragraph" w:customStyle="1" w:styleId="Spacer">
    <w:name w:val="Spacer"/>
    <w:basedOn w:val="Normal"/>
    <w:rsid w:val="00EA247F"/>
    <w:rPr>
      <w:sz w:val="2"/>
      <w:szCs w:val="2"/>
    </w:rPr>
  </w:style>
  <w:style w:type="character" w:customStyle="1" w:styleId="Small">
    <w:name w:val="Small"/>
    <w:basedOn w:val="DefaultParagraphFont"/>
    <w:rsid w:val="00EA247F"/>
    <w:rPr>
      <w:sz w:val="16"/>
    </w:rPr>
  </w:style>
  <w:style w:type="paragraph" w:customStyle="1" w:styleId="WideTable">
    <w:name w:val="Wide Table"/>
    <w:basedOn w:val="Normal"/>
    <w:rsid w:val="00EA247F"/>
    <w:pPr>
      <w:ind w:left="-1418"/>
    </w:pPr>
    <w:rPr>
      <w:sz w:val="2"/>
      <w:szCs w:val="2"/>
    </w:rPr>
  </w:style>
  <w:style w:type="character" w:styleId="PageNumber">
    <w:name w:val="page number"/>
    <w:basedOn w:val="DefaultParagraphFont"/>
    <w:rsid w:val="00EA247F"/>
  </w:style>
  <w:style w:type="paragraph" w:styleId="Quote">
    <w:name w:val="Quote"/>
    <w:basedOn w:val="Heading1"/>
    <w:link w:val="QuoteChar"/>
    <w:qFormat/>
    <w:rsid w:val="00EA247F"/>
    <w:rPr>
      <w:b w:val="0"/>
      <w:sz w:val="72"/>
      <w:szCs w:val="72"/>
      <w:lang w:val="en-NZ"/>
    </w:rPr>
  </w:style>
  <w:style w:type="character" w:customStyle="1" w:styleId="QuoteChar">
    <w:name w:val="Quote Char"/>
    <w:basedOn w:val="DefaultParagraphFont"/>
    <w:link w:val="Quote"/>
    <w:rsid w:val="00EA24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247F"/>
    <w:pPr>
      <w:pageBreakBefore/>
    </w:pPr>
  </w:style>
  <w:style w:type="paragraph" w:customStyle="1" w:styleId="Border">
    <w:name w:val="Border"/>
    <w:basedOn w:val="Normal"/>
    <w:qFormat/>
    <w:rsid w:val="00EA24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247F"/>
    <w:rPr>
      <w:b/>
      <w:bCs/>
      <w:i/>
      <w:iCs/>
      <w:color w:val="auto"/>
    </w:rPr>
  </w:style>
  <w:style w:type="paragraph" w:styleId="IntenseQuote">
    <w:name w:val="Intense Quote"/>
    <w:basedOn w:val="Normal"/>
    <w:next w:val="Normal"/>
    <w:link w:val="IntenseQuoteChar"/>
    <w:uiPriority w:val="30"/>
    <w:qFormat/>
    <w:rsid w:val="00EA24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24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247F"/>
    <w:rPr>
      <w:smallCaps/>
      <w:color w:val="auto"/>
      <w:u w:val="single"/>
    </w:rPr>
  </w:style>
  <w:style w:type="character" w:styleId="IntenseReference">
    <w:name w:val="Intense Reference"/>
    <w:basedOn w:val="DefaultParagraphFont"/>
    <w:uiPriority w:val="32"/>
    <w:qFormat/>
    <w:rsid w:val="00EA247F"/>
    <w:rPr>
      <w:b/>
      <w:bCs/>
      <w:smallCaps/>
      <w:color w:val="auto"/>
      <w:spacing w:val="5"/>
      <w:u w:val="single"/>
    </w:rPr>
  </w:style>
  <w:style w:type="paragraph" w:customStyle="1" w:styleId="2ColumnHeading">
    <w:name w:val="2Column Heading"/>
    <w:basedOn w:val="BodyText"/>
    <w:qFormat/>
    <w:rsid w:val="00EA247F"/>
    <w:pPr>
      <w:spacing w:after="60"/>
      <w:ind w:left="-2268"/>
    </w:pPr>
    <w:rPr>
      <w:b/>
    </w:rPr>
  </w:style>
  <w:style w:type="paragraph" w:customStyle="1" w:styleId="Heading1TOC">
    <w:name w:val="Heading1 TOC"/>
    <w:basedOn w:val="Normal"/>
    <w:qFormat/>
    <w:rsid w:val="00EA247F"/>
    <w:pPr>
      <w:spacing w:before="240" w:after="120"/>
    </w:pPr>
    <w:rPr>
      <w:rFonts w:ascii="Times New Roman" w:hAnsi="Times New Roman"/>
      <w:b/>
      <w:sz w:val="32"/>
    </w:rPr>
  </w:style>
  <w:style w:type="paragraph" w:customStyle="1" w:styleId="Heading2TOC">
    <w:name w:val="Heading2 TOC"/>
    <w:basedOn w:val="Normal"/>
    <w:qFormat/>
    <w:rsid w:val="00EA247F"/>
    <w:pPr>
      <w:spacing w:before="240" w:after="60"/>
    </w:pPr>
    <w:rPr>
      <w:rFonts w:ascii="Times New Roman" w:hAnsi="Times New Roman"/>
      <w:b/>
      <w:sz w:val="28"/>
    </w:rPr>
  </w:style>
  <w:style w:type="character" w:customStyle="1" w:styleId="Underline">
    <w:name w:val="Underline"/>
    <w:basedOn w:val="DefaultParagraphFont"/>
    <w:qFormat/>
    <w:rsid w:val="00EA247F"/>
    <w:rPr>
      <w:u w:val="single"/>
    </w:rPr>
  </w:style>
  <w:style w:type="character" w:customStyle="1" w:styleId="BoldandItalics">
    <w:name w:val="Bold and Italics"/>
    <w:qFormat/>
    <w:rsid w:val="00EA247F"/>
    <w:rPr>
      <w:b/>
      <w:i/>
      <w:u w:val="none"/>
    </w:rPr>
  </w:style>
  <w:style w:type="paragraph" w:styleId="BalloonText">
    <w:name w:val="Balloon Text"/>
    <w:basedOn w:val="Normal"/>
    <w:link w:val="BalloonTextChar"/>
    <w:rsid w:val="00EA247F"/>
    <w:rPr>
      <w:rFonts w:ascii="Tahoma" w:hAnsi="Tahoma" w:cs="Tahoma"/>
      <w:sz w:val="16"/>
      <w:szCs w:val="16"/>
    </w:rPr>
  </w:style>
  <w:style w:type="character" w:customStyle="1" w:styleId="BalloonTextChar">
    <w:name w:val="Balloon Text Char"/>
    <w:basedOn w:val="DefaultParagraphFont"/>
    <w:link w:val="BalloonText"/>
    <w:rsid w:val="00EA24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247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A24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247F"/>
    <w:rPr>
      <w:b/>
      <w:color w:val="660033"/>
      <w:spacing w:val="0"/>
    </w:rPr>
  </w:style>
  <w:style w:type="paragraph" w:customStyle="1" w:styleId="Nameditemlist">
    <w:name w:val="Named item list"/>
    <w:basedOn w:val="BodyText"/>
    <w:qFormat/>
    <w:rsid w:val="00EA247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944</Words>
  <Characters>6109</Characters>
  <Application>Microsoft Office Word</Application>
  <DocSecurity>0</DocSecurity>
  <Lines>235</Lines>
  <Paragraphs>87</Paragraphs>
  <ScaleCrop>false</ScaleCrop>
  <Company>Author-it Software Corporation Ltd.</Company>
  <LinksUpToDate>false</LinksUpToDate>
  <CharactersWithSpaces>6993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AHCIRG505A Establish and maintain an irrigation-related environmental protection program</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2012-10-05T13:30:00Z</dcterms:created>
  <dcterms:modified xsi:type="dcterms:W3CDTF">2012-10-05T13:30:00Z</dcterms:modified>
</cp:coreProperties>
</file>