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274" w:rsidP="00067274">
      <w:pPr>
        <w:pStyle w:val="Title"/>
      </w:pPr>
      <w:bookmarkStart w:id="0" w:name="_GoBack"/>
      <w:bookmarkEnd w:id="0"/>
      <w:r>
        <w:fldChar w:fldCharType="begin"/>
      </w:r>
      <w:r>
        <w:instrText xml:space="preserve"> TITLE   \* MERGEFORMAT </w:instrText>
      </w:r>
      <w:r>
        <w:fldChar w:fldCharType="separate"/>
      </w:r>
      <w:r>
        <w:t>AHCIRG420A Manage a low volume irrigation system</w:t>
      </w:r>
      <w:r>
        <w:fldChar w:fldCharType="end"/>
      </w:r>
    </w:p>
    <w:p w:rsidR="00067274" w:rsidP="00067274">
      <w:pPr>
        <w:pStyle w:val="Version"/>
        <w:sectPr w:rsidSect="000701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1F8" w:rsidP="000701F8">
      <w:pPr>
        <w:pStyle w:val="SuperHeading"/>
      </w:pPr>
      <w:r w:rsidRPr="000701F8">
        <w:t>AHCIRG420A Manage a low volume irrigation system</w:t>
      </w:r>
    </w:p>
    <w:p w:rsidR="00000000" w:rsidRPr="000701F8" w:rsidP="000701F8">
      <w:pPr>
        <w:pStyle w:val="Heading1"/>
      </w:pPr>
      <w:bookmarkStart w:id="1" w:name="O_407650"/>
      <w:bookmarkEnd w:id="1"/>
      <w:r w:rsidRPr="000701F8">
        <w:t>Modification History</w:t>
      </w:r>
    </w:p>
    <w:p w:rsidR="00000000" w:rsidRPr="000701F8" w:rsidP="000701F8">
      <w:pPr>
        <w:pStyle w:val="BodyText"/>
      </w:pPr>
      <w:r w:rsidRPr="000701F8">
        <w:t>Not applicable.</w:t>
      </w:r>
    </w:p>
    <w:p w:rsidR="00000000" w:rsidRPr="000701F8" w:rsidP="000701F8">
      <w:pPr>
        <w:pStyle w:val="AllowPageBreak"/>
      </w:pPr>
    </w:p>
    <w:p w:rsidR="00000000" w:rsidRPr="000701F8" w:rsidP="000701F8">
      <w:pPr>
        <w:pStyle w:val="Heading1"/>
      </w:pPr>
      <w:bookmarkStart w:id="2" w:name="O_407651"/>
      <w:bookmarkEnd w:id="2"/>
      <w:r w:rsidRPr="000701F8">
        <w:t>Unit Descriptor</w:t>
      </w:r>
    </w:p>
    <w:p w:rsidR="00000000" w:rsidRPr="000701F8" w:rsidP="000701F8">
      <w:pPr>
        <w:pStyle w:val="BodyText"/>
      </w:pPr>
      <w:r w:rsidRPr="000701F8">
        <w:t>This Unit covers the process of</w:t>
      </w:r>
      <w:r w:rsidRPr="000701F8">
        <w:t xml:space="preserve"> managing a low volume irrigation system and defines the standard required to: develop procedures for system operation; troubleshoot faults and blockages; measure performance of the system; and benchmark energy and water efficiency of the system.</w:t>
      </w:r>
    </w:p>
    <w:p w:rsidR="00000000" w:rsidRPr="000701F8" w:rsidP="000701F8">
      <w:pPr>
        <w:pStyle w:val="AllowPageBreak"/>
      </w:pPr>
    </w:p>
    <w:p w:rsidR="00000000" w:rsidRPr="000701F8" w:rsidP="000701F8">
      <w:pPr>
        <w:pStyle w:val="Heading1"/>
      </w:pPr>
      <w:bookmarkStart w:id="3" w:name="O_407652"/>
      <w:bookmarkEnd w:id="3"/>
      <w:r w:rsidRPr="000701F8">
        <w:t>Application of the Unit</w:t>
      </w:r>
    </w:p>
    <w:p w:rsidR="00000000" w:rsidRPr="000701F8" w:rsidP="000701F8">
      <w:pPr>
        <w:pStyle w:val="BodyText"/>
      </w:pPr>
      <w:r w:rsidRPr="000701F8">
        <w:t>This Unit applies to irrigation managers in the amenity horticulture and food and fibre production industries.</w:t>
      </w:r>
    </w:p>
    <w:p w:rsidR="00000000" w:rsidRPr="000701F8" w:rsidP="000701F8">
      <w:pPr>
        <w:pStyle w:val="AllowPageBreak"/>
      </w:pPr>
    </w:p>
    <w:p w:rsidR="00000000" w:rsidRPr="000701F8" w:rsidP="000701F8">
      <w:pPr>
        <w:pStyle w:val="Heading1"/>
      </w:pPr>
      <w:bookmarkStart w:id="4" w:name="O_407653"/>
      <w:bookmarkEnd w:id="4"/>
      <w:r w:rsidRPr="000701F8">
        <w:t>Licensing/Regulatory Information</w:t>
      </w:r>
    </w:p>
    <w:p w:rsidR="00000000" w:rsidRPr="000701F8" w:rsidP="000701F8">
      <w:pPr>
        <w:pStyle w:val="BodyText"/>
      </w:pPr>
      <w:r w:rsidRPr="000701F8">
        <w:t>Not applicable.</w:t>
      </w:r>
    </w:p>
    <w:p w:rsidR="00000000" w:rsidRPr="000701F8" w:rsidP="000701F8">
      <w:pPr>
        <w:pStyle w:val="AllowPageBreak"/>
      </w:pPr>
    </w:p>
    <w:p w:rsidR="00000000" w:rsidRPr="000701F8" w:rsidP="000701F8">
      <w:pPr>
        <w:pStyle w:val="Heading1"/>
      </w:pPr>
      <w:bookmarkStart w:id="5" w:name="O_407654"/>
      <w:bookmarkEnd w:id="5"/>
      <w:r w:rsidRPr="000701F8">
        <w:t>Pre-Requisites</w:t>
      </w:r>
    </w:p>
    <w:p w:rsidR="00000000" w:rsidRPr="000701F8" w:rsidP="000701F8">
      <w:pPr>
        <w:pStyle w:val="BodyText"/>
      </w:pPr>
      <w:r w:rsidRPr="000701F8">
        <w:t>Not applicable.</w:t>
      </w:r>
    </w:p>
    <w:p w:rsidR="00000000" w:rsidRPr="000701F8" w:rsidP="000701F8">
      <w:pPr>
        <w:pStyle w:val="AllowPageBreak"/>
      </w:pPr>
    </w:p>
    <w:p w:rsidR="00000000" w:rsidRPr="000701F8" w:rsidP="000701F8">
      <w:pPr>
        <w:pStyle w:val="Heading1"/>
      </w:pPr>
      <w:bookmarkStart w:id="6" w:name="O_407655"/>
      <w:bookmarkEnd w:id="6"/>
      <w:r w:rsidRPr="000701F8">
        <w:t>Employability Skills Information</w:t>
      </w:r>
    </w:p>
    <w:p w:rsidR="00000000" w:rsidRPr="000701F8" w:rsidP="000701F8">
      <w:pPr>
        <w:pStyle w:val="BodyText"/>
      </w:pPr>
      <w:r w:rsidRPr="000701F8">
        <w:t>This Unit contains employability skills.</w:t>
      </w:r>
    </w:p>
    <w:p w:rsidR="00000000" w:rsidRPr="000701F8" w:rsidP="000701F8">
      <w:pPr>
        <w:pStyle w:val="AllowPageBreak"/>
      </w:pPr>
    </w:p>
    <w:p w:rsidR="00000000" w:rsidRPr="000701F8" w:rsidP="000701F8">
      <w:pPr>
        <w:pStyle w:val="Heading1"/>
      </w:pPr>
      <w:bookmarkStart w:id="7" w:name="O_407656"/>
      <w:bookmarkEnd w:id="7"/>
      <w:r w:rsidRPr="000701F8">
        <w:t>Elements and Performance Criteria Pre-Content</w:t>
      </w:r>
    </w:p>
    <w:tbl>
      <w:tblPr>
        <w:tblW w:w="0" w:type="auto"/>
        <w:tblLayout w:type="fixed"/>
        <w:tblCellMar>
          <w:left w:w="62" w:type="dxa"/>
          <w:right w:w="62" w:type="dxa"/>
        </w:tblCellMar>
        <w:tblLook w:val="0000"/>
      </w:tblPr>
      <w:tblGrid>
        <w:gridCol w:w="2760"/>
        <w:gridCol w:w="6312"/>
      </w:tblGrid>
      <w:tr w:rsidTr="000701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1F8">
            <w:pPr>
              <w:pStyle w:val="BodyText"/>
              <w:rPr>
                <w:lang w:val="en-NZ"/>
              </w:rPr>
            </w:pPr>
            <w:r w:rsidRPr="000701F8">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701F8" w:rsidP="000701F8">
            <w:pPr>
              <w:pStyle w:val="BodyText"/>
            </w:pPr>
            <w:r w:rsidRPr="000701F8">
              <w:t>Performance criteria de</w:t>
            </w:r>
            <w:r w:rsidRPr="000701F8">
              <w:t>scribe the performance needed to demonstrate achievement of the element. Where bold italicised text is used, further information is detailed in the required skills and knowledge section and the range statement. Assessment of performance is to be consistent</w:t>
            </w:r>
            <w:r w:rsidRPr="000701F8">
              <w:t xml:space="preserve"> with the evidence guide.</w:t>
            </w:r>
          </w:p>
        </w:tc>
      </w:tr>
    </w:tbl>
    <w:p w:rsidR="00000000" w:rsidRPr="000701F8" w:rsidP="000701F8">
      <w:pPr>
        <w:pStyle w:val="BodyText"/>
      </w:pPr>
    </w:p>
    <w:p w:rsidR="00000000" w:rsidRPr="000701F8" w:rsidP="000701F8">
      <w:pPr>
        <w:pStyle w:val="AllowPageBreak"/>
      </w:pPr>
    </w:p>
    <w:p w:rsidR="00000000" w:rsidRPr="000701F8" w:rsidP="000701F8">
      <w:pPr>
        <w:pStyle w:val="Heading1"/>
      </w:pPr>
      <w:bookmarkStart w:id="8" w:name="O_407657"/>
      <w:bookmarkEnd w:id="8"/>
      <w:r w:rsidRPr="000701F8">
        <w:t>Elements and Performance Criteria</w:t>
      </w:r>
    </w:p>
    <w:tbl>
      <w:tblPr>
        <w:tblW w:w="0" w:type="auto"/>
        <w:tblLayout w:type="fixed"/>
        <w:tblCellMar>
          <w:left w:w="62" w:type="dxa"/>
          <w:right w:w="62" w:type="dxa"/>
        </w:tblCellMar>
        <w:tblLook w:val="0000"/>
      </w:tblPr>
      <w:tblGrid>
        <w:gridCol w:w="2760"/>
        <w:gridCol w:w="6312"/>
      </w:tblGrid>
      <w:tr w:rsidTr="000701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1F8">
            <w:pPr>
              <w:pStyle w:val="TableHeading"/>
              <w:rPr>
                <w:lang w:val="en-NZ"/>
              </w:rPr>
            </w:pPr>
            <w:r w:rsidRPr="000701F8">
              <w:t>ELEMENT</w:t>
            </w:r>
          </w:p>
        </w:tc>
        <w:tc>
          <w:tcPr>
            <w:tcW w:w="6312" w:type="dxa"/>
            <w:tcBorders>
              <w:top w:val="nil"/>
              <w:left w:val="nil"/>
              <w:bottom w:val="nil"/>
              <w:right w:val="nil"/>
            </w:tcBorders>
            <w:tcMar>
              <w:top w:w="0" w:type="dxa"/>
              <w:left w:w="62" w:type="dxa"/>
              <w:bottom w:w="0" w:type="dxa"/>
              <w:right w:w="62" w:type="dxa"/>
            </w:tcMar>
            <w:vAlign w:val="bottom"/>
          </w:tcPr>
          <w:p w:rsidR="00000000" w:rsidP="000701F8">
            <w:pPr>
              <w:pStyle w:val="TableHeading"/>
              <w:rPr>
                <w:lang w:val="en-NZ"/>
              </w:rPr>
            </w:pPr>
            <w:r w:rsidRPr="000701F8">
              <w:t>PERFORMANCE CRITERIA</w:t>
            </w:r>
          </w:p>
        </w:tc>
      </w:tr>
      <w:tr w:rsidTr="000701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1F8">
            <w:pPr>
              <w:pStyle w:val="List"/>
              <w:rPr>
                <w:lang w:val="en-NZ"/>
              </w:rPr>
            </w:pPr>
            <w:r w:rsidRPr="000701F8">
              <w:t xml:space="preserve">1  Ensure the </w:t>
            </w:r>
            <w:r w:rsidRPr="000701F8">
              <w:rPr>
                <w:rStyle w:val="BoldandItalics"/>
              </w:rPr>
              <w:t>low volume irrigation system</w:t>
            </w:r>
            <w:r w:rsidRPr="000701F8">
              <w:rPr>
                <w:rStyle w:val="SpecialBold"/>
              </w:rPr>
              <w:t xml:space="preserve"> </w:t>
            </w:r>
            <w:r w:rsidRPr="000701F8">
              <w:t>is prepared for operation</w:t>
            </w:r>
          </w:p>
        </w:tc>
        <w:tc>
          <w:tcPr>
            <w:tcW w:w="6312" w:type="dxa"/>
            <w:tcBorders>
              <w:top w:val="nil"/>
              <w:left w:val="nil"/>
              <w:bottom w:val="nil"/>
              <w:right w:val="nil"/>
            </w:tcBorders>
            <w:tcMar>
              <w:top w:w="0" w:type="dxa"/>
              <w:left w:w="62" w:type="dxa"/>
              <w:bottom w:w="0" w:type="dxa"/>
              <w:right w:w="62" w:type="dxa"/>
            </w:tcMar>
          </w:tcPr>
          <w:p w:rsidR="00000000" w:rsidRPr="000701F8" w:rsidP="000701F8">
            <w:pPr>
              <w:pStyle w:val="List"/>
            </w:pPr>
            <w:r w:rsidRPr="000701F8">
              <w:t>1.1 Staff are trained in carrying out pre-start checks and routine servicing</w:t>
            </w:r>
          </w:p>
          <w:p w:rsidR="00000000" w:rsidRPr="000701F8" w:rsidP="000701F8">
            <w:pPr>
              <w:pStyle w:val="List"/>
            </w:pPr>
            <w:r w:rsidRPr="000701F8">
              <w:t>1.2 The irrigation controller is programmed and/or adjusted to meet the required schedule</w:t>
            </w:r>
          </w:p>
          <w:p w:rsidR="00000000" w:rsidP="000701F8">
            <w:pPr>
              <w:pStyle w:val="List"/>
              <w:rPr>
                <w:lang w:val="en-NZ"/>
              </w:rPr>
            </w:pPr>
            <w:r w:rsidRPr="000701F8">
              <w:t>1.3 Procedures are established for adjusting valves and checking filters and emitters</w:t>
            </w:r>
          </w:p>
        </w:tc>
      </w:tr>
      <w:tr w:rsidTr="000701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1F8">
            <w:pPr>
              <w:pStyle w:val="List"/>
              <w:rPr>
                <w:lang w:val="en-NZ"/>
              </w:rPr>
            </w:pPr>
            <w:r w:rsidRPr="000701F8">
              <w:t>2  Develop and implement start-up and shutdown procedures for a low volume irri</w:t>
            </w:r>
            <w:r w:rsidRPr="000701F8">
              <w:t>gation system</w:t>
            </w:r>
          </w:p>
        </w:tc>
        <w:tc>
          <w:tcPr>
            <w:tcW w:w="6312" w:type="dxa"/>
            <w:tcBorders>
              <w:top w:val="nil"/>
              <w:left w:val="nil"/>
              <w:bottom w:val="nil"/>
              <w:right w:val="nil"/>
            </w:tcBorders>
            <w:tcMar>
              <w:top w:w="0" w:type="dxa"/>
              <w:left w:w="62" w:type="dxa"/>
              <w:bottom w:w="0" w:type="dxa"/>
              <w:right w:w="62" w:type="dxa"/>
            </w:tcMar>
          </w:tcPr>
          <w:p w:rsidR="00000000" w:rsidRPr="000701F8" w:rsidP="000701F8">
            <w:pPr>
              <w:pStyle w:val="List"/>
            </w:pPr>
            <w:r w:rsidRPr="000701F8">
              <w:t>2.1 Start-up procedures for a low volume irrigation system are developed according to system specifications and technical manuals</w:t>
            </w:r>
          </w:p>
          <w:p w:rsidR="00000000" w:rsidRPr="000701F8" w:rsidP="000701F8">
            <w:pPr>
              <w:pStyle w:val="List"/>
            </w:pPr>
            <w:r w:rsidRPr="000701F8">
              <w:t>2.2 Shut down sequence and isolation procedures are developed according to system specifications and technical m</w:t>
            </w:r>
            <w:r w:rsidRPr="000701F8">
              <w:t>anuals</w:t>
            </w:r>
          </w:p>
          <w:p w:rsidR="00000000" w:rsidRPr="000701F8" w:rsidP="000701F8">
            <w:pPr>
              <w:pStyle w:val="List"/>
            </w:pPr>
            <w:r w:rsidRPr="000701F8">
              <w:t>2.3 Safety/security lock off devices and signage is installed according to enterprise policy and procedures</w:t>
            </w:r>
          </w:p>
          <w:p w:rsidR="00000000" w:rsidP="000701F8">
            <w:pPr>
              <w:pStyle w:val="List"/>
              <w:rPr>
                <w:lang w:val="en-NZ"/>
              </w:rPr>
            </w:pPr>
            <w:r w:rsidRPr="000701F8">
              <w:t>2.4 Instructions are provided for flushing the system as required</w:t>
            </w:r>
          </w:p>
        </w:tc>
      </w:tr>
      <w:tr w:rsidTr="000701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1F8">
            <w:pPr>
              <w:pStyle w:val="List"/>
              <w:rPr>
                <w:lang w:val="en-NZ"/>
              </w:rPr>
            </w:pPr>
            <w:r w:rsidRPr="000701F8">
              <w:t>3  Carry out trouble shooting for faults and blockages</w:t>
            </w:r>
          </w:p>
        </w:tc>
        <w:tc>
          <w:tcPr>
            <w:tcW w:w="6312" w:type="dxa"/>
            <w:tcBorders>
              <w:top w:val="nil"/>
              <w:left w:val="nil"/>
              <w:bottom w:val="nil"/>
              <w:right w:val="nil"/>
            </w:tcBorders>
            <w:tcMar>
              <w:top w:w="0" w:type="dxa"/>
              <w:left w:w="62" w:type="dxa"/>
              <w:bottom w:w="0" w:type="dxa"/>
              <w:right w:w="62" w:type="dxa"/>
            </w:tcMar>
          </w:tcPr>
          <w:p w:rsidR="00000000" w:rsidRPr="000701F8" w:rsidP="000701F8">
            <w:pPr>
              <w:pStyle w:val="List"/>
            </w:pPr>
            <w:r w:rsidRPr="000701F8">
              <w:t>3.1 Access to fault</w:t>
            </w:r>
            <w:r w:rsidRPr="000701F8">
              <w:t>y components and blockages is arranged</w:t>
            </w:r>
          </w:p>
          <w:p w:rsidR="00000000" w:rsidRPr="000701F8" w:rsidP="000701F8">
            <w:pPr>
              <w:pStyle w:val="List"/>
            </w:pPr>
            <w:r w:rsidRPr="000701F8">
              <w:t>3.2 Faulty components are removed from the system, according to system specifications and technical manuals, and repaired or disposed of in an environmentally responsible way</w:t>
            </w:r>
          </w:p>
          <w:p w:rsidR="00000000" w:rsidRPr="000701F8" w:rsidP="000701F8">
            <w:pPr>
              <w:pStyle w:val="List"/>
            </w:pPr>
            <w:r w:rsidRPr="000701F8">
              <w:t>3.3 Replaceable components are selected fr</w:t>
            </w:r>
            <w:r w:rsidRPr="000701F8">
              <w:t>om manufacturer catalogues and procured using enterprise procedures</w:t>
            </w:r>
          </w:p>
          <w:p w:rsidR="00000000" w:rsidP="000701F8">
            <w:pPr>
              <w:pStyle w:val="List"/>
              <w:rPr>
                <w:lang w:val="en-NZ"/>
              </w:rPr>
            </w:pPr>
            <w:r w:rsidRPr="000701F8">
              <w:t>3.4 Replacement components are installed to meet system specifications according to technical manuals</w:t>
            </w:r>
          </w:p>
        </w:tc>
      </w:tr>
      <w:tr w:rsidTr="000701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1F8">
            <w:pPr>
              <w:pStyle w:val="List"/>
              <w:rPr>
                <w:lang w:val="en-NZ"/>
              </w:rPr>
            </w:pPr>
            <w:r w:rsidRPr="000701F8">
              <w:t>4  Measure performance of a low volume irrigation system</w:t>
            </w:r>
          </w:p>
        </w:tc>
        <w:tc>
          <w:tcPr>
            <w:tcW w:w="6312" w:type="dxa"/>
            <w:tcBorders>
              <w:top w:val="nil"/>
              <w:left w:val="nil"/>
              <w:bottom w:val="nil"/>
              <w:right w:val="nil"/>
            </w:tcBorders>
            <w:tcMar>
              <w:top w:w="0" w:type="dxa"/>
              <w:left w:w="62" w:type="dxa"/>
              <w:bottom w:w="0" w:type="dxa"/>
              <w:right w:w="62" w:type="dxa"/>
            </w:tcMar>
          </w:tcPr>
          <w:p w:rsidR="00000000" w:rsidRPr="000701F8" w:rsidP="000701F8">
            <w:pPr>
              <w:pStyle w:val="List"/>
            </w:pPr>
            <w:r w:rsidRPr="000701F8">
              <w:t>4.1 Variations in pressures are identified and recorded in accordance with enterprise policy and procedures</w:t>
            </w:r>
          </w:p>
          <w:p w:rsidR="00000000" w:rsidRPr="000701F8" w:rsidP="000701F8">
            <w:pPr>
              <w:pStyle w:val="List"/>
            </w:pPr>
            <w:r w:rsidRPr="000701F8">
              <w:t>4.2 Water flow rates are measured and recorded in accordance with enterprise policy and procedures</w:t>
            </w:r>
          </w:p>
          <w:p w:rsidR="00000000" w:rsidRPr="000701F8" w:rsidP="000701F8">
            <w:pPr>
              <w:pStyle w:val="List"/>
            </w:pPr>
            <w:r w:rsidRPr="000701F8">
              <w:t>4.3 Variations in water flow and distribution are</w:t>
            </w:r>
            <w:r w:rsidRPr="000701F8">
              <w:t xml:space="preserve"> identified and recorded in accordance with enterprise policy and procedures</w:t>
            </w:r>
          </w:p>
          <w:p w:rsidR="00000000" w:rsidRPr="000701F8" w:rsidP="000701F8">
            <w:pPr>
              <w:pStyle w:val="List"/>
            </w:pPr>
            <w:r w:rsidRPr="000701F8">
              <w:t>4.4 Pump performance parameters are measured as necessary and recorded in accordance with enterprise policy and procedures</w:t>
            </w:r>
          </w:p>
          <w:p w:rsidR="00000000" w:rsidRPr="000701F8" w:rsidP="000701F8">
            <w:pPr>
              <w:pStyle w:val="List"/>
            </w:pPr>
            <w:r w:rsidRPr="000701F8">
              <w:t>4.5 Variations in pump performance parameters are measur</w:t>
            </w:r>
            <w:r w:rsidRPr="000701F8">
              <w:t>ed where relevant and recorded in accordance with enterprise policy and procedures</w:t>
            </w:r>
          </w:p>
          <w:p w:rsidR="00000000" w:rsidRPr="000701F8" w:rsidP="000701F8">
            <w:pPr>
              <w:pStyle w:val="List"/>
            </w:pPr>
            <w:r w:rsidRPr="000701F8">
              <w:t>4.6 Distribution and delivery systems are inspected and malfunctions in system are identified, fixed and actions recorded in accordance with enterprise policy and procedures</w:t>
            </w:r>
          </w:p>
          <w:p w:rsidR="00000000" w:rsidP="000701F8">
            <w:pPr>
              <w:pStyle w:val="List"/>
              <w:rPr>
                <w:lang w:val="en-NZ"/>
              </w:rPr>
            </w:pPr>
            <w:r w:rsidRPr="000701F8">
              <w:t xml:space="preserve">4.7 Factors external to the system that may cause interference </w:t>
            </w:r>
            <w:r w:rsidRPr="000701F8">
              <w:t>are identified and recorded in accordance with enterprise policy and procedures</w:t>
            </w:r>
          </w:p>
        </w:tc>
      </w:tr>
      <w:tr w:rsidTr="000701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1F8">
            <w:pPr>
              <w:pStyle w:val="List"/>
              <w:rPr>
                <w:lang w:val="en-NZ"/>
              </w:rPr>
            </w:pPr>
            <w:r w:rsidRPr="000701F8">
              <w:t>5  Review system performance status</w:t>
            </w:r>
          </w:p>
        </w:tc>
        <w:tc>
          <w:tcPr>
            <w:tcW w:w="6312" w:type="dxa"/>
            <w:tcBorders>
              <w:top w:val="nil"/>
              <w:left w:val="nil"/>
              <w:bottom w:val="nil"/>
              <w:right w:val="nil"/>
            </w:tcBorders>
            <w:tcMar>
              <w:top w:w="0" w:type="dxa"/>
              <w:left w:w="62" w:type="dxa"/>
              <w:bottom w:w="0" w:type="dxa"/>
              <w:right w:w="62" w:type="dxa"/>
            </w:tcMar>
          </w:tcPr>
          <w:p w:rsidR="00000000" w:rsidRPr="000701F8" w:rsidP="000701F8">
            <w:pPr>
              <w:pStyle w:val="List"/>
            </w:pPr>
            <w:r w:rsidRPr="000701F8">
              <w:t>5.1 System pressures and variations are recorded in accordance with enterpr</w:t>
            </w:r>
            <w:r w:rsidRPr="000701F8">
              <w:t>ise policy and procedures</w:t>
            </w:r>
          </w:p>
          <w:p w:rsidR="00000000" w:rsidRPr="000701F8" w:rsidP="000701F8">
            <w:pPr>
              <w:pStyle w:val="List"/>
            </w:pPr>
            <w:r w:rsidRPr="000701F8">
              <w:t>5.2 System flow rates and variations are recorded in accordance with enterprise policy and procedures</w:t>
            </w:r>
          </w:p>
          <w:p w:rsidR="00000000" w:rsidRPr="000701F8" w:rsidP="000701F8">
            <w:pPr>
              <w:pStyle w:val="List"/>
            </w:pPr>
            <w:r w:rsidRPr="000701F8">
              <w:t>5.3 Distribution uniformity and mean application rates are calculated and recorded in accordance with enterprise policy and proc</w:t>
            </w:r>
            <w:r w:rsidRPr="000701F8">
              <w:t>edures</w:t>
            </w:r>
          </w:p>
          <w:p w:rsidR="00000000" w:rsidRPr="000701F8" w:rsidP="000701F8">
            <w:pPr>
              <w:pStyle w:val="List"/>
            </w:pPr>
            <w:r w:rsidRPr="000701F8">
              <w:t>5.4 Watering depth is determined and recorded in accordance with enterprise policy and procedures</w:t>
            </w:r>
          </w:p>
          <w:p w:rsidR="00000000" w:rsidRPr="000701F8" w:rsidP="000701F8">
            <w:pPr>
              <w:pStyle w:val="List"/>
            </w:pPr>
            <w:r w:rsidRPr="000701F8">
              <w:t>5.5 Calculations are made for energy use and water efficiency and compared to industry benchmarks</w:t>
            </w:r>
          </w:p>
        </w:tc>
      </w:tr>
    </w:tbl>
    <w:p w:rsidR="00000000" w:rsidRPr="000701F8" w:rsidP="000701F8">
      <w:pPr>
        <w:pStyle w:val="BodyText"/>
      </w:pPr>
    </w:p>
    <w:p w:rsidR="00000000" w:rsidRPr="000701F8" w:rsidP="000701F8">
      <w:pPr>
        <w:pStyle w:val="AllowPageBreak"/>
      </w:pPr>
    </w:p>
    <w:p w:rsidR="00000000" w:rsidRPr="000701F8" w:rsidP="000701F8">
      <w:pPr>
        <w:pStyle w:val="Heading1"/>
      </w:pPr>
      <w:bookmarkStart w:id="9" w:name="O_407658"/>
      <w:bookmarkEnd w:id="9"/>
      <w:r w:rsidRPr="000701F8">
        <w:t>Required Skills and Knowledge</w:t>
      </w:r>
    </w:p>
    <w:p w:rsidR="00000000" w:rsidRPr="000701F8" w:rsidP="000701F8">
      <w:pPr>
        <w:pStyle w:val="BodyText"/>
      </w:pPr>
      <w:r w:rsidRPr="000701F8">
        <w:t>This section describes the skills and knowledge required for this Unit.</w:t>
      </w:r>
    </w:p>
    <w:tbl>
      <w:tblPr>
        <w:tblW w:w="0" w:type="auto"/>
        <w:tblLayout w:type="fixed"/>
        <w:tblCellMar>
          <w:left w:w="62" w:type="dxa"/>
          <w:right w:w="62" w:type="dxa"/>
        </w:tblCellMar>
        <w:tblLook w:val="0000"/>
      </w:tblPr>
      <w:tblGrid>
        <w:gridCol w:w="9072"/>
      </w:tblGrid>
      <w:tr w:rsidTr="000701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1F8">
            <w:pPr>
              <w:pStyle w:val="TableHeading"/>
              <w:rPr>
                <w:lang w:val="en-NZ"/>
              </w:rPr>
            </w:pPr>
            <w:r w:rsidRPr="000701F8">
              <w:t>Required skills include:</w:t>
            </w:r>
          </w:p>
        </w:tc>
      </w:tr>
      <w:tr w:rsidTr="000701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1F8" w:rsidP="000701F8">
            <w:pPr>
              <w:pStyle w:val="BodyText"/>
            </w:pPr>
            <w:r w:rsidRPr="000701F8">
              <w:rPr>
                <w:rStyle w:val="SpecialBold"/>
              </w:rPr>
              <w:t>Ability to:</w:t>
            </w:r>
          </w:p>
          <w:p w:rsidR="00000000" w:rsidRPr="000701F8" w:rsidP="000701F8">
            <w:pPr>
              <w:pStyle w:val="ListBullet"/>
            </w:pPr>
            <w:r w:rsidRPr="000701F8">
              <w:t>develop and supervise procedures for starting up, carrying out operational checks and shutting down</w:t>
            </w:r>
          </w:p>
          <w:p w:rsidR="00000000" w:rsidRPr="000701F8" w:rsidP="000701F8">
            <w:pPr>
              <w:pStyle w:val="ListBullet"/>
            </w:pPr>
            <w:r w:rsidRPr="000701F8">
              <w:t>carry out operational tests</w:t>
            </w:r>
          </w:p>
          <w:p w:rsidR="00000000" w:rsidRPr="000701F8" w:rsidP="000701F8">
            <w:pPr>
              <w:pStyle w:val="ListBullet"/>
            </w:pPr>
            <w:r w:rsidRPr="000701F8">
              <w:t>measure, interpre</w:t>
            </w:r>
            <w:r w:rsidRPr="000701F8">
              <w:t>t and adjust flow rates and pressures</w:t>
            </w:r>
          </w:p>
          <w:p w:rsidR="00000000" w:rsidRPr="000701F8" w:rsidP="000701F8">
            <w:pPr>
              <w:pStyle w:val="ListBullet"/>
            </w:pPr>
            <w:r w:rsidRPr="000701F8">
              <w:t>operate, maintain and repair irrigation systems</w:t>
            </w:r>
          </w:p>
          <w:p w:rsidR="00000000" w:rsidRPr="000701F8" w:rsidP="000701F8">
            <w:pPr>
              <w:pStyle w:val="ListBullet"/>
            </w:pPr>
            <w:r w:rsidRPr="000701F8">
              <w:t>shut down and isolate components</w:t>
            </w:r>
          </w:p>
          <w:p w:rsidR="00000000" w:rsidRPr="000701F8" w:rsidP="000701F8">
            <w:pPr>
              <w:pStyle w:val="ListBullet"/>
            </w:pPr>
            <w:r w:rsidRPr="000701F8">
              <w:t>replace components</w:t>
            </w:r>
          </w:p>
          <w:p w:rsidR="00000000" w:rsidRPr="000701F8" w:rsidP="000701F8">
            <w:pPr>
              <w:pStyle w:val="ListBullet"/>
            </w:pPr>
            <w:r w:rsidRPr="000701F8">
              <w:t>access and prepare data records for both print-based and computer-based data</w:t>
            </w:r>
          </w:p>
          <w:p w:rsidR="00000000" w:rsidRPr="000701F8" w:rsidP="000701F8">
            <w:pPr>
              <w:pStyle w:val="ListBullet"/>
            </w:pPr>
            <w:r w:rsidRPr="000701F8">
              <w:t>use computers for recording and reporting</w:t>
            </w:r>
            <w:r w:rsidRPr="000701F8">
              <w:t xml:space="preserve"> data</w:t>
            </w:r>
          </w:p>
          <w:p w:rsidR="00000000" w:rsidRPr="000701F8" w:rsidP="000701F8">
            <w:pPr>
              <w:pStyle w:val="ListBullet"/>
            </w:pPr>
            <w:r w:rsidRPr="000701F8">
              <w:t>apply measuring and testing techniques</w:t>
            </w:r>
          </w:p>
          <w:p w:rsidR="00000000" w:rsidRPr="000701F8" w:rsidP="000701F8">
            <w:pPr>
              <w:pStyle w:val="ListBullet"/>
            </w:pPr>
            <w:r w:rsidRPr="000701F8">
              <w:t>measure output and efficiency of an irrigation system</w:t>
            </w:r>
          </w:p>
          <w:p w:rsidR="00000000" w:rsidRPr="000701F8" w:rsidP="000701F8">
            <w:pPr>
              <w:pStyle w:val="ListBullet"/>
            </w:pPr>
            <w:r w:rsidRPr="000701F8">
              <w:t>calculate pressure differentials, flow rates, crop yields, estimated water usage/actual water usage</w:t>
            </w:r>
          </w:p>
          <w:p w:rsidR="00000000" w:rsidRPr="000701F8" w:rsidP="000701F8">
            <w:pPr>
              <w:pStyle w:val="ListBullet"/>
            </w:pPr>
            <w:r w:rsidRPr="000701F8">
              <w:t>use recorded information to review energy and water efficiency for an irrigation system</w:t>
            </w:r>
          </w:p>
          <w:p w:rsidR="00000000" w:rsidRPr="000701F8" w:rsidP="000701F8">
            <w:pPr>
              <w:pStyle w:val="ListBullet"/>
            </w:pPr>
            <w:r w:rsidRPr="000701F8">
              <w:t>identify adverse environmental impacts of irrigation activities and appropriate remedial action</w:t>
            </w:r>
          </w:p>
          <w:p w:rsidR="00000000" w:rsidP="000701F8">
            <w:pPr>
              <w:pStyle w:val="ListBullet"/>
              <w:rPr>
                <w:lang w:val="en-NZ"/>
              </w:rPr>
            </w:pPr>
            <w:r w:rsidRPr="000701F8">
              <w:t xml:space="preserve">implement and follow relevant enterprise OHS and environmental policies </w:t>
            </w:r>
            <w:r w:rsidRPr="000701F8">
              <w:t>and procedures.</w:t>
            </w:r>
          </w:p>
        </w:tc>
      </w:tr>
      <w:tr w:rsidTr="000701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1F8">
            <w:pPr>
              <w:pStyle w:val="TableHeading"/>
              <w:rPr>
                <w:lang w:val="en-NZ"/>
              </w:rPr>
            </w:pPr>
            <w:r w:rsidRPr="000701F8">
              <w:t>Required knowledge includes:</w:t>
            </w:r>
          </w:p>
        </w:tc>
      </w:tr>
      <w:tr w:rsidTr="000701F8">
        <w:tblPrEx>
          <w:tblW w:w="0" w:type="auto"/>
          <w:tblLayout w:type="fixed"/>
          <w:tblCellMar>
            <w:left w:w="62" w:type="dxa"/>
            <w:right w:w="62" w:type="dxa"/>
          </w:tblCellMar>
          <w:tblLook w:val="0000"/>
        </w:tblPrEx>
        <w:trPr>
          <w:trHeight w:val="2971"/>
        </w:trPr>
        <w:tc>
          <w:tcPr>
            <w:tcW w:w="9072" w:type="dxa"/>
            <w:tcBorders>
              <w:top w:val="nil"/>
              <w:left w:val="nil"/>
              <w:bottom w:val="nil"/>
              <w:right w:val="nil"/>
            </w:tcBorders>
            <w:tcMar>
              <w:top w:w="0" w:type="dxa"/>
              <w:left w:w="62" w:type="dxa"/>
              <w:bottom w:w="0" w:type="dxa"/>
              <w:right w:w="62" w:type="dxa"/>
            </w:tcMar>
          </w:tcPr>
          <w:p w:rsidR="00000000" w:rsidRPr="000701F8" w:rsidP="000701F8">
            <w:pPr>
              <w:pStyle w:val="BodyText"/>
            </w:pPr>
            <w:r w:rsidRPr="000701F8">
              <w:rPr>
                <w:rStyle w:val="SpecialBold"/>
              </w:rPr>
              <w:t>Knowledge of:</w:t>
            </w:r>
          </w:p>
          <w:p w:rsidR="00000000" w:rsidRPr="000701F8" w:rsidP="000701F8">
            <w:pPr>
              <w:pStyle w:val="ListBullet"/>
            </w:pPr>
            <w:r w:rsidRPr="000701F8">
              <w:t>irrigation schedules</w:t>
            </w:r>
          </w:p>
          <w:p w:rsidR="00000000" w:rsidRPr="000701F8" w:rsidP="000701F8">
            <w:pPr>
              <w:pStyle w:val="ListBullet"/>
            </w:pPr>
            <w:r w:rsidRPr="000701F8">
              <w:t>application rates</w:t>
            </w:r>
          </w:p>
          <w:p w:rsidR="00000000" w:rsidRPr="000701F8" w:rsidP="000701F8">
            <w:pPr>
              <w:pStyle w:val="ListBullet"/>
            </w:pPr>
            <w:r w:rsidRPr="000701F8">
              <w:t>irrigation times</w:t>
            </w:r>
          </w:p>
          <w:p w:rsidR="00000000" w:rsidRPr="000701F8" w:rsidP="000701F8">
            <w:pPr>
              <w:pStyle w:val="ListBullet"/>
            </w:pPr>
            <w:r w:rsidRPr="000701F8">
              <w:t>dripper output</w:t>
            </w:r>
          </w:p>
          <w:p w:rsidR="00000000" w:rsidRPr="000701F8" w:rsidP="000701F8">
            <w:pPr>
              <w:pStyle w:val="ListBullet"/>
            </w:pPr>
            <w:r w:rsidRPr="000701F8">
              <w:t>pressure variations and blockages</w:t>
            </w:r>
          </w:p>
          <w:p w:rsidR="00000000" w:rsidRPr="000701F8" w:rsidP="000701F8">
            <w:pPr>
              <w:pStyle w:val="ListBullet"/>
            </w:pPr>
            <w:r w:rsidRPr="000701F8">
              <w:t>salinity levels and water quality</w:t>
            </w:r>
          </w:p>
          <w:p w:rsidR="00000000" w:rsidRPr="000701F8" w:rsidP="000701F8">
            <w:pPr>
              <w:pStyle w:val="ListBullet"/>
            </w:pPr>
            <w:r w:rsidRPr="000701F8">
              <w:t>depth of irrigation</w:t>
            </w:r>
          </w:p>
          <w:p w:rsidR="00000000" w:rsidRPr="000701F8" w:rsidP="000701F8">
            <w:pPr>
              <w:pStyle w:val="ListBullet"/>
            </w:pPr>
            <w:r w:rsidRPr="000701F8">
              <w:t>low volume irrigation technologies</w:t>
            </w:r>
          </w:p>
          <w:p w:rsidR="00000000" w:rsidRPr="000701F8" w:rsidP="000701F8">
            <w:pPr>
              <w:pStyle w:val="ListBullet"/>
            </w:pPr>
            <w:r w:rsidRPr="000701F8">
              <w:t>component specifications</w:t>
            </w:r>
          </w:p>
          <w:p w:rsidR="00000000" w:rsidRPr="000701F8" w:rsidP="000701F8">
            <w:pPr>
              <w:pStyle w:val="ListBullet"/>
            </w:pPr>
            <w:r w:rsidRPr="000701F8">
              <w:t>pump types used in low volume irrigation systems and their output and efficiency ratings</w:t>
            </w:r>
          </w:p>
          <w:p w:rsidR="00000000" w:rsidRPr="000701F8" w:rsidP="000701F8">
            <w:pPr>
              <w:pStyle w:val="ListBullet"/>
            </w:pPr>
            <w:r w:rsidRPr="000701F8">
              <w:t>soil water retention testing techniques</w:t>
            </w:r>
          </w:p>
          <w:p w:rsidR="00000000" w:rsidRPr="000701F8" w:rsidP="000701F8">
            <w:pPr>
              <w:pStyle w:val="ListBullet"/>
            </w:pPr>
            <w:r w:rsidRPr="000701F8">
              <w:t>measuring and monitoring procedures for factors contributing to irrigation system delivery</w:t>
            </w:r>
          </w:p>
          <w:p w:rsidR="00000000" w:rsidRPr="000701F8" w:rsidP="000701F8">
            <w:pPr>
              <w:pStyle w:val="ListBullet"/>
            </w:pPr>
            <w:r w:rsidRPr="000701F8">
              <w:t>water autho</w:t>
            </w:r>
            <w:r w:rsidRPr="000701F8">
              <w:t>rity standards and procedures</w:t>
            </w:r>
          </w:p>
          <w:p w:rsidR="00000000" w:rsidRPr="000701F8" w:rsidP="000701F8">
            <w:pPr>
              <w:pStyle w:val="ListBullet"/>
            </w:pPr>
            <w:r w:rsidRPr="000701F8">
              <w:t xml:space="preserve">best practices for reducing environmental impacts of irrigation </w:t>
            </w:r>
          </w:p>
          <w:p w:rsidR="00000000" w:rsidRPr="000701F8" w:rsidP="000701F8">
            <w:pPr>
              <w:pStyle w:val="ListBullet"/>
            </w:pPr>
            <w:r w:rsidRPr="000701F8">
              <w:t>OHS risk assessment.</w:t>
            </w:r>
          </w:p>
        </w:tc>
      </w:tr>
    </w:tbl>
    <w:p w:rsidR="00000000" w:rsidRPr="000701F8" w:rsidP="000701F8">
      <w:pPr>
        <w:pStyle w:val="BodyText"/>
      </w:pPr>
    </w:p>
    <w:p w:rsidR="00000000" w:rsidRPr="000701F8" w:rsidP="000701F8">
      <w:pPr>
        <w:pStyle w:val="AllowPageBreak"/>
      </w:pPr>
    </w:p>
    <w:p w:rsidR="00000000" w:rsidRPr="000701F8" w:rsidP="000701F8">
      <w:pPr>
        <w:pStyle w:val="Heading1"/>
      </w:pPr>
      <w:bookmarkStart w:id="10" w:name="O_407659"/>
      <w:bookmarkEnd w:id="10"/>
      <w:r w:rsidRPr="000701F8">
        <w:t>Evidence Guide</w:t>
      </w:r>
    </w:p>
    <w:tbl>
      <w:tblPr>
        <w:tblW w:w="0" w:type="auto"/>
        <w:tblLayout w:type="fixed"/>
        <w:tblCellMar>
          <w:left w:w="62" w:type="dxa"/>
          <w:right w:w="62" w:type="dxa"/>
        </w:tblCellMar>
        <w:tblLook w:val="0000"/>
      </w:tblPr>
      <w:tblGrid>
        <w:gridCol w:w="3674"/>
        <w:gridCol w:w="5398"/>
      </w:tblGrid>
      <w:tr w:rsidTr="000701F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F8">
            <w:pPr>
              <w:pStyle w:val="BodyText"/>
              <w:rPr>
                <w:lang w:val="en-NZ"/>
              </w:rPr>
            </w:pPr>
            <w:r w:rsidRPr="000701F8">
              <w:t>The evidence guide provides advice on assessment and must be read in conjunction with the performance criteria, required skills and knowledge, range statement and the Assessment Guidelines for the Training Package.</w:t>
            </w:r>
          </w:p>
        </w:tc>
      </w:tr>
      <w:tr w:rsidTr="000701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F8">
            <w:pPr>
              <w:pStyle w:val="BodyText"/>
              <w:rPr>
                <w:lang w:val="en-NZ"/>
              </w:rPr>
            </w:pPr>
            <w:r w:rsidRPr="000701F8">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F8">
            <w:pPr>
              <w:pStyle w:val="BodyText"/>
              <w:rPr>
                <w:lang w:val="en-NZ"/>
              </w:rPr>
            </w:pPr>
          </w:p>
        </w:tc>
      </w:tr>
      <w:tr w:rsidTr="000701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F8">
            <w:pPr>
              <w:pStyle w:val="BodyText"/>
              <w:rPr>
                <w:lang w:val="en-NZ"/>
              </w:rPr>
            </w:pPr>
            <w:r w:rsidRPr="000701F8">
              <w:t>Critical aspec</w:t>
            </w:r>
            <w:r w:rsidRPr="000701F8">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F8" w:rsidP="000701F8">
            <w:pPr>
              <w:pStyle w:val="BodyText"/>
            </w:pPr>
            <w:r w:rsidRPr="000701F8">
              <w:t>The evidence required to demonstrate competency in this Unit must be relevant to workplace operations and satisfy holistically all of the requirements of the performance criteri</w:t>
            </w:r>
            <w:r w:rsidRPr="000701F8">
              <w:t>a and required skills and knowledge and include achievement of the following:</w:t>
            </w:r>
          </w:p>
          <w:p w:rsidR="00000000" w:rsidRPr="000701F8" w:rsidP="000701F8">
            <w:pPr>
              <w:pStyle w:val="ListBullet"/>
            </w:pPr>
            <w:r w:rsidRPr="000701F8">
              <w:t>develop procedures for system operation</w:t>
            </w:r>
          </w:p>
          <w:p w:rsidR="00000000" w:rsidRPr="000701F8" w:rsidP="000701F8">
            <w:pPr>
              <w:pStyle w:val="ListBullet"/>
            </w:pPr>
            <w:r w:rsidRPr="000701F8">
              <w:t>troubleshoot faults and blockages</w:t>
            </w:r>
          </w:p>
          <w:p w:rsidR="00000000" w:rsidRPr="000701F8" w:rsidP="000701F8">
            <w:pPr>
              <w:pStyle w:val="ListBullet"/>
            </w:pPr>
            <w:r w:rsidRPr="000701F8">
              <w:t>measure performance of the system</w:t>
            </w:r>
          </w:p>
          <w:p w:rsidR="00000000" w:rsidP="000701F8">
            <w:pPr>
              <w:pStyle w:val="ListBullet"/>
              <w:rPr>
                <w:lang w:val="en-NZ"/>
              </w:rPr>
            </w:pPr>
            <w:r w:rsidRPr="000701F8">
              <w:t>benchmark energy and water efficiency of the system.</w:t>
            </w:r>
          </w:p>
        </w:tc>
      </w:tr>
      <w:tr w:rsidTr="000701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F8">
            <w:pPr>
              <w:pStyle w:val="BodyText"/>
              <w:rPr>
                <w:lang w:val="en-NZ"/>
              </w:rPr>
            </w:pPr>
            <w:r w:rsidRPr="000701F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F8" w:rsidP="000701F8">
            <w:pPr>
              <w:pStyle w:val="BodyText"/>
            </w:pPr>
            <w:r w:rsidRPr="000701F8">
              <w:t>Competency requires the application of work practices under work conditions. Selection and use of resources for some worksites may differ due to the regional or enterprise circumstances.</w:t>
            </w:r>
          </w:p>
        </w:tc>
      </w:tr>
    </w:tbl>
    <w:p w:rsidR="00000000" w:rsidRPr="000701F8" w:rsidP="000701F8">
      <w:pPr>
        <w:pStyle w:val="BodyText"/>
      </w:pPr>
    </w:p>
    <w:p w:rsidR="00000000" w:rsidRPr="000701F8" w:rsidP="000701F8">
      <w:pPr>
        <w:pStyle w:val="AllowPageBreak"/>
      </w:pPr>
    </w:p>
    <w:p w:rsidR="00000000" w:rsidRPr="000701F8" w:rsidP="000701F8">
      <w:pPr>
        <w:pStyle w:val="Heading1"/>
      </w:pPr>
      <w:bookmarkStart w:id="11" w:name="O_407660"/>
      <w:bookmarkEnd w:id="11"/>
      <w:r w:rsidRPr="000701F8">
        <w:t>R</w:t>
      </w:r>
      <w:r w:rsidRPr="000701F8">
        <w:t>ange Statement</w:t>
      </w:r>
    </w:p>
    <w:tbl>
      <w:tblPr>
        <w:tblW w:w="0" w:type="auto"/>
        <w:tblLayout w:type="fixed"/>
        <w:tblCellMar>
          <w:left w:w="62" w:type="dxa"/>
          <w:right w:w="62" w:type="dxa"/>
        </w:tblCellMar>
        <w:tblLook w:val="0000"/>
      </w:tblPr>
      <w:tblGrid>
        <w:gridCol w:w="3674"/>
        <w:gridCol w:w="5398"/>
      </w:tblGrid>
      <w:tr w:rsidTr="000701F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F8">
            <w:pPr>
              <w:pStyle w:val="BodyText"/>
              <w:rPr>
                <w:lang w:val="en-NZ"/>
              </w:rPr>
            </w:pPr>
            <w:r w:rsidRPr="000701F8">
              <w:t>The range statement relates to the Unit of Competency as a whole. It allows for different work environments and situations that may affect performance. Bold italicised wording, if used in the performance criteria, is detailed below. Essentia</w:t>
            </w:r>
            <w:r w:rsidRPr="000701F8">
              <w:t>l operating conditions that may be present with training and assessment (depending on the work situation, needs of the candidate, accessibility of the item, and local industry and regional contexts) may also be included.</w:t>
            </w:r>
          </w:p>
        </w:tc>
      </w:tr>
      <w:tr w:rsidTr="000701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F8">
            <w:pPr>
              <w:pStyle w:val="BodyText"/>
              <w:rPr>
                <w:lang w:val="en-NZ"/>
              </w:rPr>
            </w:pPr>
            <w:r w:rsidRPr="000701F8">
              <w:rPr>
                <w:rStyle w:val="BoldandItalics"/>
              </w:rPr>
              <w:t>Low volume irrigation systems</w:t>
            </w:r>
            <w:r w:rsidRPr="000701F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F8" w:rsidP="000701F8">
            <w:pPr>
              <w:pStyle w:val="BodyText"/>
            </w:pPr>
            <w:r w:rsidRPr="000701F8">
              <w:t>low volume irrigation systems include systems that operate under comparatively low volume and pressure including micro irrigation, pop-ups at less than 0.1 litres/second, and drippers.</w:t>
            </w:r>
          </w:p>
        </w:tc>
      </w:tr>
    </w:tbl>
    <w:p w:rsidR="00000000" w:rsidRPr="000701F8" w:rsidP="000701F8">
      <w:pPr>
        <w:pStyle w:val="BodyText"/>
      </w:pPr>
    </w:p>
    <w:p w:rsidR="00000000" w:rsidRPr="000701F8" w:rsidP="000701F8">
      <w:pPr>
        <w:pStyle w:val="AllowPageBreak"/>
      </w:pPr>
    </w:p>
    <w:p w:rsidR="00000000" w:rsidRPr="000701F8" w:rsidP="000701F8">
      <w:pPr>
        <w:pStyle w:val="Heading1"/>
      </w:pPr>
      <w:bookmarkStart w:id="12" w:name="O_407661"/>
      <w:bookmarkEnd w:id="12"/>
      <w:r w:rsidRPr="000701F8">
        <w:t>Unit Sector(s)</w:t>
      </w:r>
    </w:p>
    <w:p w:rsidR="00000000" w:rsidRPr="000701F8" w:rsidP="000701F8">
      <w:pPr>
        <w:pStyle w:val="BodyText"/>
      </w:pPr>
      <w:r w:rsidRPr="000701F8">
        <w:t>Irrigation</w:t>
      </w:r>
    </w:p>
    <w:p w:rsidR="00000000" w:rsidRPr="000701F8" w:rsidP="000701F8"/>
    <w:sectPr w:rsidSect="000701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274" w:rsidP="000672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74" w:rsidP="000701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7274" w:rsidP="000701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7274" w:rsidP="000701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F8" w:rsidRPr="00067274" w:rsidP="000672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74" w:rsidP="000701F8">
    <w:pPr>
      <w:pStyle w:val="Header"/>
      <w:framePr w:wrap="around"/>
    </w:pPr>
    <w:r>
      <w:fldChar w:fldCharType="begin"/>
    </w:r>
    <w:r>
      <w:instrText xml:space="preserve"> TITLE   \* MERGEFORMAT </w:instrText>
    </w:r>
    <w:r>
      <w:fldChar w:fldCharType="separate"/>
    </w:r>
    <w:r>
      <w:t>AHCIRG420A Manage a low volume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67274" w:rsidP="00070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540C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2804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1F8"/>
    <w:pPr>
      <w:spacing w:before="360" w:after="60"/>
      <w:outlineLvl w:val="0"/>
    </w:pPr>
    <w:rPr>
      <w:sz w:val="32"/>
    </w:rPr>
  </w:style>
  <w:style w:type="paragraph" w:styleId="Heading2">
    <w:name w:val="heading 2"/>
    <w:basedOn w:val="HeadingBase"/>
    <w:next w:val="BodyText"/>
    <w:link w:val="Heading2Char"/>
    <w:qFormat/>
    <w:rsid w:val="000701F8"/>
    <w:pPr>
      <w:keepLines/>
      <w:spacing w:before="240" w:after="120"/>
      <w:outlineLvl w:val="1"/>
    </w:pPr>
    <w:rPr>
      <w:sz w:val="28"/>
      <w:szCs w:val="40"/>
    </w:rPr>
  </w:style>
  <w:style w:type="paragraph" w:styleId="Heading3">
    <w:name w:val="heading 3"/>
    <w:basedOn w:val="HeadingBase"/>
    <w:next w:val="BodyText"/>
    <w:link w:val="Heading3Char"/>
    <w:qFormat/>
    <w:rsid w:val="000701F8"/>
    <w:pPr>
      <w:spacing w:before="180" w:after="120"/>
      <w:outlineLvl w:val="2"/>
    </w:pPr>
    <w:rPr>
      <w:spacing w:val="-10"/>
      <w:kern w:val="32"/>
    </w:rPr>
  </w:style>
  <w:style w:type="paragraph" w:styleId="Heading4">
    <w:name w:val="heading 4"/>
    <w:basedOn w:val="HeadingBase"/>
    <w:next w:val="BodyText"/>
    <w:link w:val="Heading4Char"/>
    <w:qFormat/>
    <w:rsid w:val="000701F8"/>
    <w:pPr>
      <w:spacing w:before="160" w:after="120"/>
      <w:outlineLvl w:val="3"/>
    </w:pPr>
    <w:rPr>
      <w:sz w:val="22"/>
    </w:rPr>
  </w:style>
  <w:style w:type="paragraph" w:styleId="Heading5">
    <w:name w:val="heading 5"/>
    <w:basedOn w:val="HeadingBase"/>
    <w:next w:val="Normal"/>
    <w:link w:val="Heading5Char"/>
    <w:qFormat/>
    <w:rsid w:val="000701F8"/>
    <w:pPr>
      <w:spacing w:before="80"/>
      <w:outlineLvl w:val="4"/>
    </w:pPr>
    <w:rPr>
      <w:color w:val="918585"/>
      <w:sz w:val="20"/>
    </w:rPr>
  </w:style>
  <w:style w:type="paragraph" w:styleId="Heading6">
    <w:name w:val="heading 6"/>
    <w:basedOn w:val="HeadingBase"/>
    <w:next w:val="Normal"/>
    <w:link w:val="Heading6Char"/>
    <w:qFormat/>
    <w:rsid w:val="000701F8"/>
    <w:pPr>
      <w:spacing w:before="60"/>
      <w:outlineLvl w:val="5"/>
    </w:pPr>
    <w:rPr>
      <w:color w:val="918585"/>
      <w:sz w:val="20"/>
    </w:rPr>
  </w:style>
  <w:style w:type="paragraph" w:styleId="Heading7">
    <w:name w:val="heading 7"/>
    <w:basedOn w:val="Normal"/>
    <w:next w:val="Normal"/>
    <w:link w:val="Heading7Char"/>
    <w:qFormat/>
    <w:rsid w:val="000701F8"/>
    <w:pPr>
      <w:ind w:left="720"/>
      <w:outlineLvl w:val="6"/>
    </w:pPr>
    <w:rPr>
      <w:i/>
    </w:rPr>
  </w:style>
  <w:style w:type="paragraph" w:styleId="Heading8">
    <w:name w:val="heading 8"/>
    <w:basedOn w:val="Normal"/>
    <w:next w:val="Normal"/>
    <w:link w:val="Heading8Char"/>
    <w:qFormat/>
    <w:rsid w:val="000701F8"/>
    <w:pPr>
      <w:ind w:left="720"/>
      <w:outlineLvl w:val="7"/>
    </w:pPr>
    <w:rPr>
      <w:i/>
    </w:rPr>
  </w:style>
  <w:style w:type="paragraph" w:styleId="Heading9">
    <w:name w:val="heading 9"/>
    <w:basedOn w:val="Normal"/>
    <w:next w:val="Normal"/>
    <w:link w:val="Heading9Char"/>
    <w:qFormat/>
    <w:rsid w:val="000701F8"/>
    <w:pPr>
      <w:ind w:left="720"/>
      <w:outlineLvl w:val="8"/>
    </w:pPr>
    <w:rPr>
      <w:i/>
    </w:rPr>
  </w:style>
  <w:style w:type="character" w:default="1" w:styleId="DefaultParagraphFont">
    <w:name w:val="Default Paragraph Font"/>
    <w:uiPriority w:val="1"/>
    <w:unhideWhenUsed/>
    <w:rsid w:val="00070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1F8"/>
  </w:style>
  <w:style w:type="character" w:customStyle="1" w:styleId="Heading1Char">
    <w:name w:val="Heading 1 Char"/>
    <w:basedOn w:val="DefaultParagraphFont"/>
    <w:link w:val="Heading1"/>
    <w:rsid w:val="000701F8"/>
    <w:rPr>
      <w:rFonts w:ascii="Times New Roman" w:eastAsia="Times New Roman" w:hAnsi="Times New Roman" w:cs="Times New Roman"/>
      <w:b/>
      <w:sz w:val="32"/>
      <w:szCs w:val="20"/>
      <w:lang w:eastAsia="en-US"/>
    </w:rPr>
  </w:style>
  <w:style w:type="paragraph" w:styleId="BodyText">
    <w:name w:val="Body Text"/>
    <w:basedOn w:val="Normal"/>
    <w:link w:val="BodyTextChar"/>
    <w:rsid w:val="000701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1F8"/>
    <w:rPr>
      <w:rFonts w:ascii="Times New Roman" w:eastAsia="Times New Roman" w:hAnsi="Times New Roman" w:cs="Times New Roman"/>
      <w:sz w:val="24"/>
      <w:lang w:eastAsia="en-US"/>
    </w:rPr>
  </w:style>
  <w:style w:type="paragraph" w:styleId="Footer">
    <w:name w:val="footer"/>
    <w:basedOn w:val="Normal"/>
    <w:link w:val="FooterChar"/>
    <w:rsid w:val="00070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1F8"/>
    <w:rPr>
      <w:rFonts w:ascii="Times New Roman" w:eastAsia="Times New Roman" w:hAnsi="Times New Roman" w:cs="Times New Roman"/>
      <w:sz w:val="16"/>
      <w:lang w:eastAsia="en-US"/>
    </w:rPr>
  </w:style>
  <w:style w:type="paragraph" w:styleId="List">
    <w:name w:val="List"/>
    <w:basedOn w:val="BodyText"/>
    <w:next w:val="BodyText"/>
    <w:rsid w:val="000701F8"/>
    <w:pPr>
      <w:tabs>
        <w:tab w:val="left" w:pos="340"/>
      </w:tabs>
      <w:spacing w:before="60" w:after="60"/>
      <w:ind w:left="340" w:hanging="340"/>
    </w:pPr>
  </w:style>
  <w:style w:type="paragraph" w:styleId="ListBullet">
    <w:name w:val="List Bullet"/>
    <w:basedOn w:val="List"/>
    <w:rsid w:val="000701F8"/>
    <w:pPr>
      <w:numPr>
        <w:numId w:val="12"/>
      </w:numPr>
      <w:tabs>
        <w:tab w:val="clear" w:pos="340"/>
      </w:tabs>
      <w:spacing w:before="40" w:after="40"/>
    </w:pPr>
  </w:style>
  <w:style w:type="character" w:customStyle="1" w:styleId="SpecialBold">
    <w:name w:val="Special Bold"/>
    <w:basedOn w:val="DefaultParagraphFont"/>
    <w:rsid w:val="000701F8"/>
    <w:rPr>
      <w:b/>
      <w:spacing w:val="0"/>
    </w:rPr>
  </w:style>
  <w:style w:type="paragraph" w:customStyle="1" w:styleId="SuperHeading">
    <w:name w:val="SuperHeading"/>
    <w:basedOn w:val="Normal"/>
    <w:rsid w:val="000701F8"/>
    <w:pPr>
      <w:spacing w:before="240" w:after="120"/>
      <w:outlineLvl w:val="0"/>
    </w:pPr>
    <w:rPr>
      <w:rFonts w:ascii="Times New Roman" w:hAnsi="Times New Roman"/>
      <w:b/>
      <w:sz w:val="28"/>
    </w:rPr>
  </w:style>
  <w:style w:type="paragraph" w:customStyle="1" w:styleId="TableHeading">
    <w:name w:val="Table Heading"/>
    <w:basedOn w:val="HeadingBase"/>
    <w:rsid w:val="000701F8"/>
    <w:pPr>
      <w:keepLines/>
      <w:pBdr>
        <w:bottom w:val="single" w:sz="6" w:space="1" w:color="918585"/>
      </w:pBdr>
      <w:spacing w:before="240"/>
    </w:pPr>
  </w:style>
  <w:style w:type="paragraph" w:customStyle="1" w:styleId="AllowPageBreak">
    <w:name w:val="AllowPageBreak"/>
    <w:rsid w:val="000701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01F8"/>
    <w:rPr>
      <w:b/>
      <w:i/>
      <w:u w:val="none"/>
    </w:rPr>
  </w:style>
  <w:style w:type="character" w:customStyle="1" w:styleId="Heading2Char">
    <w:name w:val="Heading 2 Char"/>
    <w:basedOn w:val="DefaultParagraphFont"/>
    <w:link w:val="Heading2"/>
    <w:rsid w:val="00070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1F8"/>
    <w:rPr>
      <w:rFonts w:ascii="Courier New" w:eastAsia="Times New Roman" w:hAnsi="Courier New" w:cs="Times New Roman"/>
      <w:i/>
      <w:szCs w:val="20"/>
      <w:lang w:eastAsia="en-US"/>
    </w:rPr>
  </w:style>
  <w:style w:type="paragraph" w:customStyle="1" w:styleId="HeadingBase">
    <w:name w:val="Heading Base"/>
    <w:rsid w:val="00070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1F8"/>
    <w:pPr>
      <w:tabs>
        <w:tab w:val="right" w:leader="dot" w:pos="9072"/>
      </w:tabs>
      <w:ind w:left="567"/>
    </w:pPr>
    <w:rPr>
      <w:szCs w:val="22"/>
    </w:rPr>
  </w:style>
  <w:style w:type="paragraph" w:customStyle="1" w:styleId="TOCBase">
    <w:name w:val="TOC Base"/>
    <w:rsid w:val="00070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1F8"/>
    <w:pPr>
      <w:tabs>
        <w:tab w:val="right" w:leader="dot" w:pos="9072"/>
      </w:tabs>
      <w:spacing w:before="40" w:after="40"/>
      <w:ind w:left="284"/>
    </w:pPr>
    <w:rPr>
      <w:rFonts w:ascii="Times New Roman" w:hAnsi="Times New Roman"/>
    </w:rPr>
  </w:style>
  <w:style w:type="paragraph" w:styleId="TOC1">
    <w:name w:val="toc 1"/>
    <w:basedOn w:val="TOCBase"/>
    <w:next w:val="Normal"/>
    <w:rsid w:val="000701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1F8"/>
    <w:pPr>
      <w:spacing w:before="5040"/>
      <w:jc w:val="center"/>
    </w:pPr>
    <w:rPr>
      <w:sz w:val="48"/>
      <w:szCs w:val="72"/>
      <w:lang w:val="en-US"/>
    </w:rPr>
  </w:style>
  <w:style w:type="character" w:customStyle="1" w:styleId="TitleChar">
    <w:name w:val="Title Char"/>
    <w:basedOn w:val="DefaultParagraphFont"/>
    <w:link w:val="Title"/>
    <w:rsid w:val="00070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1F8"/>
    <w:pPr>
      <w:tabs>
        <w:tab w:val="left" w:pos="3600"/>
        <w:tab w:val="left" w:pos="3958"/>
      </w:tabs>
    </w:pPr>
  </w:style>
  <w:style w:type="paragraph" w:customStyle="1" w:styleId="Note">
    <w:name w:val="Note"/>
    <w:basedOn w:val="BodyText"/>
    <w:rsid w:val="00070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1F8"/>
    <w:pPr>
      <w:framePr w:wrap="auto" w:hAnchor="text" w:y="6049"/>
    </w:pPr>
    <w:rPr>
      <w:color w:val="000000"/>
      <w:sz w:val="40"/>
    </w:rPr>
  </w:style>
  <w:style w:type="paragraph" w:customStyle="1" w:styleId="TOCTitle">
    <w:name w:val="TOCTitle"/>
    <w:basedOn w:val="Heading1"/>
    <w:rsid w:val="000701F8"/>
    <w:pPr>
      <w:spacing w:after="240"/>
      <w:jc w:val="center"/>
      <w:outlineLvl w:val="9"/>
    </w:pPr>
    <w:rPr>
      <w:caps/>
    </w:rPr>
  </w:style>
  <w:style w:type="paragraph" w:customStyle="1" w:styleId="Version">
    <w:name w:val="Version"/>
    <w:rsid w:val="000701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1F8"/>
    <w:pPr>
      <w:numPr>
        <w:numId w:val="13"/>
      </w:numPr>
      <w:tabs>
        <w:tab w:val="clear" w:pos="680"/>
      </w:tabs>
    </w:pPr>
  </w:style>
  <w:style w:type="paragraph" w:styleId="Index1">
    <w:name w:val="index 1"/>
    <w:basedOn w:val="Normal"/>
    <w:next w:val="Normal"/>
    <w:semiHidden/>
    <w:rsid w:val="000701F8"/>
    <w:pPr>
      <w:keepNext w:val="0"/>
      <w:tabs>
        <w:tab w:val="right" w:pos="4176"/>
      </w:tabs>
      <w:ind w:left="198" w:hanging="198"/>
    </w:pPr>
    <w:rPr>
      <w:rFonts w:ascii="Garamond" w:hAnsi="Garamond"/>
    </w:rPr>
  </w:style>
  <w:style w:type="paragraph" w:styleId="IndexHeading">
    <w:name w:val="index heading"/>
    <w:basedOn w:val="Normal"/>
    <w:next w:val="Index1"/>
    <w:semiHidden/>
    <w:rsid w:val="000701F8"/>
    <w:pPr>
      <w:spacing w:before="120" w:after="120"/>
    </w:pPr>
    <w:rPr>
      <w:rFonts w:ascii="Arial" w:hAnsi="Arial"/>
      <w:b/>
      <w:color w:val="918585"/>
      <w:sz w:val="24"/>
    </w:rPr>
  </w:style>
  <w:style w:type="paragraph" w:styleId="Header">
    <w:name w:val="header"/>
    <w:basedOn w:val="Normal"/>
    <w:link w:val="HeaderChar"/>
    <w:rsid w:val="00070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1F8"/>
    <w:rPr>
      <w:rFonts w:ascii="Times New Roman" w:eastAsia="Times New Roman" w:hAnsi="Times New Roman" w:cs="Times New Roman"/>
      <w:sz w:val="16"/>
      <w:szCs w:val="20"/>
      <w:lang w:val="en-GB" w:eastAsia="en-US"/>
    </w:rPr>
  </w:style>
  <w:style w:type="paragraph" w:customStyle="1" w:styleId="Chapter">
    <w:name w:val="Chapter"/>
    <w:basedOn w:val="Normal"/>
    <w:rsid w:val="000701F8"/>
    <w:pPr>
      <w:spacing w:before="240"/>
    </w:pPr>
    <w:rPr>
      <w:rFonts w:ascii="Times New Roman" w:hAnsi="Times New Roman"/>
      <w:smallCaps/>
      <w:spacing w:val="80"/>
      <w:sz w:val="28"/>
    </w:rPr>
  </w:style>
  <w:style w:type="paragraph" w:customStyle="1" w:styleId="InChapter">
    <w:name w:val="InChapter"/>
    <w:basedOn w:val="Heading3"/>
    <w:rsid w:val="000701F8"/>
    <w:pPr>
      <w:spacing w:after="240"/>
      <w:outlineLvl w:val="9"/>
    </w:pPr>
    <w:rPr>
      <w:noProof/>
    </w:rPr>
  </w:style>
  <w:style w:type="paragraph" w:styleId="Index2">
    <w:name w:val="index 2"/>
    <w:basedOn w:val="Normal"/>
    <w:next w:val="Normal"/>
    <w:semiHidden/>
    <w:rsid w:val="000701F8"/>
    <w:pPr>
      <w:tabs>
        <w:tab w:val="right" w:pos="4176"/>
      </w:tabs>
      <w:ind w:left="568" w:hanging="284"/>
    </w:pPr>
    <w:rPr>
      <w:rFonts w:ascii="Garamond" w:hAnsi="Garamond"/>
    </w:rPr>
  </w:style>
  <w:style w:type="paragraph" w:customStyle="1" w:styleId="Byline">
    <w:name w:val="Byline"/>
    <w:rsid w:val="00070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1F8"/>
    <w:pPr>
      <w:tabs>
        <w:tab w:val="clear" w:pos="3600"/>
        <w:tab w:val="clear" w:pos="3958"/>
      </w:tabs>
      <w:jc w:val="right"/>
    </w:pPr>
  </w:style>
  <w:style w:type="character" w:styleId="Emphasis">
    <w:name w:val="Emphasis"/>
    <w:basedOn w:val="DefaultParagraphFont"/>
    <w:qFormat/>
    <w:rsid w:val="000701F8"/>
    <w:rPr>
      <w:i/>
    </w:rPr>
  </w:style>
  <w:style w:type="paragraph" w:styleId="Caption">
    <w:name w:val="caption"/>
    <w:basedOn w:val="BodyText"/>
    <w:next w:val="Normal"/>
    <w:qFormat/>
    <w:rsid w:val="000701F8"/>
    <w:pPr>
      <w:framePr w:w="2268" w:hSpace="181" w:vSpace="181" w:wrap="around" w:vAnchor="text" w:hAnchor="page" w:x="1135" w:y="285" w:anchorLock="1"/>
    </w:pPr>
    <w:rPr>
      <w:i/>
    </w:rPr>
  </w:style>
  <w:style w:type="paragraph" w:customStyle="1" w:styleId="MiniTOCTitle">
    <w:name w:val="MiniTOCTitle"/>
    <w:basedOn w:val="Heading4"/>
    <w:rsid w:val="000701F8"/>
    <w:pPr>
      <w:spacing w:before="240"/>
      <w:outlineLvl w:val="9"/>
    </w:pPr>
    <w:rPr>
      <w:noProof/>
      <w:sz w:val="24"/>
    </w:rPr>
  </w:style>
  <w:style w:type="paragraph" w:customStyle="1" w:styleId="MiniTOCItem">
    <w:name w:val="MiniTOCItem"/>
    <w:basedOn w:val="ListBullet"/>
    <w:rsid w:val="000701F8"/>
    <w:pPr>
      <w:numPr>
        <w:numId w:val="0"/>
      </w:numPr>
      <w:tabs>
        <w:tab w:val="right" w:leader="dot" w:pos="6521"/>
      </w:tabs>
      <w:spacing w:before="0" w:after="0"/>
    </w:pPr>
  </w:style>
  <w:style w:type="paragraph" w:customStyle="1" w:styleId="TOFTitle">
    <w:name w:val="TOFTitle"/>
    <w:basedOn w:val="TOCTitle"/>
    <w:rsid w:val="000701F8"/>
  </w:style>
  <w:style w:type="paragraph" w:styleId="TableofFigures">
    <w:name w:val="table of figures"/>
    <w:basedOn w:val="Normal"/>
    <w:next w:val="Normal"/>
    <w:semiHidden/>
    <w:rsid w:val="000701F8"/>
    <w:pPr>
      <w:tabs>
        <w:tab w:val="right" w:leader="dot" w:pos="9072"/>
      </w:tabs>
      <w:ind w:left="970" w:hanging="403"/>
    </w:pPr>
    <w:rPr>
      <w:rFonts w:ascii="Times New Roman" w:hAnsi="Times New Roman"/>
      <w:b/>
    </w:rPr>
  </w:style>
  <w:style w:type="paragraph" w:styleId="ListNumber">
    <w:name w:val="List Number"/>
    <w:basedOn w:val="List"/>
    <w:rsid w:val="000701F8"/>
    <w:pPr>
      <w:numPr>
        <w:numId w:val="10"/>
      </w:numPr>
    </w:pPr>
  </w:style>
  <w:style w:type="character" w:customStyle="1" w:styleId="WingdingSymbols">
    <w:name w:val="Wingding Symbols"/>
    <w:rsid w:val="000701F8"/>
    <w:rPr>
      <w:rFonts w:ascii="Wingdings" w:hAnsi="Wingdings"/>
    </w:rPr>
  </w:style>
  <w:style w:type="character" w:customStyle="1" w:styleId="HotSpot">
    <w:name w:val="HotSpot"/>
    <w:rsid w:val="000701F8"/>
    <w:rPr>
      <w:color w:val="0033CC"/>
      <w:u w:val="none"/>
    </w:rPr>
  </w:style>
  <w:style w:type="paragraph" w:customStyle="1" w:styleId="BodyTextRight">
    <w:name w:val="Body Text Right"/>
    <w:basedOn w:val="BodyText"/>
    <w:rsid w:val="000701F8"/>
    <w:pPr>
      <w:spacing w:before="0" w:after="0"/>
      <w:jc w:val="right"/>
    </w:pPr>
  </w:style>
  <w:style w:type="paragraph" w:styleId="Index3">
    <w:name w:val="index 3"/>
    <w:basedOn w:val="ListNumber2"/>
    <w:next w:val="Normal"/>
    <w:semiHidden/>
    <w:rsid w:val="000701F8"/>
    <w:pPr>
      <w:numPr>
        <w:numId w:val="0"/>
      </w:numPr>
      <w:tabs>
        <w:tab w:val="right" w:leader="dot" w:pos="4176"/>
      </w:tabs>
    </w:pPr>
  </w:style>
  <w:style w:type="paragraph" w:styleId="ListNumber2">
    <w:name w:val="List Number 2"/>
    <w:basedOn w:val="List2"/>
    <w:rsid w:val="000701F8"/>
    <w:pPr>
      <w:numPr>
        <w:numId w:val="9"/>
      </w:numPr>
      <w:tabs>
        <w:tab w:val="clear" w:pos="1060"/>
      </w:tabs>
    </w:pPr>
  </w:style>
  <w:style w:type="paragraph" w:customStyle="1" w:styleId="MarginNote">
    <w:name w:val="Margin Note"/>
    <w:basedOn w:val="BodyText"/>
    <w:rsid w:val="00070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1F8"/>
    <w:rPr>
      <w:sz w:val="32"/>
    </w:rPr>
  </w:style>
  <w:style w:type="paragraph" w:customStyle="1" w:styleId="HeadingProcedure">
    <w:name w:val="Heading Procedure"/>
    <w:basedOn w:val="HeadingBase"/>
    <w:next w:val="Normal"/>
    <w:rsid w:val="000701F8"/>
    <w:pPr>
      <w:tabs>
        <w:tab w:val="left" w:pos="0"/>
      </w:tabs>
      <w:spacing w:before="120" w:after="60"/>
    </w:pPr>
    <w:rPr>
      <w:i/>
      <w:color w:val="918585"/>
      <w:sz w:val="22"/>
    </w:rPr>
  </w:style>
  <w:style w:type="paragraph" w:customStyle="1" w:styleId="TableBodyText">
    <w:name w:val="Table Body Text"/>
    <w:basedOn w:val="BodyText"/>
    <w:rsid w:val="000701F8"/>
    <w:pPr>
      <w:spacing w:before="60" w:after="60"/>
    </w:pPr>
  </w:style>
  <w:style w:type="paragraph" w:styleId="ListContinue">
    <w:name w:val="List Continue"/>
    <w:basedOn w:val="List"/>
    <w:rsid w:val="000701F8"/>
    <w:pPr>
      <w:ind w:firstLine="0"/>
    </w:pPr>
  </w:style>
  <w:style w:type="paragraph" w:customStyle="1" w:styleId="ListNote">
    <w:name w:val="List Note"/>
    <w:basedOn w:val="List"/>
    <w:rsid w:val="000701F8"/>
    <w:pPr>
      <w:pBdr>
        <w:top w:val="single" w:sz="6" w:space="2" w:color="918585"/>
        <w:bottom w:val="single" w:sz="6" w:space="2" w:color="918585"/>
      </w:pBdr>
      <w:tabs>
        <w:tab w:val="left" w:pos="1021"/>
      </w:tabs>
      <w:ind w:firstLine="0"/>
    </w:pPr>
  </w:style>
  <w:style w:type="paragraph" w:customStyle="1" w:styleId="Warning">
    <w:name w:val="Warning"/>
    <w:basedOn w:val="BodyText"/>
    <w:rsid w:val="000701F8"/>
    <w:pPr>
      <w:shd w:val="clear" w:color="auto" w:fill="D9D9D9"/>
      <w:tabs>
        <w:tab w:val="left" w:pos="992"/>
      </w:tabs>
      <w:ind w:left="119" w:right="119"/>
    </w:pPr>
    <w:rPr>
      <w:sz w:val="20"/>
    </w:rPr>
  </w:style>
  <w:style w:type="paragraph" w:customStyle="1" w:styleId="MarginIcons">
    <w:name w:val="Margin Icons"/>
    <w:basedOn w:val="BodyText"/>
    <w:rsid w:val="00070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1F8"/>
    <w:rPr>
      <w:rFonts w:ascii="Courier New" w:hAnsi="Courier New"/>
    </w:rPr>
  </w:style>
  <w:style w:type="paragraph" w:customStyle="1" w:styleId="NoteBullet">
    <w:name w:val="Note Bullet"/>
    <w:basedOn w:val="Note"/>
    <w:rsid w:val="000701F8"/>
    <w:pPr>
      <w:tabs>
        <w:tab w:val="clear" w:pos="680"/>
      </w:tabs>
      <w:spacing w:before="60" w:after="60"/>
    </w:pPr>
  </w:style>
  <w:style w:type="paragraph" w:customStyle="1" w:styleId="SubHeading2">
    <w:name w:val="SubHeading2"/>
    <w:basedOn w:val="HeadingBase"/>
    <w:rsid w:val="000701F8"/>
    <w:pPr>
      <w:spacing w:before="240" w:after="60"/>
    </w:pPr>
    <w:rPr>
      <w:sz w:val="20"/>
    </w:rPr>
  </w:style>
  <w:style w:type="paragraph" w:customStyle="1" w:styleId="SubHeading1">
    <w:name w:val="SubHeading1"/>
    <w:basedOn w:val="HeadingBase"/>
    <w:rsid w:val="000701F8"/>
    <w:pPr>
      <w:spacing w:before="240" w:after="60"/>
    </w:pPr>
    <w:rPr>
      <w:color w:val="918585"/>
      <w:sz w:val="22"/>
    </w:rPr>
  </w:style>
  <w:style w:type="paragraph" w:customStyle="1" w:styleId="SideHeading">
    <w:name w:val="Side Heading"/>
    <w:basedOn w:val="HeadingBase"/>
    <w:rsid w:val="00070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1F8"/>
    <w:pPr>
      <w:tabs>
        <w:tab w:val="num" w:pos="360"/>
      </w:tabs>
    </w:pPr>
  </w:style>
  <w:style w:type="paragraph" w:styleId="PlainText">
    <w:name w:val="Plain Text"/>
    <w:basedOn w:val="Normal"/>
    <w:link w:val="PlainTextChar"/>
    <w:rsid w:val="000701F8"/>
    <w:rPr>
      <w:sz w:val="20"/>
    </w:rPr>
  </w:style>
  <w:style w:type="character" w:customStyle="1" w:styleId="PlainTextChar">
    <w:name w:val="Plain Text Char"/>
    <w:basedOn w:val="DefaultParagraphFont"/>
    <w:link w:val="PlainText"/>
    <w:rsid w:val="000701F8"/>
    <w:rPr>
      <w:rFonts w:ascii="Courier New" w:eastAsia="Times New Roman" w:hAnsi="Courier New" w:cs="Times New Roman"/>
      <w:sz w:val="20"/>
      <w:szCs w:val="20"/>
      <w:lang w:eastAsia="en-US"/>
    </w:rPr>
  </w:style>
  <w:style w:type="character" w:customStyle="1" w:styleId="MenuOption">
    <w:name w:val="Menu Option"/>
    <w:basedOn w:val="DefaultParagraphFont"/>
    <w:rsid w:val="000701F8"/>
    <w:rPr>
      <w:b/>
      <w:smallCaps/>
    </w:rPr>
  </w:style>
  <w:style w:type="paragraph" w:customStyle="1" w:styleId="TableListNumber">
    <w:name w:val="Table List Number"/>
    <w:basedOn w:val="ListNumber"/>
    <w:rsid w:val="000701F8"/>
    <w:pPr>
      <w:numPr>
        <w:numId w:val="0"/>
      </w:numPr>
    </w:pPr>
  </w:style>
  <w:style w:type="paragraph" w:styleId="TOC4">
    <w:name w:val="toc 4"/>
    <w:basedOn w:val="TOCBase"/>
    <w:next w:val="Normal"/>
    <w:semiHidden/>
    <w:rsid w:val="000701F8"/>
    <w:pPr>
      <w:tabs>
        <w:tab w:val="right" w:leader="dot" w:pos="9071"/>
      </w:tabs>
      <w:ind w:left="1701"/>
    </w:pPr>
  </w:style>
  <w:style w:type="paragraph" w:customStyle="1" w:styleId="ListAlpha">
    <w:name w:val="List Alpha"/>
    <w:basedOn w:val="List"/>
    <w:rsid w:val="000701F8"/>
    <w:pPr>
      <w:numPr>
        <w:numId w:val="8"/>
      </w:numPr>
    </w:pPr>
  </w:style>
  <w:style w:type="paragraph" w:customStyle="1" w:styleId="ListAlpha2">
    <w:name w:val="List Alpha 2"/>
    <w:basedOn w:val="List2"/>
    <w:rsid w:val="000701F8"/>
    <w:pPr>
      <w:numPr>
        <w:numId w:val="7"/>
      </w:numPr>
    </w:pPr>
  </w:style>
  <w:style w:type="paragraph" w:styleId="List2">
    <w:name w:val="List 2"/>
    <w:basedOn w:val="BodyText"/>
    <w:rsid w:val="000701F8"/>
    <w:pPr>
      <w:tabs>
        <w:tab w:val="left" w:pos="680"/>
      </w:tabs>
      <w:spacing w:before="60" w:after="60"/>
      <w:ind w:left="680" w:hanging="340"/>
    </w:pPr>
  </w:style>
  <w:style w:type="paragraph" w:styleId="List3">
    <w:name w:val="List 3"/>
    <w:basedOn w:val="BodyText"/>
    <w:rsid w:val="000701F8"/>
    <w:pPr>
      <w:tabs>
        <w:tab w:val="left" w:pos="1021"/>
      </w:tabs>
      <w:spacing w:before="60" w:after="60"/>
      <w:ind w:left="1020" w:hanging="340"/>
    </w:pPr>
  </w:style>
  <w:style w:type="paragraph" w:styleId="List4">
    <w:name w:val="List 4"/>
    <w:basedOn w:val="BodyText"/>
    <w:rsid w:val="000701F8"/>
    <w:pPr>
      <w:tabs>
        <w:tab w:val="left" w:pos="1361"/>
      </w:tabs>
      <w:spacing w:before="60" w:after="60"/>
      <w:ind w:left="1361" w:hanging="340"/>
    </w:pPr>
  </w:style>
  <w:style w:type="paragraph" w:styleId="List5">
    <w:name w:val="List 5"/>
    <w:basedOn w:val="BodyText"/>
    <w:rsid w:val="000701F8"/>
    <w:pPr>
      <w:tabs>
        <w:tab w:val="left" w:pos="1701"/>
      </w:tabs>
      <w:spacing w:before="60" w:after="60"/>
      <w:ind w:left="1701" w:hanging="340"/>
    </w:pPr>
  </w:style>
  <w:style w:type="paragraph" w:styleId="ListBullet3">
    <w:name w:val="List Bullet 3"/>
    <w:basedOn w:val="List3"/>
    <w:rsid w:val="000701F8"/>
    <w:pPr>
      <w:numPr>
        <w:numId w:val="14"/>
      </w:numPr>
      <w:tabs>
        <w:tab w:val="clear" w:pos="1021"/>
      </w:tabs>
      <w:ind w:left="1037" w:hanging="357"/>
    </w:pPr>
  </w:style>
  <w:style w:type="paragraph" w:styleId="ListBullet4">
    <w:name w:val="List Bullet 4"/>
    <w:basedOn w:val="List4"/>
    <w:rsid w:val="000701F8"/>
    <w:pPr>
      <w:numPr>
        <w:numId w:val="2"/>
      </w:numPr>
    </w:pPr>
  </w:style>
  <w:style w:type="paragraph" w:styleId="ListBullet5">
    <w:name w:val="List Bullet 5"/>
    <w:basedOn w:val="List5"/>
    <w:rsid w:val="000701F8"/>
    <w:pPr>
      <w:numPr>
        <w:numId w:val="3"/>
      </w:numPr>
    </w:pPr>
  </w:style>
  <w:style w:type="paragraph" w:styleId="ListContinue2">
    <w:name w:val="List Continue 2"/>
    <w:basedOn w:val="List2"/>
    <w:rsid w:val="000701F8"/>
    <w:pPr>
      <w:ind w:firstLine="0"/>
    </w:pPr>
  </w:style>
  <w:style w:type="paragraph" w:styleId="ListContinue3">
    <w:name w:val="List Continue 3"/>
    <w:basedOn w:val="List3"/>
    <w:rsid w:val="000701F8"/>
    <w:pPr>
      <w:ind w:left="1021" w:firstLine="0"/>
    </w:pPr>
  </w:style>
  <w:style w:type="paragraph" w:styleId="ListContinue4">
    <w:name w:val="List Continue 4"/>
    <w:basedOn w:val="List4"/>
    <w:rsid w:val="000701F8"/>
    <w:pPr>
      <w:ind w:firstLine="0"/>
    </w:pPr>
  </w:style>
  <w:style w:type="paragraph" w:styleId="ListContinue5">
    <w:name w:val="List Continue 5"/>
    <w:basedOn w:val="List5"/>
    <w:rsid w:val="000701F8"/>
    <w:pPr>
      <w:ind w:firstLine="0"/>
    </w:pPr>
  </w:style>
  <w:style w:type="paragraph" w:styleId="ListNumber3">
    <w:name w:val="List Number 3"/>
    <w:basedOn w:val="List3"/>
    <w:rsid w:val="000701F8"/>
    <w:pPr>
      <w:numPr>
        <w:numId w:val="4"/>
      </w:numPr>
    </w:pPr>
  </w:style>
  <w:style w:type="paragraph" w:styleId="ListNumber4">
    <w:name w:val="List Number 4"/>
    <w:basedOn w:val="List4"/>
    <w:rsid w:val="000701F8"/>
    <w:pPr>
      <w:numPr>
        <w:numId w:val="5"/>
      </w:numPr>
    </w:pPr>
  </w:style>
  <w:style w:type="paragraph" w:styleId="ListNumber5">
    <w:name w:val="List Number 5"/>
    <w:basedOn w:val="List5"/>
    <w:rsid w:val="000701F8"/>
    <w:pPr>
      <w:numPr>
        <w:numId w:val="6"/>
      </w:numPr>
    </w:pPr>
  </w:style>
  <w:style w:type="paragraph" w:styleId="BlockText">
    <w:name w:val="Block Text"/>
    <w:basedOn w:val="Normal"/>
    <w:rsid w:val="000701F8"/>
    <w:pPr>
      <w:spacing w:after="120"/>
      <w:ind w:left="1440" w:right="1440"/>
    </w:pPr>
  </w:style>
  <w:style w:type="character" w:customStyle="1" w:styleId="Subscript">
    <w:name w:val="Subscript"/>
    <w:basedOn w:val="DefaultParagraphFont"/>
    <w:rsid w:val="000701F8"/>
    <w:rPr>
      <w:sz w:val="16"/>
      <w:vertAlign w:val="subscript"/>
    </w:rPr>
  </w:style>
  <w:style w:type="character" w:customStyle="1" w:styleId="Superscript">
    <w:name w:val="Superscript"/>
    <w:basedOn w:val="DefaultParagraphFont"/>
    <w:rsid w:val="000701F8"/>
    <w:rPr>
      <w:sz w:val="16"/>
      <w:vertAlign w:val="superscript"/>
    </w:rPr>
  </w:style>
  <w:style w:type="character" w:customStyle="1" w:styleId="Symbols">
    <w:name w:val="Symbols"/>
    <w:basedOn w:val="DefaultParagraphFont"/>
    <w:rsid w:val="000701F8"/>
    <w:rPr>
      <w:rFonts w:ascii="Symbol" w:hAnsi="Symbol"/>
    </w:rPr>
  </w:style>
  <w:style w:type="character" w:customStyle="1" w:styleId="MenuOptions">
    <w:name w:val="Menu Options"/>
    <w:basedOn w:val="DefaultParagraphFont"/>
    <w:rsid w:val="000701F8"/>
    <w:rPr>
      <w:rFonts w:ascii="Arial Narrow" w:hAnsi="Arial Narrow"/>
      <w:smallCaps/>
    </w:rPr>
  </w:style>
  <w:style w:type="character" w:customStyle="1" w:styleId="Buttons">
    <w:name w:val="Buttons"/>
    <w:basedOn w:val="DefaultParagraphFont"/>
    <w:rsid w:val="000701F8"/>
    <w:rPr>
      <w:b/>
    </w:rPr>
  </w:style>
  <w:style w:type="character" w:customStyle="1" w:styleId="Underlined">
    <w:name w:val="Underlined"/>
    <w:basedOn w:val="DefaultParagraphFont"/>
    <w:rsid w:val="000701F8"/>
    <w:rPr>
      <w:u w:val="single"/>
    </w:rPr>
  </w:style>
  <w:style w:type="paragraph" w:customStyle="1" w:styleId="TableBodyTextRight">
    <w:name w:val="Table Body Text Right"/>
    <w:basedOn w:val="TableBodyText"/>
    <w:rsid w:val="000701F8"/>
    <w:pPr>
      <w:widowControl w:val="0"/>
      <w:autoSpaceDE w:val="0"/>
      <w:autoSpaceDN w:val="0"/>
      <w:adjustRightInd w:val="0"/>
      <w:jc w:val="right"/>
    </w:pPr>
    <w:rPr>
      <w:rFonts w:cs="Arial"/>
      <w:szCs w:val="18"/>
    </w:rPr>
  </w:style>
  <w:style w:type="paragraph" w:customStyle="1" w:styleId="CopyrightText">
    <w:name w:val="Copyright Text"/>
    <w:basedOn w:val="BodyText"/>
    <w:rsid w:val="000701F8"/>
    <w:rPr>
      <w:sz w:val="18"/>
    </w:rPr>
  </w:style>
  <w:style w:type="paragraph" w:customStyle="1" w:styleId="BodySmallRight">
    <w:name w:val="Body Small Right"/>
    <w:basedOn w:val="BodyTextRight"/>
    <w:rsid w:val="000701F8"/>
    <w:rPr>
      <w:sz w:val="18"/>
      <w:szCs w:val="18"/>
    </w:rPr>
  </w:style>
  <w:style w:type="paragraph" w:customStyle="1" w:styleId="MarginEdition">
    <w:name w:val="Margin Edition"/>
    <w:basedOn w:val="MarginNote"/>
    <w:rsid w:val="000701F8"/>
    <w:pPr>
      <w:spacing w:before="0" w:after="0"/>
    </w:pPr>
    <w:rPr>
      <w:rFonts w:ascii="Times New Roman" w:hAnsi="Times New Roman"/>
      <w:color w:val="999999"/>
    </w:rPr>
  </w:style>
  <w:style w:type="paragraph" w:customStyle="1" w:styleId="Spacer">
    <w:name w:val="Spacer"/>
    <w:basedOn w:val="Normal"/>
    <w:rsid w:val="000701F8"/>
    <w:rPr>
      <w:sz w:val="2"/>
      <w:szCs w:val="2"/>
    </w:rPr>
  </w:style>
  <w:style w:type="character" w:customStyle="1" w:styleId="Small">
    <w:name w:val="Small"/>
    <w:basedOn w:val="DefaultParagraphFont"/>
    <w:rsid w:val="000701F8"/>
    <w:rPr>
      <w:sz w:val="16"/>
    </w:rPr>
  </w:style>
  <w:style w:type="paragraph" w:customStyle="1" w:styleId="WideTable">
    <w:name w:val="Wide Table"/>
    <w:basedOn w:val="Normal"/>
    <w:rsid w:val="000701F8"/>
    <w:pPr>
      <w:ind w:left="-1418"/>
    </w:pPr>
    <w:rPr>
      <w:sz w:val="2"/>
      <w:szCs w:val="2"/>
    </w:rPr>
  </w:style>
  <w:style w:type="character" w:styleId="PageNumber">
    <w:name w:val="page number"/>
    <w:basedOn w:val="DefaultParagraphFont"/>
    <w:rsid w:val="000701F8"/>
  </w:style>
  <w:style w:type="paragraph" w:styleId="Quote">
    <w:name w:val="Quote"/>
    <w:basedOn w:val="Heading1"/>
    <w:link w:val="QuoteChar"/>
    <w:qFormat/>
    <w:rsid w:val="000701F8"/>
    <w:rPr>
      <w:b w:val="0"/>
      <w:sz w:val="72"/>
      <w:szCs w:val="72"/>
      <w:lang w:val="en-NZ"/>
    </w:rPr>
  </w:style>
  <w:style w:type="character" w:customStyle="1" w:styleId="QuoteChar">
    <w:name w:val="Quote Char"/>
    <w:basedOn w:val="DefaultParagraphFont"/>
    <w:link w:val="Quote"/>
    <w:rsid w:val="00070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1F8"/>
    <w:pPr>
      <w:pageBreakBefore/>
    </w:pPr>
  </w:style>
  <w:style w:type="paragraph" w:customStyle="1" w:styleId="Border">
    <w:name w:val="Border"/>
    <w:basedOn w:val="Normal"/>
    <w:qFormat/>
    <w:rsid w:val="00070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1F8"/>
    <w:rPr>
      <w:b/>
      <w:bCs/>
      <w:i/>
      <w:iCs/>
      <w:color w:val="auto"/>
    </w:rPr>
  </w:style>
  <w:style w:type="paragraph" w:styleId="IntenseQuote">
    <w:name w:val="Intense Quote"/>
    <w:basedOn w:val="Normal"/>
    <w:next w:val="Normal"/>
    <w:link w:val="IntenseQuoteChar"/>
    <w:uiPriority w:val="30"/>
    <w:qFormat/>
    <w:rsid w:val="00070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1F8"/>
    <w:rPr>
      <w:smallCaps/>
      <w:color w:val="auto"/>
      <w:u w:val="single"/>
    </w:rPr>
  </w:style>
  <w:style w:type="character" w:styleId="IntenseReference">
    <w:name w:val="Intense Reference"/>
    <w:basedOn w:val="DefaultParagraphFont"/>
    <w:uiPriority w:val="32"/>
    <w:qFormat/>
    <w:rsid w:val="000701F8"/>
    <w:rPr>
      <w:b/>
      <w:bCs/>
      <w:smallCaps/>
      <w:color w:val="auto"/>
      <w:spacing w:val="5"/>
      <w:u w:val="single"/>
    </w:rPr>
  </w:style>
  <w:style w:type="paragraph" w:customStyle="1" w:styleId="2ColumnHeading">
    <w:name w:val="2Column Heading"/>
    <w:basedOn w:val="BodyText"/>
    <w:qFormat/>
    <w:rsid w:val="000701F8"/>
    <w:pPr>
      <w:spacing w:after="60"/>
      <w:ind w:left="-2268"/>
    </w:pPr>
    <w:rPr>
      <w:b/>
    </w:rPr>
  </w:style>
  <w:style w:type="paragraph" w:customStyle="1" w:styleId="Heading1TOC">
    <w:name w:val="Heading1 TOC"/>
    <w:basedOn w:val="Normal"/>
    <w:qFormat/>
    <w:rsid w:val="000701F8"/>
    <w:pPr>
      <w:spacing w:before="240" w:after="120"/>
    </w:pPr>
    <w:rPr>
      <w:rFonts w:ascii="Times New Roman" w:hAnsi="Times New Roman"/>
      <w:b/>
      <w:sz w:val="32"/>
    </w:rPr>
  </w:style>
  <w:style w:type="paragraph" w:customStyle="1" w:styleId="Heading2TOC">
    <w:name w:val="Heading2 TOC"/>
    <w:basedOn w:val="Normal"/>
    <w:qFormat/>
    <w:rsid w:val="000701F8"/>
    <w:pPr>
      <w:spacing w:before="240" w:after="60"/>
    </w:pPr>
    <w:rPr>
      <w:rFonts w:ascii="Times New Roman" w:hAnsi="Times New Roman"/>
      <w:b/>
      <w:sz w:val="28"/>
    </w:rPr>
  </w:style>
  <w:style w:type="character" w:customStyle="1" w:styleId="Underline">
    <w:name w:val="Underline"/>
    <w:basedOn w:val="DefaultParagraphFont"/>
    <w:qFormat/>
    <w:rsid w:val="000701F8"/>
    <w:rPr>
      <w:u w:val="single"/>
    </w:rPr>
  </w:style>
  <w:style w:type="paragraph" w:styleId="BalloonText">
    <w:name w:val="Balloon Text"/>
    <w:basedOn w:val="Normal"/>
    <w:link w:val="BalloonTextChar"/>
    <w:rsid w:val="000701F8"/>
    <w:rPr>
      <w:rFonts w:ascii="Tahoma" w:hAnsi="Tahoma" w:cs="Tahoma"/>
      <w:sz w:val="16"/>
      <w:szCs w:val="16"/>
    </w:rPr>
  </w:style>
  <w:style w:type="character" w:customStyle="1" w:styleId="BalloonTextChar">
    <w:name w:val="Balloon Text Char"/>
    <w:basedOn w:val="DefaultParagraphFont"/>
    <w:link w:val="BalloonText"/>
    <w:rsid w:val="00070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1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1F8"/>
    <w:rPr>
      <w:b/>
      <w:color w:val="660033"/>
      <w:spacing w:val="0"/>
    </w:rPr>
  </w:style>
  <w:style w:type="paragraph" w:customStyle="1" w:styleId="Nameditemlist">
    <w:name w:val="Named item list"/>
    <w:basedOn w:val="BodyText"/>
    <w:qFormat/>
    <w:rsid w:val="000701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6428</Characters>
  <Application>Microsoft Office Word</Application>
  <DocSecurity>0</DocSecurity>
  <Lines>198</Lines>
  <Paragraphs>101</Paragraphs>
  <ScaleCrop>false</ScaleCrop>
  <Company>Author-it Software Corporation Ltd.</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AHCIRG420A Manage a low volume irrigation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2012-07-02T03:18:00Z</dcterms:created>
  <dcterms:modified xsi:type="dcterms:W3CDTF">2012-07-02T03:18:00Z</dcterms:modified>
</cp:coreProperties>
</file>