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7FA" w:rsidP="005757FA">
      <w:pPr>
        <w:pStyle w:val="Title"/>
      </w:pPr>
      <w:r>
        <w:fldChar w:fldCharType="begin"/>
      </w:r>
      <w:r>
        <w:instrText xml:space="preserve"> TITLE   \* MERGEFORMAT </w:instrText>
      </w:r>
      <w:r>
        <w:fldChar w:fldCharType="separate"/>
      </w:r>
      <w:r>
        <w:t>AHCIRG302A Install irrigation systems</w:t>
      </w:r>
      <w:r>
        <w:fldChar w:fldCharType="end"/>
      </w:r>
    </w:p>
    <w:p w:rsidR="005757FA" w:rsidP="005757FA">
      <w:pPr>
        <w:pStyle w:val="Version"/>
        <w:sectPr w:rsidSect="006768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8AB" w:rsidP="006768AB">
      <w:pPr>
        <w:pStyle w:val="SuperHeading"/>
      </w:pPr>
      <w:r w:rsidRPr="006768AB">
        <w:t>AHCIRG302A Install irrigation systems</w:t>
      </w:r>
    </w:p>
    <w:p w:rsidR="00000000" w:rsidRPr="006768AB" w:rsidP="006768AB">
      <w:pPr>
        <w:pStyle w:val="Heading1"/>
      </w:pPr>
      <w:bookmarkStart w:id="1" w:name="O_267855"/>
      <w:bookmarkEnd w:id="1"/>
      <w:r w:rsidRPr="006768AB">
        <w:t>Modification History</w:t>
      </w:r>
    </w:p>
    <w:p w:rsidR="00000000" w:rsidRPr="006768AB" w:rsidP="006768AB">
      <w:pPr>
        <w:pStyle w:val="BodyText"/>
      </w:pPr>
      <w:r w:rsidRPr="006768AB">
        <w:t>Not Applicable</w:t>
      </w:r>
    </w:p>
    <w:p w:rsidR="00000000" w:rsidRPr="006768AB" w:rsidP="006768AB">
      <w:pPr>
        <w:pStyle w:val="AllowPageBreak"/>
      </w:pPr>
    </w:p>
    <w:p w:rsidR="00000000" w:rsidRPr="006768AB" w:rsidP="006768AB">
      <w:pPr>
        <w:pStyle w:val="Heading1"/>
      </w:pPr>
      <w:bookmarkStart w:id="2" w:name="O_188128"/>
      <w:bookmarkEnd w:id="2"/>
      <w:r w:rsidRPr="006768AB">
        <w:t>Unit Descriptor</w:t>
      </w:r>
    </w:p>
    <w:tbl>
      <w:tblPr>
        <w:tblW w:w="0" w:type="auto"/>
        <w:tblLayout w:type="fixed"/>
        <w:tblCellMar>
          <w:left w:w="62" w:type="dxa"/>
          <w:right w:w="62" w:type="dxa"/>
        </w:tblCellMar>
        <w:tblLook w:val="0000"/>
      </w:tblPr>
      <w:tblGrid>
        <w:gridCol w:w="2669"/>
        <w:gridCol w:w="5853"/>
      </w:tblGrid>
      <w:tr w:rsidTr="005757F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r w:rsidRPr="006768AB">
              <w:t xml:space="preserve">This unit covers the process of installing pressurised irrigation systems and defines the standard required to:  </w:t>
            </w:r>
            <w:r w:rsidRPr="006768AB">
              <w:t>organise resources for installation work;  set out and prepare site;  install irrigation components;  complete installation work, and commission irrigation systems;  and communicate with work team members, supervisors, contractors and consultants.</w:t>
            </w:r>
          </w:p>
        </w:tc>
      </w:tr>
    </w:tbl>
    <w:p w:rsidR="005757FA" w:rsidP="006768AB">
      <w:pPr>
        <w:pStyle w:val="BodyText"/>
      </w:pPr>
    </w:p>
    <w:p w:rsidR="005757FA" w:rsidP="006768AB">
      <w:pPr>
        <w:pStyle w:val="BodyText"/>
      </w:pPr>
    </w:p>
    <w:p w:rsidR="00000000" w:rsidRPr="006768AB" w:rsidP="006768AB">
      <w:pPr>
        <w:pStyle w:val="Heading1"/>
      </w:pPr>
      <w:bookmarkStart w:id="3" w:name="O_188132"/>
      <w:bookmarkEnd w:id="3"/>
      <w:r w:rsidRPr="006768AB">
        <w:t>Application of the Unit</w:t>
      </w:r>
    </w:p>
    <w:tbl>
      <w:tblPr>
        <w:tblW w:w="0" w:type="auto"/>
        <w:tblLayout w:type="fixed"/>
        <w:tblCellMar>
          <w:left w:w="62" w:type="dxa"/>
          <w:right w:w="62" w:type="dxa"/>
        </w:tblCellMar>
        <w:tblLook w:val="0000"/>
      </w:tblPr>
      <w:tblGrid>
        <w:gridCol w:w="2756"/>
        <w:gridCol w:w="5766"/>
      </w:tblGrid>
      <w:tr w:rsidTr="005757F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r w:rsidRPr="006768AB">
              <w:t>This unit is likely to be carried out under routine supervision within enterprise guidelines.</w:t>
            </w:r>
          </w:p>
        </w:tc>
      </w:tr>
    </w:tbl>
    <w:p w:rsidR="005757FA" w:rsidP="006768AB">
      <w:pPr>
        <w:pStyle w:val="BodyText"/>
      </w:pPr>
    </w:p>
    <w:p w:rsidR="005757FA" w:rsidP="006768AB">
      <w:pPr>
        <w:pStyle w:val="BodyText"/>
      </w:pPr>
    </w:p>
    <w:p w:rsidR="00000000" w:rsidRPr="006768AB" w:rsidP="006768AB">
      <w:pPr>
        <w:pStyle w:val="Heading1"/>
      </w:pPr>
      <w:bookmarkStart w:id="4" w:name="O_276115"/>
      <w:bookmarkEnd w:id="4"/>
      <w:r w:rsidRPr="006768AB">
        <w:t>Licensing/Regulatory Information</w:t>
      </w:r>
    </w:p>
    <w:p w:rsidR="00000000" w:rsidRPr="006768AB" w:rsidP="006768AB">
      <w:pPr>
        <w:pStyle w:val="BodyText"/>
      </w:pPr>
      <w:r w:rsidRPr="006768AB">
        <w:t>Not Applicable</w:t>
      </w:r>
    </w:p>
    <w:p w:rsidR="00000000" w:rsidRPr="006768AB" w:rsidP="006768AB">
      <w:pPr>
        <w:pStyle w:val="AllowPageBreak"/>
      </w:pPr>
    </w:p>
    <w:p w:rsidR="00000000" w:rsidRPr="006768AB" w:rsidP="006768AB">
      <w:pPr>
        <w:pStyle w:val="Heading1"/>
      </w:pPr>
      <w:bookmarkStart w:id="5" w:name="O_188130"/>
      <w:bookmarkEnd w:id="5"/>
      <w:r w:rsidRPr="006768AB">
        <w:t>Pre-Requisites</w:t>
      </w:r>
    </w:p>
    <w:tbl>
      <w:tblPr>
        <w:tblW w:w="0" w:type="auto"/>
        <w:tblLayout w:type="fixed"/>
        <w:tblCellMar>
          <w:left w:w="62" w:type="dxa"/>
          <w:right w:w="62" w:type="dxa"/>
        </w:tblCellMar>
        <w:tblLook w:val="0000"/>
      </w:tblPr>
      <w:tblGrid>
        <w:gridCol w:w="2775"/>
        <w:gridCol w:w="1295"/>
        <w:gridCol w:w="4452"/>
      </w:tblGrid>
      <w:tr w:rsidTr="005757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p>
        </w:tc>
      </w:tr>
      <w:tr w:rsidTr="005757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p>
        </w:tc>
      </w:tr>
      <w:tr w:rsidTr="005757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p>
        </w:tc>
      </w:tr>
    </w:tbl>
    <w:p w:rsidR="005757FA" w:rsidP="006768AB">
      <w:pPr>
        <w:pStyle w:val="BodyText"/>
      </w:pPr>
    </w:p>
    <w:p w:rsidR="005757FA" w:rsidP="006768AB">
      <w:pPr>
        <w:pStyle w:val="BodyText"/>
      </w:pPr>
    </w:p>
    <w:p w:rsidR="00000000" w:rsidRPr="006768AB" w:rsidP="006768AB">
      <w:pPr>
        <w:pStyle w:val="Heading1"/>
      </w:pPr>
      <w:bookmarkStart w:id="6" w:name="O_188129"/>
      <w:bookmarkEnd w:id="6"/>
      <w:r w:rsidRPr="006768AB">
        <w:t>Employability Skills Information</w:t>
      </w:r>
    </w:p>
    <w:tbl>
      <w:tblPr>
        <w:tblW w:w="0" w:type="auto"/>
        <w:tblLayout w:type="fixed"/>
        <w:tblCellMar>
          <w:left w:w="62" w:type="dxa"/>
          <w:right w:w="62" w:type="dxa"/>
        </w:tblCellMar>
        <w:tblLook w:val="0000"/>
      </w:tblPr>
      <w:tblGrid>
        <w:gridCol w:w="2802"/>
        <w:gridCol w:w="5720"/>
      </w:tblGrid>
      <w:tr w:rsidTr="005757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r w:rsidRPr="006768AB">
              <w:t>This unit contains employability skills.</w:t>
            </w:r>
          </w:p>
        </w:tc>
      </w:tr>
    </w:tbl>
    <w:p w:rsidR="005757FA" w:rsidP="006768AB">
      <w:pPr>
        <w:pStyle w:val="BodyText"/>
      </w:pPr>
    </w:p>
    <w:p w:rsidR="005757FA" w:rsidP="006768AB">
      <w:pPr>
        <w:pStyle w:val="BodyText"/>
      </w:pPr>
    </w:p>
    <w:p w:rsidR="00000000" w:rsidRPr="006768AB" w:rsidP="006768AB">
      <w:pPr>
        <w:pStyle w:val="Heading1"/>
      </w:pPr>
      <w:bookmarkStart w:id="7" w:name="O_285901"/>
      <w:bookmarkEnd w:id="7"/>
      <w:r w:rsidRPr="006768AB">
        <w:t>Elements and Performance Criteria Pre-Content</w:t>
      </w:r>
    </w:p>
    <w:p w:rsidR="00000000" w:rsidRPr="006768AB" w:rsidP="006768AB">
      <w:pPr>
        <w:pStyle w:val="BodyText"/>
      </w:pPr>
      <w:r w:rsidRPr="006768AB">
        <w:t>Not Applicable</w:t>
      </w:r>
    </w:p>
    <w:p w:rsidR="00000000" w:rsidRPr="006768AB" w:rsidP="006768AB">
      <w:pPr>
        <w:pStyle w:val="AllowPageBreak"/>
      </w:pPr>
    </w:p>
    <w:p w:rsidR="00000000" w:rsidRPr="006768AB" w:rsidP="006768AB">
      <w:pPr>
        <w:pStyle w:val="Heading1"/>
      </w:pPr>
      <w:bookmarkStart w:id="8" w:name="O_232568"/>
      <w:bookmarkEnd w:id="8"/>
      <w:r w:rsidRPr="006768AB">
        <w:t>Elements and Performance Criteria</w:t>
      </w:r>
    </w:p>
    <w:tbl>
      <w:tblPr>
        <w:tblW w:w="0" w:type="auto"/>
        <w:tblLayout w:type="fixed"/>
        <w:tblCellMar>
          <w:left w:w="62" w:type="dxa"/>
          <w:right w:w="62" w:type="dxa"/>
        </w:tblCellMar>
        <w:tblLook w:val="0000"/>
      </w:tblPr>
      <w:tblGrid>
        <w:gridCol w:w="2596"/>
        <w:gridCol w:w="5926"/>
      </w:tblGrid>
      <w:tr w:rsidTr="005757FA">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r w:rsidRPr="006768AB">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PERFORMANCE CRITERIA</w:t>
            </w:r>
          </w:p>
        </w:tc>
      </w:tr>
      <w:tr w:rsidTr="005757F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p>
        </w:tc>
      </w:tr>
      <w:tr w:rsidTr="005757F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List"/>
              <w:rPr>
                <w:lang w:val="en-NZ"/>
              </w:rPr>
            </w:pPr>
            <w:r w:rsidRPr="006768AB">
              <w:t>1.</w:t>
            </w:r>
            <w:r w:rsidRPr="006768AB">
              <w:tab/>
              <w:t>Organise resources for installation 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2"/>
            </w:pPr>
            <w:r w:rsidRPr="006768AB">
              <w:t>1.1.</w:t>
            </w:r>
            <w:r w:rsidRPr="006768AB">
              <w:tab/>
              <w:t xml:space="preserve">Materials, tools, equipment and machinery are selected according to the irrigation system design requirements and enterprise </w:t>
            </w:r>
            <w:r w:rsidRPr="006768AB">
              <w:t>work procedures.</w:t>
            </w:r>
          </w:p>
          <w:p w:rsidR="00000000" w:rsidRPr="006768AB" w:rsidP="006768AB">
            <w:pPr>
              <w:pStyle w:val="List2"/>
            </w:pPr>
            <w:r w:rsidRPr="006768AB">
              <w:t>1.2.</w:t>
            </w:r>
            <w:r w:rsidRPr="006768AB">
              <w:tab/>
              <w:t>The construction site for the irrigation system and construction method is identified according to the site and irrigation system plans and enterprise work procedures.</w:t>
            </w:r>
          </w:p>
          <w:p w:rsidR="00000000" w:rsidRPr="006768AB" w:rsidP="006768AB">
            <w:pPr>
              <w:pStyle w:val="List2"/>
            </w:pPr>
            <w:r w:rsidRPr="006768AB">
              <w:t>1.3.</w:t>
            </w:r>
            <w:r w:rsidRPr="006768AB">
              <w:tab/>
              <w:t>Parts and equipment delivered to site are checked according t</w:t>
            </w:r>
            <w:r w:rsidRPr="006768AB">
              <w:t>o system drawings and specifications.</w:t>
            </w:r>
          </w:p>
          <w:p w:rsidR="00000000" w:rsidRPr="006768AB" w:rsidP="006768AB">
            <w:pPr>
              <w:pStyle w:val="List2"/>
            </w:pPr>
            <w:r w:rsidRPr="006768AB">
              <w:t>1.4.</w:t>
            </w:r>
            <w:r w:rsidRPr="006768AB">
              <w:tab/>
              <w:t>Pre-operational and safety checks are carried out on tools, equipment and machinery according to manufacturer specifications and enterprise work procedures.</w:t>
            </w:r>
          </w:p>
          <w:p w:rsidR="00000000" w:rsidRPr="006768AB" w:rsidP="006768AB">
            <w:pPr>
              <w:pStyle w:val="List2"/>
            </w:pPr>
            <w:r w:rsidRPr="006768AB">
              <w:t>1.5.</w:t>
            </w:r>
            <w:r w:rsidRPr="006768AB">
              <w:tab/>
              <w:t>Occupational Health and Safety (OHS) hazards are id</w:t>
            </w:r>
            <w:r w:rsidRPr="006768AB">
              <w:t>entified, risks assessed, controls implemented and reported to the supervisor.</w:t>
            </w:r>
          </w:p>
          <w:p w:rsidR="00000000" w:rsidRPr="006768AB" w:rsidP="006768AB">
            <w:pPr>
              <w:pStyle w:val="List2"/>
            </w:pPr>
            <w:r w:rsidRPr="006768AB">
              <w:t>1.6.</w:t>
            </w:r>
            <w:r w:rsidRPr="006768AB">
              <w:tab/>
              <w:t>Suitable safety and personal protective equipment (PPE) are selected, used and maintained.</w:t>
            </w:r>
          </w:p>
          <w:p w:rsidR="00000000" w:rsidP="006768AB">
            <w:pPr>
              <w:pStyle w:val="List2"/>
              <w:rPr>
                <w:lang w:val="en-NZ"/>
              </w:rPr>
            </w:pPr>
            <w:r w:rsidRPr="006768AB">
              <w:t>1.7.</w:t>
            </w:r>
            <w:r w:rsidRPr="006768AB">
              <w:tab/>
              <w:t>Water supply is checked to ensure that it is compatible with system specific</w:t>
            </w:r>
            <w:r w:rsidRPr="006768AB">
              <w:t>ations.</w:t>
            </w:r>
          </w:p>
        </w:tc>
      </w:tr>
      <w:tr w:rsidTr="005757F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List"/>
              <w:rPr>
                <w:lang w:val="en-NZ"/>
              </w:rPr>
            </w:pPr>
            <w:r w:rsidRPr="006768AB">
              <w:t>2.</w:t>
            </w:r>
            <w:r w:rsidRPr="006768AB">
              <w:tab/>
              <w:t>Set out and prepare site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2"/>
            </w:pPr>
            <w:r w:rsidRPr="006768AB">
              <w:t>2.1.</w:t>
            </w:r>
            <w:r w:rsidRPr="006768AB">
              <w:tab/>
              <w:t>Measurement and marking out of irrigation lines are consistent with the plan.</w:t>
            </w:r>
          </w:p>
          <w:p w:rsidR="00000000" w:rsidRPr="006768AB" w:rsidP="006768AB">
            <w:pPr>
              <w:pStyle w:val="List2"/>
            </w:pPr>
            <w:r w:rsidRPr="006768AB">
              <w:t>2.2.</w:t>
            </w:r>
            <w:r w:rsidRPr="006768AB">
              <w:tab/>
              <w:t>Trenches, where constructed, are at the specified depth without damage to services, facilities, features and established plants.</w:t>
            </w:r>
          </w:p>
          <w:p w:rsidR="00000000" w:rsidRPr="006768AB" w:rsidP="006768AB">
            <w:pPr>
              <w:pStyle w:val="List2"/>
            </w:pPr>
            <w:r w:rsidRPr="006768AB">
              <w:t>2.</w:t>
            </w:r>
            <w:r w:rsidRPr="006768AB">
              <w:t>3.</w:t>
            </w:r>
            <w:r w:rsidRPr="006768AB">
              <w:tab/>
              <w:t>Equipment operation and work practices conform to enterprise and legislative OHS requirements.</w:t>
            </w:r>
          </w:p>
          <w:p w:rsidR="00000000" w:rsidRPr="006768AB" w:rsidP="006768AB">
            <w:pPr>
              <w:pStyle w:val="List2"/>
            </w:pPr>
            <w:r w:rsidRPr="006768AB">
              <w:t>2.4.</w:t>
            </w:r>
            <w:r w:rsidRPr="006768AB">
              <w:tab/>
              <w:t>Regulations and legislation relevant to the situation are observed.</w:t>
            </w:r>
          </w:p>
          <w:p w:rsidR="00000000" w:rsidP="006768AB">
            <w:pPr>
              <w:pStyle w:val="List2"/>
              <w:rPr>
                <w:lang w:val="en-NZ"/>
              </w:rPr>
            </w:pPr>
            <w:r w:rsidRPr="006768AB">
              <w:t>2.5.</w:t>
            </w:r>
            <w:r w:rsidRPr="006768AB">
              <w:tab/>
              <w:t xml:space="preserve">Work practices reflect sustainable horticulture principles and respond to local </w:t>
            </w:r>
            <w:r w:rsidRPr="006768AB">
              <w:t>community requirements.</w:t>
            </w:r>
          </w:p>
        </w:tc>
      </w:tr>
      <w:tr w:rsidTr="005757F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List"/>
              <w:rPr>
                <w:lang w:val="en-NZ"/>
              </w:rPr>
            </w:pPr>
            <w:r w:rsidRPr="006768AB">
              <w:t>3.</w:t>
            </w:r>
            <w:r w:rsidRPr="006768AB">
              <w:tab/>
              <w:t>Install irrigation components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2"/>
            </w:pPr>
            <w:r w:rsidRPr="006768AB">
              <w:t>3.1.</w:t>
            </w:r>
            <w:r w:rsidRPr="006768AB">
              <w:tab/>
              <w:t>Plan is interpreted and, where applicable, contractors are supervised and work is monitored to conform to the plan.</w:t>
            </w:r>
          </w:p>
          <w:p w:rsidR="00000000" w:rsidRPr="006768AB" w:rsidP="006768AB">
            <w:pPr>
              <w:pStyle w:val="List2"/>
            </w:pPr>
            <w:r w:rsidRPr="006768AB">
              <w:t>3.2.</w:t>
            </w:r>
            <w:r w:rsidRPr="006768AB">
              <w:tab/>
            </w:r>
            <w:r w:rsidRPr="006768AB">
              <w:t>Components are assembled and connected according to the plan, and joints are completed and tested according to manufacturer specifications.</w:t>
            </w:r>
          </w:p>
          <w:p w:rsidR="00000000" w:rsidRPr="006768AB" w:rsidP="006768AB">
            <w:pPr>
              <w:pStyle w:val="List2"/>
            </w:pPr>
            <w:r w:rsidRPr="006768AB">
              <w:t>3.3.</w:t>
            </w:r>
            <w:r w:rsidRPr="006768AB">
              <w:tab/>
              <w:t>Fittings and valves are fitted and adjusted to the requirements of the installation plan, and all joints are se</w:t>
            </w:r>
            <w:r w:rsidRPr="006768AB">
              <w:t>cured according to enterprise guidelines.</w:t>
            </w:r>
          </w:p>
          <w:p w:rsidR="00000000" w:rsidRPr="006768AB" w:rsidP="006768AB">
            <w:pPr>
              <w:pStyle w:val="List2"/>
            </w:pPr>
            <w:r w:rsidRPr="006768AB">
              <w:t>3.4.</w:t>
            </w:r>
            <w:r w:rsidRPr="006768AB">
              <w:tab/>
              <w:t>A clean and safe work area is maintained while installation work is carried out.</w:t>
            </w:r>
          </w:p>
          <w:p w:rsidR="00000000" w:rsidP="006768AB">
            <w:pPr>
              <w:pStyle w:val="List2"/>
              <w:rPr>
                <w:lang w:val="en-NZ"/>
              </w:rPr>
            </w:pPr>
            <w:r w:rsidRPr="006768AB">
              <w:t>3.5.</w:t>
            </w:r>
            <w:r w:rsidRPr="006768AB">
              <w:tab/>
              <w:t>Tools appropriate to the task being undertaken are chosen and used according to guidelines and safe working practices are e</w:t>
            </w:r>
            <w:r w:rsidRPr="006768AB">
              <w:t>mployed.</w:t>
            </w:r>
          </w:p>
        </w:tc>
      </w:tr>
      <w:tr w:rsidTr="005757F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List"/>
              <w:rPr>
                <w:lang w:val="en-NZ"/>
              </w:rPr>
            </w:pPr>
            <w:r w:rsidRPr="006768AB">
              <w:t>4.</w:t>
            </w:r>
            <w:r w:rsidRPr="006768AB">
              <w:tab/>
              <w:t>Complete installation 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2"/>
            </w:pPr>
            <w:r w:rsidRPr="006768AB">
              <w:t>4.1.</w:t>
            </w:r>
            <w:r w:rsidRPr="006768AB">
              <w:tab/>
              <w:t>Earthworks are finished off to plan specifications and enterprise work procedures.</w:t>
            </w:r>
          </w:p>
          <w:p w:rsidR="00000000" w:rsidRPr="006768AB" w:rsidP="006768AB">
            <w:pPr>
              <w:pStyle w:val="List2"/>
            </w:pPr>
            <w:r w:rsidRPr="006768AB">
              <w:t>4.2.</w:t>
            </w:r>
            <w:r w:rsidRPr="006768AB">
              <w:tab/>
              <w:t>The system configuration and capacity matches the installation plan.</w:t>
            </w:r>
          </w:p>
          <w:p w:rsidR="00000000" w:rsidRPr="006768AB" w:rsidP="006768AB">
            <w:pPr>
              <w:pStyle w:val="List2"/>
            </w:pPr>
            <w:r w:rsidRPr="006768AB">
              <w:t>4.3.</w:t>
            </w:r>
            <w:r w:rsidRPr="006768AB">
              <w:tab/>
              <w:t>The site is restored and waste material is remove</w:t>
            </w:r>
            <w:r w:rsidRPr="006768AB">
              <w:t>d from the site and disposed of in an environmentally aware and safe manner according to enterprise work procedures.</w:t>
            </w:r>
          </w:p>
          <w:p w:rsidR="00000000" w:rsidP="006768AB">
            <w:pPr>
              <w:pStyle w:val="List2"/>
              <w:rPr>
                <w:lang w:val="en-NZ"/>
              </w:rPr>
            </w:pPr>
            <w:r w:rsidRPr="006768AB">
              <w:t>4.4.</w:t>
            </w:r>
            <w:r w:rsidRPr="006768AB">
              <w:tab/>
              <w:t>Tools, equipment and machinery are cleaned, maintained and stored according to enterprise work procedures.</w:t>
            </w:r>
          </w:p>
        </w:tc>
      </w:tr>
      <w:tr w:rsidTr="005757F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List"/>
              <w:rPr>
                <w:lang w:val="en-NZ"/>
              </w:rPr>
            </w:pPr>
            <w:r w:rsidRPr="006768AB">
              <w:t>5.</w:t>
            </w:r>
            <w:r w:rsidRPr="006768AB">
              <w:tab/>
              <w:t>Commission irrigation s</w:t>
            </w:r>
            <w:r w:rsidRPr="006768AB">
              <w:t>ystem</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2"/>
            </w:pPr>
            <w:r w:rsidRPr="006768AB">
              <w:t>5.1.</w:t>
            </w:r>
            <w:r w:rsidRPr="006768AB">
              <w:tab/>
              <w:t>Start-up sequence is in accordance with operations manual.</w:t>
            </w:r>
          </w:p>
          <w:p w:rsidR="00000000" w:rsidRPr="006768AB" w:rsidP="006768AB">
            <w:pPr>
              <w:pStyle w:val="List2"/>
            </w:pPr>
            <w:r w:rsidRPr="006768AB">
              <w:t>5.2.</w:t>
            </w:r>
            <w:r w:rsidRPr="006768AB">
              <w:tab/>
              <w:t>System is flushed as required.</w:t>
            </w:r>
          </w:p>
          <w:p w:rsidR="00000000" w:rsidRPr="006768AB" w:rsidP="006768AB">
            <w:pPr>
              <w:pStyle w:val="List2"/>
            </w:pPr>
            <w:r w:rsidRPr="006768AB">
              <w:t>5.3.</w:t>
            </w:r>
            <w:r w:rsidRPr="006768AB">
              <w:tab/>
              <w:t>Operating faults are identified and corrective actions taken according to the operations manual.</w:t>
            </w:r>
          </w:p>
          <w:p w:rsidR="00000000" w:rsidRPr="006768AB" w:rsidP="006768AB">
            <w:pPr>
              <w:pStyle w:val="List2"/>
            </w:pPr>
            <w:r w:rsidRPr="006768AB">
              <w:t>5.4.</w:t>
            </w:r>
            <w:r w:rsidRPr="006768AB">
              <w:tab/>
              <w:t>Testing and monitoring equipment are calibr</w:t>
            </w:r>
            <w:r w:rsidRPr="006768AB">
              <w:t>ated to manufacturer specifications.</w:t>
            </w:r>
          </w:p>
          <w:p w:rsidR="00000000" w:rsidRPr="006768AB" w:rsidP="006768AB">
            <w:pPr>
              <w:pStyle w:val="List2"/>
            </w:pPr>
            <w:r w:rsidRPr="006768AB">
              <w:t>5.5.</w:t>
            </w:r>
            <w:r w:rsidRPr="006768AB">
              <w:tab/>
              <w:t>Work outcomes are recorded or reported to the supervisor according to enterprise work procedures.</w:t>
            </w:r>
          </w:p>
        </w:tc>
      </w:tr>
    </w:tbl>
    <w:p w:rsidR="005757FA" w:rsidP="006768AB">
      <w:pPr>
        <w:pStyle w:val="BodyText"/>
      </w:pPr>
    </w:p>
    <w:p w:rsidR="005757FA" w:rsidP="006768AB">
      <w:pPr>
        <w:pStyle w:val="BodyText"/>
      </w:pPr>
    </w:p>
    <w:p w:rsidR="00000000" w:rsidRPr="006768AB" w:rsidP="006768AB">
      <w:pPr>
        <w:pStyle w:val="Heading1"/>
      </w:pPr>
      <w:bookmarkStart w:id="9" w:name="O_256518"/>
      <w:bookmarkEnd w:id="9"/>
      <w:r w:rsidRPr="006768AB">
        <w:t>Required Skills and Knowledge</w:t>
      </w:r>
    </w:p>
    <w:tbl>
      <w:tblPr>
        <w:tblW w:w="0" w:type="auto"/>
        <w:tblLayout w:type="fixed"/>
        <w:tblCellMar>
          <w:left w:w="62" w:type="dxa"/>
          <w:right w:w="62" w:type="dxa"/>
        </w:tblCellMar>
        <w:tblLook w:val="0000"/>
      </w:tblPr>
      <w:tblGrid>
        <w:gridCol w:w="8522"/>
      </w:tblGrid>
      <w:tr w:rsidTr="005757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REQUIRED SKILLS AND KNOWLEDGE</w:t>
            </w:r>
          </w:p>
        </w:tc>
      </w:tr>
      <w:tr w:rsidTr="005757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t>This section describes the skills and knowledge required for this unit.</w:t>
            </w:r>
          </w:p>
        </w:tc>
      </w:tr>
      <w:tr w:rsidTr="00575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Required skills</w:t>
            </w:r>
          </w:p>
        </w:tc>
      </w:tr>
      <w:tr w:rsidTr="00575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Bullet"/>
            </w:pPr>
            <w:r w:rsidRPr="006768AB">
              <w:t>identify hazards and implement safe work procedures</w:t>
            </w:r>
          </w:p>
          <w:p w:rsidR="00000000" w:rsidRPr="006768AB" w:rsidP="006768AB">
            <w:pPr>
              <w:pStyle w:val="ListBullet"/>
            </w:pPr>
            <w:r w:rsidRPr="006768AB">
              <w:t>organise resources for installation work</w:t>
            </w:r>
          </w:p>
          <w:p w:rsidR="00000000" w:rsidRPr="006768AB" w:rsidP="006768AB">
            <w:pPr>
              <w:pStyle w:val="ListBullet"/>
            </w:pPr>
            <w:r w:rsidRPr="006768AB">
              <w:t>set out and prepare site</w:t>
            </w:r>
          </w:p>
          <w:p w:rsidR="00000000" w:rsidRPr="006768AB" w:rsidP="006768AB">
            <w:pPr>
              <w:pStyle w:val="ListBullet"/>
            </w:pPr>
            <w:r w:rsidRPr="006768AB">
              <w:t>install irrigation components</w:t>
            </w:r>
          </w:p>
          <w:p w:rsidR="00000000" w:rsidRPr="006768AB" w:rsidP="006768AB">
            <w:pPr>
              <w:pStyle w:val="ListBullet"/>
            </w:pPr>
            <w:r w:rsidRPr="006768AB">
              <w:t>complete installation work</w:t>
            </w:r>
          </w:p>
          <w:p w:rsidR="00000000" w:rsidRPr="006768AB" w:rsidP="006768AB">
            <w:pPr>
              <w:pStyle w:val="ListBullet"/>
            </w:pPr>
            <w:r w:rsidRPr="006768AB">
              <w:t>commission irrigation system</w:t>
            </w:r>
          </w:p>
          <w:p w:rsidR="00000000" w:rsidRPr="006768AB" w:rsidP="006768AB">
            <w:pPr>
              <w:pStyle w:val="ListBullet"/>
            </w:pPr>
            <w:r w:rsidRPr="006768AB">
              <w:t>implement and follow relevant enterprise OHS and environmental policies and procedures</w:t>
            </w:r>
          </w:p>
          <w:p w:rsidR="00000000" w:rsidRPr="006768AB" w:rsidP="006768AB">
            <w:pPr>
              <w:pStyle w:val="ListBullet"/>
            </w:pPr>
            <w:r w:rsidRPr="006768AB">
              <w:t>use literacy skills to read, interpret and follow organisational policies and procedures, follow sequenced writte</w:t>
            </w:r>
            <w:r w:rsidRPr="006768AB">
              <w:t>n instructions, record information collected accurately and legibly, and select and apply procedures for a range of tasks</w:t>
            </w:r>
          </w:p>
          <w:p w:rsidR="00000000" w:rsidRPr="006768AB" w:rsidP="006768AB">
            <w:pPr>
              <w:pStyle w:val="ListBullet"/>
            </w:pPr>
            <w:r w:rsidRPr="006768AB">
              <w:t>use oral communication skills/language competence to fulfil the job role as specified by the organisation, including questioning techn</w:t>
            </w:r>
            <w:r w:rsidRPr="006768AB">
              <w:t>iques, active listening, clarifying information and consulting with supervisors as required</w:t>
            </w:r>
          </w:p>
          <w:p w:rsidR="00000000" w:rsidRPr="006768AB" w:rsidP="006768AB">
            <w:pPr>
              <w:pStyle w:val="ListBullet"/>
            </w:pPr>
            <w:r w:rsidRPr="006768AB">
              <w:t>use numeracy skills to estimate, calculate and record routine workplace measures</w:t>
            </w:r>
          </w:p>
          <w:p w:rsidR="00000000" w:rsidP="006768AB">
            <w:pPr>
              <w:pStyle w:val="ListBullet"/>
              <w:rPr>
                <w:lang w:val="en-NZ"/>
              </w:rPr>
            </w:pPr>
            <w:r w:rsidRPr="006768AB">
              <w:t>use interpersonal skills to work with and relate to people from a range of cultural</w:t>
            </w:r>
            <w:r w:rsidRPr="006768AB">
              <w:t>, social and religious backgrounds and with a range of physical and mental abilities.</w:t>
            </w:r>
          </w:p>
        </w:tc>
      </w:tr>
      <w:tr w:rsidTr="00575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Required knowledge</w:t>
            </w:r>
          </w:p>
        </w:tc>
      </w:tr>
      <w:tr w:rsidTr="00575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Bullet"/>
            </w:pPr>
            <w:r w:rsidRPr="006768AB">
              <w:t>methods and techniques of irrigation</w:t>
            </w:r>
          </w:p>
          <w:p w:rsidR="00000000" w:rsidRPr="006768AB" w:rsidP="006768AB">
            <w:pPr>
              <w:pStyle w:val="ListBullet"/>
            </w:pPr>
            <w:r w:rsidRPr="006768AB">
              <w:t>components of an irrigation system</w:t>
            </w:r>
          </w:p>
          <w:p w:rsidR="00000000" w:rsidRPr="006768AB" w:rsidP="006768AB">
            <w:pPr>
              <w:pStyle w:val="ListBullet"/>
            </w:pPr>
            <w:r w:rsidRPr="006768AB">
              <w:t>characteristics and operation of joints, valves and sprinkler components</w:t>
            </w:r>
          </w:p>
          <w:p w:rsidR="00000000" w:rsidRPr="006768AB" w:rsidP="006768AB">
            <w:pPr>
              <w:pStyle w:val="ListBullet"/>
            </w:pPr>
            <w:r w:rsidRPr="006768AB">
              <w:t>operation of pumps and water flow rates</w:t>
            </w:r>
          </w:p>
          <w:p w:rsidR="00000000" w:rsidRPr="006768AB" w:rsidP="006768AB">
            <w:pPr>
              <w:pStyle w:val="ListBullet"/>
            </w:pPr>
            <w:r w:rsidRPr="006768AB">
              <w:t>behaviour of water on varying terrain and soil types</w:t>
            </w:r>
          </w:p>
          <w:p w:rsidR="00000000" w:rsidRPr="006768AB" w:rsidP="006768AB">
            <w:pPr>
              <w:pStyle w:val="ListBullet"/>
            </w:pPr>
            <w:r w:rsidRPr="006768AB">
              <w:t>soil water retention testing techniques</w:t>
            </w:r>
          </w:p>
          <w:p w:rsidR="00000000" w:rsidRPr="006768AB" w:rsidP="006768AB">
            <w:pPr>
              <w:pStyle w:val="ListBullet"/>
            </w:pPr>
            <w:r w:rsidRPr="006768AB">
              <w:t>water quality and water filtration techniques</w:t>
            </w:r>
          </w:p>
          <w:p w:rsidR="00000000" w:rsidRPr="006768AB" w:rsidP="006768AB">
            <w:pPr>
              <w:pStyle w:val="ListBullet"/>
            </w:pPr>
            <w:r w:rsidRPr="006768AB">
              <w:t>calculations for installing irrigation systems</w:t>
            </w:r>
          </w:p>
          <w:p w:rsidR="00000000" w:rsidRPr="006768AB" w:rsidP="006768AB">
            <w:pPr>
              <w:pStyle w:val="ListBullet"/>
            </w:pPr>
            <w:r w:rsidRPr="006768AB">
              <w:t>soil characteristics</w:t>
            </w:r>
          </w:p>
          <w:p w:rsidR="00000000" w:rsidRPr="006768AB" w:rsidP="006768AB">
            <w:pPr>
              <w:pStyle w:val="ListBullet"/>
            </w:pPr>
            <w:r w:rsidRPr="006768AB">
              <w:t>environme</w:t>
            </w:r>
            <w:r w:rsidRPr="006768AB">
              <w:t>ntal impacts of installing irrigation systems</w:t>
            </w:r>
          </w:p>
          <w:p w:rsidR="00000000" w:rsidRPr="006768AB" w:rsidP="006768AB">
            <w:pPr>
              <w:pStyle w:val="ListBullet"/>
            </w:pPr>
            <w:r w:rsidRPr="006768AB">
              <w:t>enterprise OHS procedures.</w:t>
            </w:r>
          </w:p>
        </w:tc>
      </w:tr>
    </w:tbl>
    <w:p w:rsidR="005757FA" w:rsidP="006768AB">
      <w:pPr>
        <w:pStyle w:val="BodyText"/>
      </w:pPr>
    </w:p>
    <w:p w:rsidR="005757FA" w:rsidP="006768AB">
      <w:pPr>
        <w:pStyle w:val="BodyText"/>
      </w:pPr>
    </w:p>
    <w:p w:rsidR="00000000" w:rsidRPr="006768AB" w:rsidP="006768AB">
      <w:pPr>
        <w:pStyle w:val="AllowPageBreak"/>
      </w:pPr>
    </w:p>
    <w:p w:rsidR="00000000" w:rsidRPr="006768AB" w:rsidP="006768AB">
      <w:pPr>
        <w:pStyle w:val="Heading1"/>
      </w:pPr>
      <w:bookmarkStart w:id="10" w:name="O_240552"/>
      <w:bookmarkEnd w:id="10"/>
      <w:r w:rsidRPr="006768AB">
        <w:t>Evidence Guide</w:t>
      </w:r>
    </w:p>
    <w:tbl>
      <w:tblPr>
        <w:tblW w:w="9570" w:type="dxa"/>
        <w:tblLayout w:type="fixed"/>
        <w:tblCellMar>
          <w:left w:w="62" w:type="dxa"/>
          <w:right w:w="62" w:type="dxa"/>
        </w:tblCellMar>
        <w:tblLook w:val="0000"/>
      </w:tblPr>
      <w:tblGrid>
        <w:gridCol w:w="3908"/>
        <w:gridCol w:w="5662"/>
      </w:tblGrid>
      <w:tr w:rsidTr="005757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EVIDENCE GUIDE</w:t>
            </w:r>
          </w:p>
        </w:tc>
      </w:tr>
      <w:tr w:rsidTr="005757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t>The evidence guide provides advice on assessment and must be read in conjunction with the performance criteria, r</w:t>
            </w:r>
            <w:r w:rsidRPr="006768AB">
              <w:t>equired skills and knowledge, range statement and the Assessment Guidelines for the Training Package.</w:t>
            </w:r>
          </w:p>
        </w:tc>
      </w:tr>
      <w:tr w:rsidTr="00575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p>
        </w:tc>
      </w:tr>
      <w:tr w:rsidTr="00575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r w:rsidRPr="006768A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768AB" w:rsidP="006768AB">
            <w:pPr>
              <w:pStyle w:val="ListBullet"/>
            </w:pPr>
            <w:r w:rsidRPr="006768AB">
              <w:t>organise resources for installation work</w:t>
            </w:r>
          </w:p>
          <w:p w:rsidR="00000000" w:rsidRPr="006768AB" w:rsidP="006768AB">
            <w:pPr>
              <w:pStyle w:val="ListBullet"/>
            </w:pPr>
            <w:r w:rsidRPr="006768AB">
              <w:t>set out and prepare site</w:t>
            </w:r>
          </w:p>
          <w:p w:rsidR="00000000" w:rsidRPr="006768AB" w:rsidP="006768AB">
            <w:pPr>
              <w:pStyle w:val="ListBullet"/>
            </w:pPr>
            <w:r w:rsidRPr="006768AB">
              <w:t>install irrigation components</w:t>
            </w:r>
          </w:p>
          <w:p w:rsidR="00000000" w:rsidRPr="006768AB" w:rsidP="006768AB">
            <w:pPr>
              <w:pStyle w:val="ListBullet"/>
            </w:pPr>
            <w:r w:rsidRPr="006768AB">
              <w:t>complete installation work</w:t>
            </w:r>
          </w:p>
          <w:p w:rsidR="00000000" w:rsidP="006768AB">
            <w:pPr>
              <w:pStyle w:val="ListBullet"/>
              <w:rPr>
                <w:lang w:val="en-NZ"/>
              </w:rPr>
            </w:pPr>
            <w:r w:rsidRPr="006768AB">
              <w:t>commission irrigation systems and communicate with work team members, supervisors, contractors and consultants.</w:t>
            </w:r>
          </w:p>
        </w:tc>
      </w:tr>
      <w:tr w:rsidTr="005757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r w:rsidRPr="006768AB">
              <w:t>Competency requires the application of work practices under work conditions.  Selection and use of resources for some worksites may differ due to the regional or enterprise circumstances.</w:t>
            </w:r>
          </w:p>
        </w:tc>
      </w:tr>
    </w:tbl>
    <w:p w:rsidR="005757FA" w:rsidP="006768AB">
      <w:pPr>
        <w:pStyle w:val="BodyText"/>
      </w:pPr>
    </w:p>
    <w:p w:rsidR="005757FA" w:rsidP="006768AB">
      <w:pPr>
        <w:pStyle w:val="BodyText"/>
      </w:pPr>
    </w:p>
    <w:p w:rsidR="00000000" w:rsidRPr="006768AB" w:rsidP="006768AB">
      <w:pPr>
        <w:pStyle w:val="Heading1"/>
      </w:pPr>
      <w:bookmarkStart w:id="11" w:name="O_248535"/>
      <w:bookmarkEnd w:id="11"/>
      <w:r w:rsidRPr="006768AB">
        <w:t>Range Statement</w:t>
      </w:r>
    </w:p>
    <w:tbl>
      <w:tblPr>
        <w:tblW w:w="0" w:type="auto"/>
        <w:tblLayout w:type="fixed"/>
        <w:tblCellMar>
          <w:left w:w="62" w:type="dxa"/>
          <w:right w:w="62" w:type="dxa"/>
        </w:tblCellMar>
        <w:tblLook w:val="0000"/>
      </w:tblPr>
      <w:tblGrid>
        <w:gridCol w:w="3480"/>
        <w:gridCol w:w="5042"/>
      </w:tblGrid>
      <w:tr w:rsidTr="005757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RANGE STATEMENT</w:t>
            </w:r>
          </w:p>
        </w:tc>
      </w:tr>
      <w:tr w:rsidTr="005757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t>The range statement relates to the unit of competency as a whole.</w:t>
            </w:r>
          </w:p>
        </w:tc>
      </w:tr>
      <w:tr w:rsidTr="005757F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t>System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ListBullet"/>
            </w:pPr>
            <w:r w:rsidRPr="006768AB">
              <w:t xml:space="preserve">irrigation systems, such as mains pressure, low pressure, below ground, above ground, </w:t>
            </w:r>
            <w:r w:rsidRPr="006768AB">
              <w:t>spray systems, dripper and capillary systems.</w:t>
            </w:r>
          </w:p>
        </w:tc>
      </w:tr>
    </w:tbl>
    <w:p w:rsidR="005757FA" w:rsidP="006768AB">
      <w:pPr>
        <w:pStyle w:val="BodyText"/>
      </w:pPr>
    </w:p>
    <w:p w:rsidR="005757FA" w:rsidP="006768AB">
      <w:pPr>
        <w:pStyle w:val="BodyText"/>
      </w:pPr>
    </w:p>
    <w:p w:rsidR="00000000" w:rsidRPr="006768AB" w:rsidP="006768AB">
      <w:pPr>
        <w:pStyle w:val="Heading1"/>
      </w:pPr>
      <w:bookmarkStart w:id="12" w:name="O_188134"/>
      <w:bookmarkEnd w:id="12"/>
      <w:r w:rsidRPr="006768AB">
        <w:t>Unit Sector(s)</w:t>
      </w:r>
    </w:p>
    <w:tbl>
      <w:tblPr>
        <w:tblW w:w="0" w:type="auto"/>
        <w:tblLayout w:type="fixed"/>
        <w:tblCellMar>
          <w:left w:w="62" w:type="dxa"/>
          <w:right w:w="62" w:type="dxa"/>
        </w:tblCellMar>
        <w:tblLook w:val="0000"/>
      </w:tblPr>
      <w:tblGrid>
        <w:gridCol w:w="2615"/>
        <w:gridCol w:w="5907"/>
      </w:tblGrid>
      <w:tr w:rsidTr="005757FA">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r w:rsidRPr="006768AB">
              <w:t>Irrigation</w:t>
            </w:r>
          </w:p>
        </w:tc>
      </w:tr>
    </w:tbl>
    <w:p w:rsidR="005757FA" w:rsidP="006768AB">
      <w:pPr>
        <w:pStyle w:val="BodyText"/>
      </w:pPr>
    </w:p>
    <w:p w:rsidR="005757FA" w:rsidP="006768AB">
      <w:pPr>
        <w:pStyle w:val="BodyText"/>
      </w:pPr>
    </w:p>
    <w:p w:rsidR="00000000" w:rsidRPr="006768AB" w:rsidP="006768AB">
      <w:pPr>
        <w:pStyle w:val="Heading1"/>
      </w:pPr>
      <w:bookmarkStart w:id="13" w:name="O_188131"/>
      <w:bookmarkEnd w:id="13"/>
      <w:r w:rsidRPr="006768AB">
        <w:t>Co-requisite units</w:t>
      </w:r>
    </w:p>
    <w:tbl>
      <w:tblPr>
        <w:tblW w:w="0" w:type="auto"/>
        <w:tblLayout w:type="fixed"/>
        <w:tblCellMar>
          <w:left w:w="62" w:type="dxa"/>
          <w:right w:w="62" w:type="dxa"/>
        </w:tblCellMar>
        <w:tblLook w:val="0000"/>
      </w:tblPr>
      <w:tblGrid>
        <w:gridCol w:w="2641"/>
        <w:gridCol w:w="1322"/>
        <w:gridCol w:w="4559"/>
      </w:tblGrid>
      <w:tr w:rsidTr="005757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p>
        </w:tc>
      </w:tr>
      <w:tr w:rsidTr="005757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p>
        </w:tc>
      </w:tr>
      <w:tr w:rsidTr="005757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p>
        </w:tc>
      </w:tr>
    </w:tbl>
    <w:p w:rsidR="005757FA" w:rsidP="006768AB">
      <w:pPr>
        <w:pStyle w:val="BodyText"/>
      </w:pPr>
    </w:p>
    <w:p w:rsidR="005757FA" w:rsidP="006768AB">
      <w:pPr>
        <w:pStyle w:val="BodyText"/>
      </w:pPr>
    </w:p>
    <w:p w:rsidR="00000000" w:rsidRPr="006768AB" w:rsidP="006768AB">
      <w:pPr>
        <w:pStyle w:val="Heading1"/>
      </w:pPr>
      <w:bookmarkStart w:id="14" w:name="O_188133"/>
      <w:bookmarkEnd w:id="14"/>
      <w:r w:rsidRPr="006768AB">
        <w:t>Competency field</w:t>
      </w:r>
    </w:p>
    <w:tbl>
      <w:tblPr>
        <w:tblW w:w="0" w:type="auto"/>
        <w:tblLayout w:type="fixed"/>
        <w:tblCellMar>
          <w:left w:w="62" w:type="dxa"/>
          <w:right w:w="62" w:type="dxa"/>
        </w:tblCellMar>
        <w:tblLook w:val="0000"/>
      </w:tblPr>
      <w:tblGrid>
        <w:gridCol w:w="2784"/>
        <w:gridCol w:w="5738"/>
      </w:tblGrid>
      <w:tr w:rsidTr="005757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8AB">
            <w:pPr>
              <w:pStyle w:val="BodyText"/>
              <w:rPr>
                <w:lang w:val="en-NZ"/>
              </w:rPr>
            </w:pPr>
            <w:r w:rsidRPr="006768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8AB" w:rsidP="006768AB">
            <w:pPr>
              <w:pStyle w:val="BodyText"/>
            </w:pPr>
          </w:p>
        </w:tc>
      </w:tr>
    </w:tbl>
    <w:p w:rsidR="005757FA" w:rsidP="006768AB">
      <w:pPr>
        <w:pStyle w:val="BodyText"/>
      </w:pPr>
    </w:p>
    <w:p w:rsidR="005757FA" w:rsidP="006768AB">
      <w:pPr>
        <w:pStyle w:val="BodyText"/>
      </w:pPr>
    </w:p>
    <w:p w:rsidR="00000000" w:rsidRPr="006768AB" w:rsidP="006768AB"/>
    <w:sectPr w:rsidSect="006768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7FA" w:rsidP="00575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FA" w:rsidP="006768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57FA" w:rsidP="006768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757FA" w:rsidP="006768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7FA" w:rsidP="005757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FA" w:rsidP="006768AB">
    <w:pPr>
      <w:pStyle w:val="Header"/>
      <w:framePr w:wrap="around"/>
    </w:pPr>
    <w:r>
      <w:fldChar w:fldCharType="begin"/>
    </w:r>
    <w:r>
      <w:instrText xml:space="preserve"> TITLE   \* MERGEFORMAT </w:instrText>
    </w:r>
    <w:r>
      <w:fldChar w:fldCharType="separate"/>
    </w:r>
    <w:r>
      <w:t>AHCIRG302A Install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57FA" w:rsidP="006768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401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9E9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8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8AB"/>
    <w:pPr>
      <w:spacing w:before="360" w:after="60"/>
      <w:outlineLvl w:val="0"/>
    </w:pPr>
    <w:rPr>
      <w:sz w:val="32"/>
    </w:rPr>
  </w:style>
  <w:style w:type="paragraph" w:styleId="Heading2">
    <w:name w:val="heading 2"/>
    <w:basedOn w:val="HeadingBase"/>
    <w:next w:val="BodyText"/>
    <w:link w:val="Heading2Char"/>
    <w:qFormat/>
    <w:rsid w:val="006768AB"/>
    <w:pPr>
      <w:keepLines/>
      <w:spacing w:before="240" w:after="120"/>
      <w:outlineLvl w:val="1"/>
    </w:pPr>
    <w:rPr>
      <w:sz w:val="28"/>
      <w:szCs w:val="40"/>
    </w:rPr>
  </w:style>
  <w:style w:type="paragraph" w:styleId="Heading3">
    <w:name w:val="heading 3"/>
    <w:basedOn w:val="HeadingBase"/>
    <w:next w:val="BodyText"/>
    <w:link w:val="Heading3Char"/>
    <w:qFormat/>
    <w:rsid w:val="006768AB"/>
    <w:pPr>
      <w:spacing w:before="180" w:after="120"/>
      <w:outlineLvl w:val="2"/>
    </w:pPr>
    <w:rPr>
      <w:spacing w:val="-10"/>
      <w:kern w:val="32"/>
    </w:rPr>
  </w:style>
  <w:style w:type="paragraph" w:styleId="Heading4">
    <w:name w:val="heading 4"/>
    <w:basedOn w:val="HeadingBase"/>
    <w:next w:val="BodyText"/>
    <w:link w:val="Heading4Char"/>
    <w:qFormat/>
    <w:rsid w:val="006768AB"/>
    <w:pPr>
      <w:spacing w:before="160" w:after="120"/>
      <w:outlineLvl w:val="3"/>
    </w:pPr>
    <w:rPr>
      <w:sz w:val="22"/>
    </w:rPr>
  </w:style>
  <w:style w:type="paragraph" w:styleId="Heading5">
    <w:name w:val="heading 5"/>
    <w:basedOn w:val="HeadingBase"/>
    <w:next w:val="Normal"/>
    <w:link w:val="Heading5Char"/>
    <w:qFormat/>
    <w:rsid w:val="006768AB"/>
    <w:pPr>
      <w:spacing w:before="80"/>
      <w:outlineLvl w:val="4"/>
    </w:pPr>
    <w:rPr>
      <w:color w:val="918585"/>
      <w:sz w:val="20"/>
    </w:rPr>
  </w:style>
  <w:style w:type="paragraph" w:styleId="Heading6">
    <w:name w:val="heading 6"/>
    <w:basedOn w:val="HeadingBase"/>
    <w:next w:val="Normal"/>
    <w:link w:val="Heading6Char"/>
    <w:qFormat/>
    <w:rsid w:val="006768AB"/>
    <w:pPr>
      <w:spacing w:before="60"/>
      <w:outlineLvl w:val="5"/>
    </w:pPr>
    <w:rPr>
      <w:color w:val="918585"/>
      <w:sz w:val="20"/>
    </w:rPr>
  </w:style>
  <w:style w:type="paragraph" w:styleId="Heading7">
    <w:name w:val="heading 7"/>
    <w:basedOn w:val="Normal"/>
    <w:next w:val="Normal"/>
    <w:link w:val="Heading7Char"/>
    <w:qFormat/>
    <w:rsid w:val="006768AB"/>
    <w:pPr>
      <w:ind w:left="720"/>
      <w:outlineLvl w:val="6"/>
    </w:pPr>
    <w:rPr>
      <w:i/>
    </w:rPr>
  </w:style>
  <w:style w:type="paragraph" w:styleId="Heading8">
    <w:name w:val="heading 8"/>
    <w:basedOn w:val="Normal"/>
    <w:next w:val="Normal"/>
    <w:link w:val="Heading8Char"/>
    <w:qFormat/>
    <w:rsid w:val="006768AB"/>
    <w:pPr>
      <w:ind w:left="720"/>
      <w:outlineLvl w:val="7"/>
    </w:pPr>
    <w:rPr>
      <w:i/>
    </w:rPr>
  </w:style>
  <w:style w:type="paragraph" w:styleId="Heading9">
    <w:name w:val="heading 9"/>
    <w:basedOn w:val="Normal"/>
    <w:next w:val="Normal"/>
    <w:link w:val="Heading9Char"/>
    <w:qFormat/>
    <w:rsid w:val="006768AB"/>
    <w:pPr>
      <w:ind w:left="720"/>
      <w:outlineLvl w:val="8"/>
    </w:pPr>
    <w:rPr>
      <w:i/>
    </w:rPr>
  </w:style>
  <w:style w:type="character" w:default="1" w:styleId="DefaultParagraphFont">
    <w:name w:val="Default Paragraph Font"/>
    <w:uiPriority w:val="1"/>
    <w:unhideWhenUsed/>
    <w:rsid w:val="006768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8AB"/>
  </w:style>
  <w:style w:type="character" w:customStyle="1" w:styleId="Heading1Char">
    <w:name w:val="Heading 1 Char"/>
    <w:basedOn w:val="DefaultParagraphFont"/>
    <w:link w:val="Heading1"/>
    <w:rsid w:val="006768AB"/>
    <w:rPr>
      <w:rFonts w:ascii="Times New Roman" w:eastAsia="Times New Roman" w:hAnsi="Times New Roman" w:cs="Times New Roman"/>
      <w:b/>
      <w:sz w:val="32"/>
      <w:szCs w:val="20"/>
      <w:lang w:eastAsia="en-US"/>
    </w:rPr>
  </w:style>
  <w:style w:type="paragraph" w:styleId="BodyText">
    <w:name w:val="Body Text"/>
    <w:basedOn w:val="Normal"/>
    <w:link w:val="BodyTextChar"/>
    <w:rsid w:val="006768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8AB"/>
    <w:rPr>
      <w:rFonts w:ascii="Times New Roman" w:eastAsia="Times New Roman" w:hAnsi="Times New Roman" w:cs="Times New Roman"/>
      <w:sz w:val="24"/>
      <w:lang w:val="en-US" w:eastAsia="en-US"/>
    </w:rPr>
  </w:style>
  <w:style w:type="paragraph" w:styleId="Footer">
    <w:name w:val="footer"/>
    <w:basedOn w:val="Normal"/>
    <w:link w:val="FooterChar"/>
    <w:rsid w:val="006768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8AB"/>
    <w:rPr>
      <w:rFonts w:ascii="Times New Roman" w:eastAsia="Times New Roman" w:hAnsi="Times New Roman" w:cs="Times New Roman"/>
      <w:sz w:val="16"/>
      <w:lang w:val="en-US" w:eastAsia="en-US"/>
    </w:rPr>
  </w:style>
  <w:style w:type="paragraph" w:styleId="List">
    <w:name w:val="List"/>
    <w:basedOn w:val="BodyText"/>
    <w:next w:val="BodyText"/>
    <w:rsid w:val="006768AB"/>
    <w:pPr>
      <w:tabs>
        <w:tab w:val="left" w:pos="340"/>
      </w:tabs>
      <w:spacing w:before="60" w:after="60"/>
      <w:ind w:left="340" w:hanging="340"/>
    </w:pPr>
  </w:style>
  <w:style w:type="paragraph" w:styleId="ListBullet">
    <w:name w:val="List Bullet"/>
    <w:basedOn w:val="List"/>
    <w:rsid w:val="006768AB"/>
    <w:pPr>
      <w:numPr>
        <w:numId w:val="12"/>
      </w:numPr>
      <w:tabs>
        <w:tab w:val="clear" w:pos="340"/>
      </w:tabs>
      <w:spacing w:before="40" w:after="40"/>
    </w:pPr>
  </w:style>
  <w:style w:type="character" w:customStyle="1" w:styleId="SpecialBold">
    <w:name w:val="Special Bold"/>
    <w:basedOn w:val="DefaultParagraphFont"/>
    <w:rsid w:val="006768AB"/>
    <w:rPr>
      <w:b/>
      <w:spacing w:val="0"/>
    </w:rPr>
  </w:style>
  <w:style w:type="paragraph" w:styleId="Header">
    <w:name w:val="header"/>
    <w:basedOn w:val="Normal"/>
    <w:link w:val="HeaderChar"/>
    <w:rsid w:val="006768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8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68AB"/>
    <w:pPr>
      <w:spacing w:before="240" w:after="120"/>
      <w:outlineLvl w:val="0"/>
    </w:pPr>
    <w:rPr>
      <w:rFonts w:ascii="Times New Roman" w:hAnsi="Times New Roman"/>
      <w:b/>
      <w:sz w:val="28"/>
    </w:rPr>
  </w:style>
  <w:style w:type="paragraph" w:customStyle="1" w:styleId="AllowPageBreak">
    <w:name w:val="AllowPageBreak"/>
    <w:rsid w:val="006768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68AB"/>
    <w:pPr>
      <w:tabs>
        <w:tab w:val="left" w:pos="680"/>
      </w:tabs>
      <w:spacing w:before="60" w:after="60"/>
      <w:ind w:left="680" w:hanging="340"/>
    </w:pPr>
  </w:style>
  <w:style w:type="character" w:customStyle="1" w:styleId="Heading2Char">
    <w:name w:val="Heading 2 Char"/>
    <w:basedOn w:val="DefaultParagraphFont"/>
    <w:link w:val="Heading2"/>
    <w:rsid w:val="006768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8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8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8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8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8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8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8AB"/>
    <w:rPr>
      <w:rFonts w:ascii="Courier New" w:eastAsia="Times New Roman" w:hAnsi="Courier New" w:cs="Times New Roman"/>
      <w:i/>
      <w:szCs w:val="20"/>
      <w:lang w:val="en-US" w:eastAsia="en-US"/>
    </w:rPr>
  </w:style>
  <w:style w:type="paragraph" w:customStyle="1" w:styleId="HeadingBase">
    <w:name w:val="Heading Base"/>
    <w:rsid w:val="006768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8AB"/>
    <w:pPr>
      <w:tabs>
        <w:tab w:val="right" w:leader="dot" w:pos="9072"/>
      </w:tabs>
      <w:ind w:left="567"/>
    </w:pPr>
    <w:rPr>
      <w:szCs w:val="22"/>
    </w:rPr>
  </w:style>
  <w:style w:type="paragraph" w:customStyle="1" w:styleId="TOCBase">
    <w:name w:val="TOC Base"/>
    <w:rsid w:val="006768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8AB"/>
    <w:pPr>
      <w:tabs>
        <w:tab w:val="right" w:leader="dot" w:pos="9072"/>
      </w:tabs>
      <w:spacing w:before="40" w:after="40"/>
      <w:ind w:left="284"/>
    </w:pPr>
    <w:rPr>
      <w:rFonts w:ascii="Times New Roman" w:hAnsi="Times New Roman"/>
    </w:rPr>
  </w:style>
  <w:style w:type="paragraph" w:styleId="TOC1">
    <w:name w:val="toc 1"/>
    <w:basedOn w:val="TOCBase"/>
    <w:next w:val="Normal"/>
    <w:rsid w:val="006768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8AB"/>
    <w:pPr>
      <w:spacing w:before="5040"/>
      <w:jc w:val="center"/>
    </w:pPr>
    <w:rPr>
      <w:sz w:val="48"/>
      <w:szCs w:val="72"/>
      <w:lang w:val="en-US"/>
    </w:rPr>
  </w:style>
  <w:style w:type="character" w:customStyle="1" w:styleId="TitleChar">
    <w:name w:val="Title Char"/>
    <w:basedOn w:val="DefaultParagraphFont"/>
    <w:link w:val="Title"/>
    <w:rsid w:val="006768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8AB"/>
    <w:pPr>
      <w:tabs>
        <w:tab w:val="left" w:pos="3600"/>
        <w:tab w:val="left" w:pos="3958"/>
      </w:tabs>
    </w:pPr>
  </w:style>
  <w:style w:type="paragraph" w:customStyle="1" w:styleId="Note">
    <w:name w:val="Note"/>
    <w:basedOn w:val="BodyText"/>
    <w:rsid w:val="006768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8AB"/>
    <w:pPr>
      <w:framePr w:wrap="auto" w:hAnchor="text" w:y="6049"/>
    </w:pPr>
    <w:rPr>
      <w:color w:val="000000"/>
      <w:sz w:val="40"/>
    </w:rPr>
  </w:style>
  <w:style w:type="paragraph" w:customStyle="1" w:styleId="TOCTitle">
    <w:name w:val="TOCTitle"/>
    <w:basedOn w:val="Heading1"/>
    <w:rsid w:val="006768AB"/>
    <w:pPr>
      <w:spacing w:after="240"/>
      <w:jc w:val="center"/>
      <w:outlineLvl w:val="9"/>
    </w:pPr>
    <w:rPr>
      <w:caps/>
    </w:rPr>
  </w:style>
  <w:style w:type="paragraph" w:customStyle="1" w:styleId="Version">
    <w:name w:val="Version"/>
    <w:rsid w:val="006768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8AB"/>
    <w:pPr>
      <w:numPr>
        <w:numId w:val="13"/>
      </w:numPr>
      <w:tabs>
        <w:tab w:val="clear" w:pos="680"/>
      </w:tabs>
    </w:pPr>
  </w:style>
  <w:style w:type="paragraph" w:styleId="Index1">
    <w:name w:val="index 1"/>
    <w:basedOn w:val="Normal"/>
    <w:next w:val="Normal"/>
    <w:semiHidden/>
    <w:rsid w:val="006768AB"/>
    <w:pPr>
      <w:keepNext w:val="0"/>
      <w:tabs>
        <w:tab w:val="right" w:pos="4176"/>
      </w:tabs>
      <w:ind w:left="198" w:hanging="198"/>
    </w:pPr>
    <w:rPr>
      <w:rFonts w:ascii="Garamond" w:hAnsi="Garamond"/>
    </w:rPr>
  </w:style>
  <w:style w:type="paragraph" w:styleId="IndexHeading">
    <w:name w:val="index heading"/>
    <w:basedOn w:val="Normal"/>
    <w:next w:val="Index1"/>
    <w:semiHidden/>
    <w:rsid w:val="006768AB"/>
    <w:pPr>
      <w:spacing w:before="120" w:after="120"/>
    </w:pPr>
    <w:rPr>
      <w:rFonts w:ascii="Arial" w:hAnsi="Arial"/>
      <w:b/>
      <w:color w:val="918585"/>
      <w:sz w:val="24"/>
    </w:rPr>
  </w:style>
  <w:style w:type="paragraph" w:customStyle="1" w:styleId="Chapter">
    <w:name w:val="Chapter"/>
    <w:basedOn w:val="Normal"/>
    <w:rsid w:val="006768AB"/>
    <w:pPr>
      <w:spacing w:before="240"/>
    </w:pPr>
    <w:rPr>
      <w:rFonts w:ascii="Times New Roman" w:hAnsi="Times New Roman"/>
      <w:smallCaps/>
      <w:spacing w:val="80"/>
      <w:sz w:val="28"/>
    </w:rPr>
  </w:style>
  <w:style w:type="paragraph" w:customStyle="1" w:styleId="InChapter">
    <w:name w:val="InChapter"/>
    <w:basedOn w:val="Heading3"/>
    <w:rsid w:val="006768AB"/>
    <w:pPr>
      <w:spacing w:after="240"/>
      <w:outlineLvl w:val="9"/>
    </w:pPr>
    <w:rPr>
      <w:noProof/>
    </w:rPr>
  </w:style>
  <w:style w:type="paragraph" w:styleId="Index2">
    <w:name w:val="index 2"/>
    <w:basedOn w:val="Normal"/>
    <w:next w:val="Normal"/>
    <w:semiHidden/>
    <w:rsid w:val="006768AB"/>
    <w:pPr>
      <w:tabs>
        <w:tab w:val="right" w:pos="4176"/>
      </w:tabs>
      <w:ind w:left="568" w:hanging="284"/>
    </w:pPr>
    <w:rPr>
      <w:rFonts w:ascii="Garamond" w:hAnsi="Garamond"/>
    </w:rPr>
  </w:style>
  <w:style w:type="paragraph" w:customStyle="1" w:styleId="Byline">
    <w:name w:val="Byline"/>
    <w:rsid w:val="006768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8AB"/>
    <w:pPr>
      <w:tabs>
        <w:tab w:val="clear" w:pos="3600"/>
        <w:tab w:val="clear" w:pos="3958"/>
      </w:tabs>
      <w:jc w:val="right"/>
    </w:pPr>
  </w:style>
  <w:style w:type="character" w:styleId="Emphasis">
    <w:name w:val="Emphasis"/>
    <w:basedOn w:val="DefaultParagraphFont"/>
    <w:qFormat/>
    <w:rsid w:val="006768AB"/>
    <w:rPr>
      <w:i/>
    </w:rPr>
  </w:style>
  <w:style w:type="paragraph" w:styleId="Caption">
    <w:name w:val="caption"/>
    <w:basedOn w:val="BodyText"/>
    <w:next w:val="Normal"/>
    <w:qFormat/>
    <w:rsid w:val="006768AB"/>
    <w:pPr>
      <w:framePr w:w="2268" w:hSpace="181" w:vSpace="181" w:wrap="around" w:vAnchor="text" w:hAnchor="page" w:x="1135" w:y="285" w:anchorLock="1"/>
    </w:pPr>
    <w:rPr>
      <w:i/>
    </w:rPr>
  </w:style>
  <w:style w:type="paragraph" w:customStyle="1" w:styleId="MiniTOCTitle">
    <w:name w:val="MiniTOCTitle"/>
    <w:basedOn w:val="Heading4"/>
    <w:rsid w:val="006768AB"/>
    <w:pPr>
      <w:spacing w:before="240"/>
      <w:outlineLvl w:val="9"/>
    </w:pPr>
    <w:rPr>
      <w:noProof/>
      <w:sz w:val="24"/>
    </w:rPr>
  </w:style>
  <w:style w:type="paragraph" w:customStyle="1" w:styleId="MiniTOCItem">
    <w:name w:val="MiniTOCItem"/>
    <w:basedOn w:val="ListBullet"/>
    <w:rsid w:val="006768AB"/>
    <w:pPr>
      <w:numPr>
        <w:numId w:val="0"/>
      </w:numPr>
      <w:tabs>
        <w:tab w:val="right" w:leader="dot" w:pos="6521"/>
      </w:tabs>
      <w:spacing w:before="0" w:after="0"/>
    </w:pPr>
  </w:style>
  <w:style w:type="paragraph" w:customStyle="1" w:styleId="TOFTitle">
    <w:name w:val="TOFTitle"/>
    <w:basedOn w:val="TOCTitle"/>
    <w:rsid w:val="006768AB"/>
  </w:style>
  <w:style w:type="paragraph" w:styleId="TableofFigures">
    <w:name w:val="table of figures"/>
    <w:basedOn w:val="Normal"/>
    <w:next w:val="Normal"/>
    <w:semiHidden/>
    <w:rsid w:val="006768AB"/>
    <w:pPr>
      <w:tabs>
        <w:tab w:val="right" w:leader="dot" w:pos="9072"/>
      </w:tabs>
      <w:ind w:left="970" w:hanging="403"/>
    </w:pPr>
    <w:rPr>
      <w:rFonts w:ascii="Times New Roman" w:hAnsi="Times New Roman"/>
      <w:b/>
    </w:rPr>
  </w:style>
  <w:style w:type="paragraph" w:styleId="ListNumber">
    <w:name w:val="List Number"/>
    <w:basedOn w:val="List"/>
    <w:rsid w:val="006768AB"/>
    <w:pPr>
      <w:numPr>
        <w:numId w:val="10"/>
      </w:numPr>
    </w:pPr>
  </w:style>
  <w:style w:type="character" w:customStyle="1" w:styleId="WingdingSymbols">
    <w:name w:val="Wingding Symbols"/>
    <w:rsid w:val="006768AB"/>
    <w:rPr>
      <w:rFonts w:ascii="Wingdings" w:hAnsi="Wingdings"/>
    </w:rPr>
  </w:style>
  <w:style w:type="paragraph" w:customStyle="1" w:styleId="TableHeading">
    <w:name w:val="Table Heading"/>
    <w:basedOn w:val="HeadingBase"/>
    <w:rsid w:val="006768AB"/>
    <w:pPr>
      <w:keepLines/>
      <w:pBdr>
        <w:bottom w:val="single" w:sz="6" w:space="1" w:color="918585"/>
      </w:pBdr>
      <w:spacing w:before="240"/>
    </w:pPr>
  </w:style>
  <w:style w:type="character" w:customStyle="1" w:styleId="HotSpot">
    <w:name w:val="HotSpot"/>
    <w:rsid w:val="006768AB"/>
    <w:rPr>
      <w:color w:val="0033CC"/>
      <w:u w:val="none"/>
    </w:rPr>
  </w:style>
  <w:style w:type="paragraph" w:customStyle="1" w:styleId="BodyTextRight">
    <w:name w:val="Body Text Right"/>
    <w:basedOn w:val="BodyText"/>
    <w:rsid w:val="006768AB"/>
    <w:pPr>
      <w:spacing w:before="0" w:after="0"/>
      <w:jc w:val="right"/>
    </w:pPr>
  </w:style>
  <w:style w:type="paragraph" w:styleId="Index3">
    <w:name w:val="index 3"/>
    <w:basedOn w:val="ListNumber2"/>
    <w:next w:val="Normal"/>
    <w:semiHidden/>
    <w:rsid w:val="006768AB"/>
    <w:pPr>
      <w:numPr>
        <w:numId w:val="0"/>
      </w:numPr>
      <w:tabs>
        <w:tab w:val="right" w:leader="dot" w:pos="4176"/>
      </w:tabs>
    </w:pPr>
  </w:style>
  <w:style w:type="paragraph" w:styleId="ListNumber2">
    <w:name w:val="List Number 2"/>
    <w:basedOn w:val="List2"/>
    <w:rsid w:val="006768AB"/>
    <w:pPr>
      <w:numPr>
        <w:numId w:val="9"/>
      </w:numPr>
      <w:tabs>
        <w:tab w:val="clear" w:pos="1060"/>
      </w:tabs>
    </w:pPr>
  </w:style>
  <w:style w:type="paragraph" w:customStyle="1" w:styleId="MarginNote">
    <w:name w:val="Margin Note"/>
    <w:basedOn w:val="BodyText"/>
    <w:rsid w:val="006768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8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8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8AB"/>
    <w:rPr>
      <w:sz w:val="32"/>
    </w:rPr>
  </w:style>
  <w:style w:type="paragraph" w:customStyle="1" w:styleId="HeadingProcedure">
    <w:name w:val="Heading Procedure"/>
    <w:basedOn w:val="HeadingBase"/>
    <w:next w:val="Normal"/>
    <w:rsid w:val="006768AB"/>
    <w:pPr>
      <w:tabs>
        <w:tab w:val="left" w:pos="0"/>
      </w:tabs>
      <w:spacing w:before="120" w:after="60"/>
    </w:pPr>
    <w:rPr>
      <w:i/>
      <w:color w:val="918585"/>
      <w:sz w:val="22"/>
    </w:rPr>
  </w:style>
  <w:style w:type="paragraph" w:customStyle="1" w:styleId="TableBodyText">
    <w:name w:val="Table Body Text"/>
    <w:basedOn w:val="BodyText"/>
    <w:rsid w:val="006768AB"/>
    <w:pPr>
      <w:spacing w:before="60" w:after="60"/>
    </w:pPr>
  </w:style>
  <w:style w:type="paragraph" w:styleId="ListContinue">
    <w:name w:val="List Continue"/>
    <w:basedOn w:val="List"/>
    <w:rsid w:val="006768AB"/>
    <w:pPr>
      <w:ind w:firstLine="0"/>
    </w:pPr>
  </w:style>
  <w:style w:type="paragraph" w:customStyle="1" w:styleId="ListNote">
    <w:name w:val="List Note"/>
    <w:basedOn w:val="List"/>
    <w:rsid w:val="006768AB"/>
    <w:pPr>
      <w:pBdr>
        <w:top w:val="single" w:sz="6" w:space="2" w:color="918585"/>
        <w:bottom w:val="single" w:sz="6" w:space="2" w:color="918585"/>
      </w:pBdr>
      <w:tabs>
        <w:tab w:val="left" w:pos="1021"/>
      </w:tabs>
      <w:ind w:firstLine="0"/>
    </w:pPr>
  </w:style>
  <w:style w:type="paragraph" w:customStyle="1" w:styleId="Warning">
    <w:name w:val="Warning"/>
    <w:basedOn w:val="BodyText"/>
    <w:rsid w:val="006768AB"/>
    <w:pPr>
      <w:shd w:val="clear" w:color="auto" w:fill="D9D9D9"/>
      <w:tabs>
        <w:tab w:val="left" w:pos="992"/>
      </w:tabs>
      <w:ind w:left="119" w:right="119"/>
    </w:pPr>
    <w:rPr>
      <w:sz w:val="20"/>
    </w:rPr>
  </w:style>
  <w:style w:type="paragraph" w:customStyle="1" w:styleId="MarginIcons">
    <w:name w:val="Margin Icons"/>
    <w:basedOn w:val="BodyText"/>
    <w:rsid w:val="006768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8AB"/>
    <w:rPr>
      <w:rFonts w:ascii="Courier New" w:hAnsi="Courier New"/>
    </w:rPr>
  </w:style>
  <w:style w:type="paragraph" w:customStyle="1" w:styleId="NoteBullet">
    <w:name w:val="Note Bullet"/>
    <w:basedOn w:val="Note"/>
    <w:rsid w:val="006768AB"/>
    <w:pPr>
      <w:tabs>
        <w:tab w:val="clear" w:pos="680"/>
      </w:tabs>
      <w:spacing w:before="60" w:after="60"/>
    </w:pPr>
  </w:style>
  <w:style w:type="paragraph" w:customStyle="1" w:styleId="SubHeading2">
    <w:name w:val="SubHeading2"/>
    <w:basedOn w:val="HeadingBase"/>
    <w:rsid w:val="006768AB"/>
    <w:pPr>
      <w:spacing w:before="240" w:after="60"/>
    </w:pPr>
    <w:rPr>
      <w:sz w:val="20"/>
    </w:rPr>
  </w:style>
  <w:style w:type="paragraph" w:customStyle="1" w:styleId="SubHeading1">
    <w:name w:val="SubHeading1"/>
    <w:basedOn w:val="HeadingBase"/>
    <w:rsid w:val="006768AB"/>
    <w:pPr>
      <w:spacing w:before="240" w:after="60"/>
    </w:pPr>
    <w:rPr>
      <w:color w:val="918585"/>
      <w:sz w:val="22"/>
    </w:rPr>
  </w:style>
  <w:style w:type="paragraph" w:customStyle="1" w:styleId="SideHeading">
    <w:name w:val="Side Heading"/>
    <w:basedOn w:val="HeadingBase"/>
    <w:rsid w:val="006768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8AB"/>
    <w:pPr>
      <w:tabs>
        <w:tab w:val="num" w:pos="360"/>
      </w:tabs>
    </w:pPr>
  </w:style>
  <w:style w:type="paragraph" w:styleId="PlainText">
    <w:name w:val="Plain Text"/>
    <w:basedOn w:val="Normal"/>
    <w:link w:val="PlainTextChar"/>
    <w:rsid w:val="006768AB"/>
    <w:rPr>
      <w:sz w:val="20"/>
    </w:rPr>
  </w:style>
  <w:style w:type="character" w:customStyle="1" w:styleId="PlainTextChar">
    <w:name w:val="Plain Text Char"/>
    <w:basedOn w:val="DefaultParagraphFont"/>
    <w:link w:val="PlainText"/>
    <w:rsid w:val="006768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68AB"/>
    <w:rPr>
      <w:b/>
      <w:smallCaps/>
    </w:rPr>
  </w:style>
  <w:style w:type="paragraph" w:customStyle="1" w:styleId="TableListNumber">
    <w:name w:val="Table List Number"/>
    <w:basedOn w:val="ListNumber"/>
    <w:rsid w:val="006768AB"/>
    <w:pPr>
      <w:numPr>
        <w:numId w:val="0"/>
      </w:numPr>
    </w:pPr>
  </w:style>
  <w:style w:type="paragraph" w:styleId="TOC4">
    <w:name w:val="toc 4"/>
    <w:basedOn w:val="TOCBase"/>
    <w:next w:val="Normal"/>
    <w:semiHidden/>
    <w:rsid w:val="006768AB"/>
    <w:pPr>
      <w:tabs>
        <w:tab w:val="right" w:leader="dot" w:pos="9071"/>
      </w:tabs>
      <w:ind w:left="1701"/>
    </w:pPr>
  </w:style>
  <w:style w:type="paragraph" w:customStyle="1" w:styleId="ListAlpha">
    <w:name w:val="List Alpha"/>
    <w:basedOn w:val="List"/>
    <w:rsid w:val="006768AB"/>
    <w:pPr>
      <w:numPr>
        <w:numId w:val="8"/>
      </w:numPr>
    </w:pPr>
  </w:style>
  <w:style w:type="paragraph" w:customStyle="1" w:styleId="ListAlpha2">
    <w:name w:val="List Alpha 2"/>
    <w:basedOn w:val="List2"/>
    <w:rsid w:val="006768AB"/>
    <w:pPr>
      <w:numPr>
        <w:numId w:val="7"/>
      </w:numPr>
    </w:pPr>
  </w:style>
  <w:style w:type="paragraph" w:styleId="List3">
    <w:name w:val="List 3"/>
    <w:basedOn w:val="BodyText"/>
    <w:rsid w:val="006768AB"/>
    <w:pPr>
      <w:tabs>
        <w:tab w:val="left" w:pos="1021"/>
      </w:tabs>
      <w:spacing w:before="60" w:after="60"/>
      <w:ind w:left="1020" w:hanging="340"/>
    </w:pPr>
  </w:style>
  <w:style w:type="paragraph" w:styleId="List4">
    <w:name w:val="List 4"/>
    <w:basedOn w:val="BodyText"/>
    <w:rsid w:val="006768AB"/>
    <w:pPr>
      <w:tabs>
        <w:tab w:val="left" w:pos="1361"/>
      </w:tabs>
      <w:spacing w:before="60" w:after="60"/>
      <w:ind w:left="1361" w:hanging="340"/>
    </w:pPr>
  </w:style>
  <w:style w:type="paragraph" w:styleId="List5">
    <w:name w:val="List 5"/>
    <w:basedOn w:val="BodyText"/>
    <w:rsid w:val="006768AB"/>
    <w:pPr>
      <w:tabs>
        <w:tab w:val="left" w:pos="1701"/>
      </w:tabs>
      <w:spacing w:before="60" w:after="60"/>
      <w:ind w:left="1701" w:hanging="340"/>
    </w:pPr>
  </w:style>
  <w:style w:type="paragraph" w:styleId="ListBullet3">
    <w:name w:val="List Bullet 3"/>
    <w:basedOn w:val="List3"/>
    <w:rsid w:val="006768AB"/>
    <w:pPr>
      <w:numPr>
        <w:numId w:val="14"/>
      </w:numPr>
      <w:tabs>
        <w:tab w:val="clear" w:pos="1021"/>
      </w:tabs>
      <w:ind w:left="1037" w:hanging="357"/>
    </w:pPr>
  </w:style>
  <w:style w:type="paragraph" w:styleId="ListBullet4">
    <w:name w:val="List Bullet 4"/>
    <w:basedOn w:val="List4"/>
    <w:rsid w:val="006768AB"/>
    <w:pPr>
      <w:numPr>
        <w:numId w:val="2"/>
      </w:numPr>
    </w:pPr>
  </w:style>
  <w:style w:type="paragraph" w:styleId="ListBullet5">
    <w:name w:val="List Bullet 5"/>
    <w:basedOn w:val="List5"/>
    <w:rsid w:val="006768AB"/>
    <w:pPr>
      <w:numPr>
        <w:numId w:val="3"/>
      </w:numPr>
    </w:pPr>
  </w:style>
  <w:style w:type="paragraph" w:styleId="ListContinue2">
    <w:name w:val="List Continue 2"/>
    <w:basedOn w:val="List2"/>
    <w:rsid w:val="006768AB"/>
    <w:pPr>
      <w:ind w:firstLine="0"/>
    </w:pPr>
  </w:style>
  <w:style w:type="paragraph" w:styleId="ListContinue3">
    <w:name w:val="List Continue 3"/>
    <w:basedOn w:val="List3"/>
    <w:rsid w:val="006768AB"/>
    <w:pPr>
      <w:ind w:left="1021" w:firstLine="0"/>
    </w:pPr>
  </w:style>
  <w:style w:type="paragraph" w:styleId="ListContinue4">
    <w:name w:val="List Continue 4"/>
    <w:basedOn w:val="List4"/>
    <w:rsid w:val="006768AB"/>
    <w:pPr>
      <w:ind w:firstLine="0"/>
    </w:pPr>
  </w:style>
  <w:style w:type="paragraph" w:styleId="ListContinue5">
    <w:name w:val="List Continue 5"/>
    <w:basedOn w:val="List5"/>
    <w:rsid w:val="006768AB"/>
    <w:pPr>
      <w:ind w:firstLine="0"/>
    </w:pPr>
  </w:style>
  <w:style w:type="paragraph" w:styleId="ListNumber3">
    <w:name w:val="List Number 3"/>
    <w:basedOn w:val="List3"/>
    <w:rsid w:val="006768AB"/>
    <w:pPr>
      <w:numPr>
        <w:numId w:val="4"/>
      </w:numPr>
    </w:pPr>
  </w:style>
  <w:style w:type="paragraph" w:styleId="ListNumber4">
    <w:name w:val="List Number 4"/>
    <w:basedOn w:val="List4"/>
    <w:rsid w:val="006768AB"/>
    <w:pPr>
      <w:numPr>
        <w:numId w:val="5"/>
      </w:numPr>
    </w:pPr>
  </w:style>
  <w:style w:type="paragraph" w:styleId="ListNumber5">
    <w:name w:val="List Number 5"/>
    <w:basedOn w:val="List5"/>
    <w:rsid w:val="006768AB"/>
    <w:pPr>
      <w:numPr>
        <w:numId w:val="6"/>
      </w:numPr>
    </w:pPr>
  </w:style>
  <w:style w:type="paragraph" w:styleId="BlockText">
    <w:name w:val="Block Text"/>
    <w:basedOn w:val="Normal"/>
    <w:rsid w:val="006768AB"/>
    <w:pPr>
      <w:spacing w:after="120"/>
      <w:ind w:left="1440" w:right="1440"/>
    </w:pPr>
  </w:style>
  <w:style w:type="character" w:customStyle="1" w:styleId="Subscript">
    <w:name w:val="Subscript"/>
    <w:basedOn w:val="DefaultParagraphFont"/>
    <w:rsid w:val="006768AB"/>
    <w:rPr>
      <w:sz w:val="16"/>
      <w:vertAlign w:val="subscript"/>
    </w:rPr>
  </w:style>
  <w:style w:type="character" w:customStyle="1" w:styleId="Superscript">
    <w:name w:val="Superscript"/>
    <w:basedOn w:val="DefaultParagraphFont"/>
    <w:rsid w:val="006768AB"/>
    <w:rPr>
      <w:sz w:val="16"/>
      <w:vertAlign w:val="superscript"/>
    </w:rPr>
  </w:style>
  <w:style w:type="character" w:customStyle="1" w:styleId="Symbols">
    <w:name w:val="Symbols"/>
    <w:basedOn w:val="DefaultParagraphFont"/>
    <w:rsid w:val="006768AB"/>
    <w:rPr>
      <w:rFonts w:ascii="Symbol" w:hAnsi="Symbol"/>
    </w:rPr>
  </w:style>
  <w:style w:type="character" w:customStyle="1" w:styleId="MenuOptions">
    <w:name w:val="Menu Options"/>
    <w:basedOn w:val="DefaultParagraphFont"/>
    <w:rsid w:val="006768AB"/>
    <w:rPr>
      <w:rFonts w:ascii="Arial Narrow" w:hAnsi="Arial Narrow"/>
      <w:smallCaps/>
    </w:rPr>
  </w:style>
  <w:style w:type="character" w:customStyle="1" w:styleId="Buttons">
    <w:name w:val="Buttons"/>
    <w:basedOn w:val="DefaultParagraphFont"/>
    <w:rsid w:val="006768AB"/>
    <w:rPr>
      <w:b/>
    </w:rPr>
  </w:style>
  <w:style w:type="character" w:customStyle="1" w:styleId="Underlined">
    <w:name w:val="Underlined"/>
    <w:basedOn w:val="DefaultParagraphFont"/>
    <w:rsid w:val="006768AB"/>
    <w:rPr>
      <w:u w:val="single"/>
    </w:rPr>
  </w:style>
  <w:style w:type="paragraph" w:customStyle="1" w:styleId="TableBodyTextRight">
    <w:name w:val="Table Body Text Right"/>
    <w:basedOn w:val="TableBodyText"/>
    <w:rsid w:val="006768AB"/>
    <w:pPr>
      <w:widowControl w:val="0"/>
      <w:autoSpaceDE w:val="0"/>
      <w:autoSpaceDN w:val="0"/>
      <w:adjustRightInd w:val="0"/>
      <w:jc w:val="right"/>
    </w:pPr>
    <w:rPr>
      <w:rFonts w:cs="Arial"/>
      <w:szCs w:val="18"/>
    </w:rPr>
  </w:style>
  <w:style w:type="paragraph" w:customStyle="1" w:styleId="CopyrightText">
    <w:name w:val="Copyright Text"/>
    <w:basedOn w:val="BodyText"/>
    <w:rsid w:val="006768AB"/>
    <w:rPr>
      <w:sz w:val="18"/>
    </w:rPr>
  </w:style>
  <w:style w:type="paragraph" w:customStyle="1" w:styleId="BodySmallRight">
    <w:name w:val="Body Small Right"/>
    <w:basedOn w:val="BodyTextRight"/>
    <w:rsid w:val="006768AB"/>
    <w:rPr>
      <w:sz w:val="18"/>
      <w:szCs w:val="18"/>
    </w:rPr>
  </w:style>
  <w:style w:type="paragraph" w:customStyle="1" w:styleId="MarginEdition">
    <w:name w:val="Margin Edition"/>
    <w:basedOn w:val="MarginNote"/>
    <w:rsid w:val="006768AB"/>
    <w:pPr>
      <w:spacing w:before="0" w:after="0"/>
    </w:pPr>
    <w:rPr>
      <w:rFonts w:ascii="Times New Roman" w:hAnsi="Times New Roman"/>
      <w:color w:val="999999"/>
    </w:rPr>
  </w:style>
  <w:style w:type="paragraph" w:customStyle="1" w:styleId="Spacer">
    <w:name w:val="Spacer"/>
    <w:basedOn w:val="Normal"/>
    <w:rsid w:val="006768AB"/>
    <w:rPr>
      <w:sz w:val="2"/>
      <w:szCs w:val="2"/>
    </w:rPr>
  </w:style>
  <w:style w:type="character" w:customStyle="1" w:styleId="Small">
    <w:name w:val="Small"/>
    <w:basedOn w:val="DefaultParagraphFont"/>
    <w:rsid w:val="006768AB"/>
    <w:rPr>
      <w:sz w:val="16"/>
    </w:rPr>
  </w:style>
  <w:style w:type="paragraph" w:customStyle="1" w:styleId="WideTable">
    <w:name w:val="Wide Table"/>
    <w:basedOn w:val="Normal"/>
    <w:rsid w:val="006768AB"/>
    <w:pPr>
      <w:ind w:left="-1418"/>
    </w:pPr>
    <w:rPr>
      <w:sz w:val="2"/>
      <w:szCs w:val="2"/>
    </w:rPr>
  </w:style>
  <w:style w:type="character" w:styleId="PageNumber">
    <w:name w:val="page number"/>
    <w:basedOn w:val="DefaultParagraphFont"/>
    <w:rsid w:val="006768AB"/>
  </w:style>
  <w:style w:type="paragraph" w:styleId="Quote">
    <w:name w:val="Quote"/>
    <w:basedOn w:val="Heading1"/>
    <w:link w:val="QuoteChar"/>
    <w:qFormat/>
    <w:rsid w:val="006768AB"/>
    <w:rPr>
      <w:b w:val="0"/>
      <w:sz w:val="72"/>
      <w:szCs w:val="72"/>
      <w:lang w:val="en-NZ"/>
    </w:rPr>
  </w:style>
  <w:style w:type="character" w:customStyle="1" w:styleId="QuoteChar">
    <w:name w:val="Quote Char"/>
    <w:basedOn w:val="DefaultParagraphFont"/>
    <w:link w:val="Quote"/>
    <w:rsid w:val="006768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8AB"/>
    <w:pPr>
      <w:pageBreakBefore/>
    </w:pPr>
  </w:style>
  <w:style w:type="paragraph" w:customStyle="1" w:styleId="Border">
    <w:name w:val="Border"/>
    <w:basedOn w:val="Normal"/>
    <w:qFormat/>
    <w:rsid w:val="006768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8AB"/>
    <w:rPr>
      <w:b/>
      <w:bCs/>
      <w:i/>
      <w:iCs/>
      <w:color w:val="auto"/>
    </w:rPr>
  </w:style>
  <w:style w:type="paragraph" w:styleId="IntenseQuote">
    <w:name w:val="Intense Quote"/>
    <w:basedOn w:val="Normal"/>
    <w:next w:val="Normal"/>
    <w:link w:val="IntenseQuoteChar"/>
    <w:uiPriority w:val="30"/>
    <w:qFormat/>
    <w:rsid w:val="006768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8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68AB"/>
    <w:rPr>
      <w:smallCaps/>
      <w:color w:val="auto"/>
      <w:u w:val="single"/>
    </w:rPr>
  </w:style>
  <w:style w:type="character" w:styleId="IntenseReference">
    <w:name w:val="Intense Reference"/>
    <w:basedOn w:val="DefaultParagraphFont"/>
    <w:uiPriority w:val="32"/>
    <w:qFormat/>
    <w:rsid w:val="006768AB"/>
    <w:rPr>
      <w:b/>
      <w:bCs/>
      <w:smallCaps/>
      <w:color w:val="auto"/>
      <w:spacing w:val="5"/>
      <w:u w:val="single"/>
    </w:rPr>
  </w:style>
  <w:style w:type="paragraph" w:customStyle="1" w:styleId="2ColumnHeading">
    <w:name w:val="2Column Heading"/>
    <w:basedOn w:val="BodyText"/>
    <w:qFormat/>
    <w:rsid w:val="006768AB"/>
    <w:pPr>
      <w:spacing w:after="60"/>
      <w:ind w:left="-2268"/>
    </w:pPr>
    <w:rPr>
      <w:b/>
    </w:rPr>
  </w:style>
  <w:style w:type="paragraph" w:customStyle="1" w:styleId="Heading1TOC">
    <w:name w:val="Heading1 TOC"/>
    <w:basedOn w:val="Normal"/>
    <w:qFormat/>
    <w:rsid w:val="006768AB"/>
    <w:pPr>
      <w:spacing w:before="240" w:after="120"/>
    </w:pPr>
    <w:rPr>
      <w:rFonts w:ascii="Times New Roman" w:hAnsi="Times New Roman"/>
      <w:b/>
      <w:sz w:val="32"/>
    </w:rPr>
  </w:style>
  <w:style w:type="paragraph" w:customStyle="1" w:styleId="Heading2TOC">
    <w:name w:val="Heading2 TOC"/>
    <w:basedOn w:val="Normal"/>
    <w:qFormat/>
    <w:rsid w:val="006768AB"/>
    <w:pPr>
      <w:spacing w:before="240" w:after="60"/>
    </w:pPr>
    <w:rPr>
      <w:rFonts w:ascii="Times New Roman" w:hAnsi="Times New Roman"/>
      <w:b/>
      <w:sz w:val="28"/>
    </w:rPr>
  </w:style>
  <w:style w:type="character" w:customStyle="1" w:styleId="Underline">
    <w:name w:val="Underline"/>
    <w:basedOn w:val="DefaultParagraphFont"/>
    <w:qFormat/>
    <w:rsid w:val="006768AB"/>
    <w:rPr>
      <w:u w:val="single"/>
    </w:rPr>
  </w:style>
  <w:style w:type="character" w:customStyle="1" w:styleId="BoldandItalics">
    <w:name w:val="Bold and Italics"/>
    <w:qFormat/>
    <w:rsid w:val="006768AB"/>
    <w:rPr>
      <w:b/>
      <w:i/>
      <w:u w:val="none"/>
    </w:rPr>
  </w:style>
  <w:style w:type="paragraph" w:styleId="BalloonText">
    <w:name w:val="Balloon Text"/>
    <w:basedOn w:val="Normal"/>
    <w:link w:val="BalloonTextChar"/>
    <w:rsid w:val="006768AB"/>
    <w:rPr>
      <w:rFonts w:ascii="Tahoma" w:hAnsi="Tahoma" w:cs="Tahoma"/>
      <w:sz w:val="16"/>
      <w:szCs w:val="16"/>
    </w:rPr>
  </w:style>
  <w:style w:type="character" w:customStyle="1" w:styleId="BalloonTextChar">
    <w:name w:val="Balloon Text Char"/>
    <w:basedOn w:val="DefaultParagraphFont"/>
    <w:link w:val="BalloonText"/>
    <w:rsid w:val="006768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8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8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973</Words>
  <Characters>6153</Characters>
  <Application>Microsoft Office Word</Application>
  <DocSecurity>0</DocSecurity>
  <Lines>225</Lines>
  <Paragraphs>106</Paragraphs>
  <ScaleCrop>false</ScaleCrop>
  <Company>Author-it Software Corporation Ltd.</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AHCIRG302A Install irrigation systems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2012-05-26T12:55:00Z</dcterms:created>
  <dcterms:modified xsi:type="dcterms:W3CDTF">2012-05-26T12:55:00Z</dcterms:modified>
</cp:coreProperties>
</file>