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BBD" w:rsidP="00AD4BBD">
      <w:pPr>
        <w:pStyle w:val="Title"/>
      </w:pPr>
      <w:r>
        <w:fldChar w:fldCharType="begin"/>
      </w:r>
      <w:r>
        <w:instrText xml:space="preserve"> TITLE   \* MERGEFORMAT </w:instrText>
      </w:r>
      <w:r>
        <w:fldChar w:fldCharType="separate"/>
      </w:r>
      <w:r>
        <w:t>AHCIRG202A Assist with the operation of pressurised irrigation</w:t>
      </w:r>
      <w:r>
        <w:fldChar w:fldCharType="end"/>
      </w:r>
    </w:p>
    <w:p w:rsidR="00AD4BBD" w:rsidP="00AD4BBD">
      <w:pPr>
        <w:pStyle w:val="Version"/>
        <w:sectPr w:rsidSect="00413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C3D" w:rsidP="00413C3D">
      <w:pPr>
        <w:pStyle w:val="SuperHeading"/>
      </w:pPr>
      <w:r w:rsidRPr="00413C3D">
        <w:t>AHCIRG202A Assist with the operation of pressurised irrigation</w:t>
      </w:r>
    </w:p>
    <w:p w:rsidR="00000000" w:rsidRPr="00413C3D" w:rsidP="00413C3D">
      <w:pPr>
        <w:pStyle w:val="Heading1"/>
      </w:pPr>
      <w:bookmarkStart w:id="1" w:name="O_267849"/>
      <w:bookmarkEnd w:id="1"/>
      <w:r w:rsidRPr="00413C3D">
        <w:t>Modification History</w:t>
      </w:r>
    </w:p>
    <w:p w:rsidR="00000000" w:rsidRPr="00413C3D" w:rsidP="00413C3D">
      <w:pPr>
        <w:pStyle w:val="BodyText"/>
      </w:pPr>
      <w:r w:rsidRPr="00413C3D">
        <w:t>Not Applicable</w:t>
      </w:r>
    </w:p>
    <w:p w:rsidR="00000000" w:rsidRPr="00413C3D" w:rsidP="00413C3D">
      <w:pPr>
        <w:pStyle w:val="AllowPageBreak"/>
      </w:pPr>
    </w:p>
    <w:p w:rsidR="00000000" w:rsidRPr="00413C3D" w:rsidP="00413C3D">
      <w:pPr>
        <w:pStyle w:val="Heading1"/>
      </w:pPr>
      <w:bookmarkStart w:id="2" w:name="O_188086"/>
      <w:bookmarkEnd w:id="2"/>
      <w:r w:rsidRPr="00413C3D">
        <w:t>Unit Descriptor</w:t>
      </w:r>
    </w:p>
    <w:tbl>
      <w:tblPr>
        <w:tblW w:w="0" w:type="auto"/>
        <w:tblLayout w:type="fixed"/>
        <w:tblCellMar>
          <w:left w:w="62" w:type="dxa"/>
          <w:right w:w="62" w:type="dxa"/>
        </w:tblCellMar>
        <w:tblLook w:val="0000"/>
      </w:tblPr>
      <w:tblGrid>
        <w:gridCol w:w="2670"/>
        <w:gridCol w:w="5852"/>
      </w:tblGrid>
      <w:tr w:rsidTr="00AD4BB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 xml:space="preserve">This unit covers the process of assisting with the operation of pressurised </w:t>
            </w:r>
            <w:r w:rsidRPr="00413C3D">
              <w:t>irrigation systems under routine supervision and defines the standard required to:  assemble and join irrigation system components;  monitor irrigation times to deliver sufficient volume without over watering;  operate and monitor irrigation systems;  esti</w:t>
            </w:r>
            <w:r w:rsidRPr="00413C3D">
              <w:t>mate water flow and regulate system to achieve and maintain correct operating pressures and water flows.</w:t>
            </w:r>
          </w:p>
        </w:tc>
      </w:tr>
    </w:tbl>
    <w:p w:rsidR="00AD4BBD" w:rsidP="00413C3D">
      <w:pPr>
        <w:pStyle w:val="BodyText"/>
      </w:pPr>
    </w:p>
    <w:p w:rsidR="00AD4BBD" w:rsidP="00413C3D">
      <w:pPr>
        <w:pStyle w:val="BodyText"/>
      </w:pPr>
    </w:p>
    <w:p w:rsidR="00000000" w:rsidRPr="00413C3D" w:rsidP="00413C3D">
      <w:pPr>
        <w:pStyle w:val="Heading1"/>
      </w:pPr>
      <w:bookmarkStart w:id="3" w:name="O_188090"/>
      <w:bookmarkEnd w:id="3"/>
      <w:r w:rsidRPr="00413C3D">
        <w:t>Application of the Unit</w:t>
      </w:r>
    </w:p>
    <w:tbl>
      <w:tblPr>
        <w:tblW w:w="0" w:type="auto"/>
        <w:tblLayout w:type="fixed"/>
        <w:tblCellMar>
          <w:left w:w="62" w:type="dxa"/>
          <w:right w:w="62" w:type="dxa"/>
        </w:tblCellMar>
        <w:tblLook w:val="0000"/>
      </w:tblPr>
      <w:tblGrid>
        <w:gridCol w:w="2755"/>
        <w:gridCol w:w="5767"/>
      </w:tblGrid>
      <w:tr w:rsidTr="00AD4BB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This unit applies to working with limited supervision, within enterprise guidelines.</w:t>
            </w:r>
          </w:p>
        </w:tc>
      </w:tr>
    </w:tbl>
    <w:p w:rsidR="00AD4BBD" w:rsidP="00413C3D">
      <w:pPr>
        <w:pStyle w:val="BodyText"/>
      </w:pPr>
    </w:p>
    <w:p w:rsidR="00AD4BBD" w:rsidP="00413C3D">
      <w:pPr>
        <w:pStyle w:val="BodyText"/>
      </w:pPr>
    </w:p>
    <w:p w:rsidR="00000000" w:rsidRPr="00413C3D" w:rsidP="00413C3D">
      <w:pPr>
        <w:pStyle w:val="Heading1"/>
      </w:pPr>
      <w:bookmarkStart w:id="4" w:name="O_276109"/>
      <w:bookmarkEnd w:id="4"/>
      <w:r w:rsidRPr="00413C3D">
        <w:t>Licensing/Regulatory Information</w:t>
      </w:r>
    </w:p>
    <w:p w:rsidR="00000000" w:rsidRPr="00413C3D" w:rsidP="00413C3D">
      <w:pPr>
        <w:pStyle w:val="BodyText"/>
      </w:pPr>
      <w:r w:rsidRPr="00413C3D">
        <w:t>Not Applicable</w:t>
      </w:r>
    </w:p>
    <w:p w:rsidR="00000000" w:rsidRPr="00413C3D" w:rsidP="00413C3D">
      <w:pPr>
        <w:pStyle w:val="AllowPageBreak"/>
      </w:pPr>
    </w:p>
    <w:p w:rsidR="00000000" w:rsidRPr="00413C3D" w:rsidP="00413C3D">
      <w:pPr>
        <w:pStyle w:val="Heading1"/>
      </w:pPr>
      <w:bookmarkStart w:id="5" w:name="O_188088"/>
      <w:bookmarkEnd w:id="5"/>
      <w:r w:rsidRPr="00413C3D">
        <w:t>Pre-Requisites</w:t>
      </w:r>
    </w:p>
    <w:tbl>
      <w:tblPr>
        <w:tblW w:w="0" w:type="auto"/>
        <w:tblLayout w:type="fixed"/>
        <w:tblCellMar>
          <w:left w:w="62" w:type="dxa"/>
          <w:right w:w="62" w:type="dxa"/>
        </w:tblCellMar>
        <w:tblLook w:val="0000"/>
      </w:tblPr>
      <w:tblGrid>
        <w:gridCol w:w="2775"/>
        <w:gridCol w:w="1295"/>
        <w:gridCol w:w="4452"/>
      </w:tblGrid>
      <w:tr w:rsidTr="00AD4B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p>
        </w:tc>
      </w:tr>
    </w:tbl>
    <w:p w:rsidR="00AD4BBD" w:rsidP="00413C3D">
      <w:pPr>
        <w:pStyle w:val="BodyText"/>
      </w:pPr>
    </w:p>
    <w:p w:rsidR="00AD4BBD" w:rsidP="00413C3D">
      <w:pPr>
        <w:pStyle w:val="BodyText"/>
      </w:pPr>
    </w:p>
    <w:p w:rsidR="00000000" w:rsidRPr="00413C3D" w:rsidP="00413C3D">
      <w:pPr>
        <w:pStyle w:val="Heading1"/>
      </w:pPr>
      <w:bookmarkStart w:id="6" w:name="O_188087"/>
      <w:bookmarkEnd w:id="6"/>
      <w:r w:rsidRPr="00413C3D">
        <w:t>Employability Skills Information</w:t>
      </w:r>
    </w:p>
    <w:tbl>
      <w:tblPr>
        <w:tblW w:w="0" w:type="auto"/>
        <w:tblLayout w:type="fixed"/>
        <w:tblCellMar>
          <w:left w:w="62" w:type="dxa"/>
          <w:right w:w="62" w:type="dxa"/>
        </w:tblCellMar>
        <w:tblLook w:val="0000"/>
      </w:tblPr>
      <w:tblGrid>
        <w:gridCol w:w="2802"/>
        <w:gridCol w:w="5720"/>
      </w:tblGrid>
      <w:tr w:rsidTr="00AD4B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This unit contains employability skills.</w:t>
            </w:r>
          </w:p>
        </w:tc>
      </w:tr>
    </w:tbl>
    <w:p w:rsidR="00AD4BBD" w:rsidP="00413C3D">
      <w:pPr>
        <w:pStyle w:val="BodyText"/>
      </w:pPr>
    </w:p>
    <w:p w:rsidR="00AD4BBD" w:rsidP="00413C3D">
      <w:pPr>
        <w:pStyle w:val="BodyText"/>
      </w:pPr>
    </w:p>
    <w:p w:rsidR="00000000" w:rsidRPr="00413C3D" w:rsidP="00413C3D">
      <w:pPr>
        <w:pStyle w:val="Heading1"/>
      </w:pPr>
      <w:bookmarkStart w:id="7" w:name="O_285895"/>
      <w:bookmarkEnd w:id="7"/>
      <w:r w:rsidRPr="00413C3D">
        <w:t>Elements and Performance Criteria Pre-Content</w:t>
      </w:r>
    </w:p>
    <w:p w:rsidR="00000000" w:rsidRPr="00413C3D" w:rsidP="00413C3D">
      <w:pPr>
        <w:pStyle w:val="BodyText"/>
      </w:pPr>
      <w:r w:rsidRPr="00413C3D">
        <w:t>Not Applicable</w:t>
      </w:r>
    </w:p>
    <w:p w:rsidR="00000000" w:rsidRPr="00413C3D" w:rsidP="00413C3D">
      <w:pPr>
        <w:pStyle w:val="AllowPageBreak"/>
      </w:pPr>
    </w:p>
    <w:p w:rsidR="00000000" w:rsidRPr="00413C3D" w:rsidP="00413C3D">
      <w:pPr>
        <w:pStyle w:val="Heading1"/>
      </w:pPr>
      <w:bookmarkStart w:id="8" w:name="O_232562"/>
      <w:bookmarkEnd w:id="8"/>
      <w:r w:rsidRPr="00413C3D">
        <w:t>Elements and Performance Criteria</w:t>
      </w:r>
    </w:p>
    <w:tbl>
      <w:tblPr>
        <w:tblW w:w="0" w:type="auto"/>
        <w:tblLayout w:type="fixed"/>
        <w:tblCellMar>
          <w:left w:w="62" w:type="dxa"/>
          <w:right w:w="62" w:type="dxa"/>
        </w:tblCellMar>
        <w:tblLook w:val="0000"/>
      </w:tblPr>
      <w:tblGrid>
        <w:gridCol w:w="2553"/>
        <w:gridCol w:w="5969"/>
      </w:tblGrid>
      <w:tr w:rsidTr="00AD4BB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PERFORMANCE CRITERIA</w:t>
            </w:r>
          </w:p>
        </w:tc>
      </w:tr>
      <w:tr w:rsidTr="00AD4BB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List"/>
              <w:rPr>
                <w:lang w:val="en-NZ"/>
              </w:rPr>
            </w:pPr>
            <w:r w:rsidRPr="00413C3D">
              <w:t>1.</w:t>
            </w:r>
            <w:r w:rsidRPr="00413C3D">
              <w:tab/>
              <w:t>Assist with setting up of irrigation components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2"/>
            </w:pPr>
            <w:r w:rsidRPr="00413C3D">
              <w:t>1.1.</w:t>
            </w:r>
            <w:r w:rsidRPr="00413C3D">
              <w:tab/>
              <w:t>Irrigation equipment is handled safely in accordance with Occupational Health and Safety (OHS) practices.</w:t>
            </w:r>
          </w:p>
          <w:p w:rsidR="00000000" w:rsidRPr="00413C3D" w:rsidP="00413C3D">
            <w:pPr>
              <w:pStyle w:val="List2"/>
            </w:pPr>
            <w:r w:rsidRPr="00413C3D">
              <w:t>1.2.</w:t>
            </w:r>
            <w:r w:rsidRPr="00413C3D">
              <w:tab/>
            </w:r>
            <w:r w:rsidRPr="00413C3D">
              <w:t>Irrigation equipment is positioned, if necessary, in accordance with enterprise requirements.</w:t>
            </w:r>
          </w:p>
          <w:p w:rsidR="00000000" w:rsidRPr="00413C3D" w:rsidP="00413C3D">
            <w:pPr>
              <w:pStyle w:val="List2"/>
            </w:pPr>
            <w:r w:rsidRPr="00413C3D">
              <w:t>1.3.</w:t>
            </w:r>
            <w:r w:rsidRPr="00413C3D">
              <w:tab/>
              <w:t>Irrigation components are checked and action taken, as required, in accordance with enterprise policy and procedures.</w:t>
            </w:r>
          </w:p>
          <w:p w:rsidR="00000000" w:rsidRPr="00413C3D" w:rsidP="00413C3D">
            <w:pPr>
              <w:pStyle w:val="List2"/>
            </w:pPr>
            <w:r w:rsidRPr="00413C3D">
              <w:t>1.4.</w:t>
            </w:r>
            <w:r w:rsidRPr="00413C3D">
              <w:tab/>
              <w:t>Assemble and join irrigation syste</w:t>
            </w:r>
            <w:r w:rsidRPr="00413C3D">
              <w:t>m components where required.</w:t>
            </w:r>
          </w:p>
          <w:p w:rsidR="00000000" w:rsidP="00413C3D">
            <w:pPr>
              <w:pStyle w:val="List2"/>
              <w:rPr>
                <w:lang w:val="en-NZ"/>
              </w:rPr>
            </w:pPr>
            <w:r w:rsidRPr="00413C3D">
              <w:t>1.5.</w:t>
            </w:r>
            <w:r w:rsidRPr="00413C3D">
              <w:tab/>
              <w:t>Water outlets are checked in accordance with enterprise practices.</w:t>
            </w:r>
          </w:p>
        </w:tc>
      </w:tr>
      <w:tr w:rsidTr="00AD4BB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List"/>
              <w:rPr>
                <w:lang w:val="en-NZ"/>
              </w:rPr>
            </w:pPr>
            <w:r w:rsidRPr="00413C3D">
              <w:t>2.</w:t>
            </w:r>
            <w:r w:rsidRPr="00413C3D">
              <w:tab/>
              <w:t>Carry out irrigation operations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2"/>
            </w:pPr>
            <w:r w:rsidRPr="00413C3D">
              <w:t>2.1.</w:t>
            </w:r>
            <w:r w:rsidRPr="00413C3D">
              <w:tab/>
              <w:t>Valves are opened and shut, as necessary, in accordance with enterprise procedures.</w:t>
            </w:r>
          </w:p>
          <w:p w:rsidR="00000000" w:rsidRPr="00413C3D" w:rsidP="00413C3D">
            <w:pPr>
              <w:pStyle w:val="List2"/>
            </w:pPr>
            <w:r w:rsidRPr="00413C3D">
              <w:t>2.2.</w:t>
            </w:r>
            <w:r w:rsidRPr="00413C3D">
              <w:tab/>
              <w:t>Required pressures and wa</w:t>
            </w:r>
            <w:r w:rsidRPr="00413C3D">
              <w:t>ter flows are achieved and maintained to ensure sufficient water availability.</w:t>
            </w:r>
          </w:p>
          <w:p w:rsidR="00000000" w:rsidP="00413C3D">
            <w:pPr>
              <w:pStyle w:val="List2"/>
              <w:rPr>
                <w:lang w:val="en-NZ"/>
              </w:rPr>
            </w:pPr>
            <w:r w:rsidRPr="00413C3D">
              <w:t>2.3.</w:t>
            </w:r>
            <w:r w:rsidRPr="00413C3D">
              <w:tab/>
              <w:t>Equipment is relocated, if necessary, in accordance with enterprise procedures and OHS guidelines.</w:t>
            </w:r>
          </w:p>
        </w:tc>
      </w:tr>
      <w:tr w:rsidTr="00AD4BB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List"/>
              <w:rPr>
                <w:lang w:val="en-NZ"/>
              </w:rPr>
            </w:pPr>
            <w:r w:rsidRPr="00413C3D">
              <w:t>3.</w:t>
            </w:r>
            <w:r w:rsidRPr="00413C3D">
              <w:tab/>
              <w:t>Clean and store irrigation equipment as require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2"/>
            </w:pPr>
            <w:r w:rsidRPr="00413C3D">
              <w:t>3.1.</w:t>
            </w:r>
            <w:r w:rsidRPr="00413C3D">
              <w:tab/>
              <w:t>Equipment is cle</w:t>
            </w:r>
            <w:r w:rsidRPr="00413C3D">
              <w:t>aned and prepared for storage, as necessary, in accordance with enterprise policy and procedures.</w:t>
            </w:r>
          </w:p>
          <w:p w:rsidR="00000000" w:rsidRPr="00413C3D" w:rsidP="00413C3D">
            <w:pPr>
              <w:pStyle w:val="List2"/>
            </w:pPr>
            <w:r w:rsidRPr="00413C3D">
              <w:t>3.2.</w:t>
            </w:r>
            <w:r w:rsidRPr="00413C3D">
              <w:tab/>
              <w:t>Equipment is loaded for transport safely, if necessary, in accordance with OHS practices.</w:t>
            </w:r>
          </w:p>
          <w:p w:rsidR="00000000" w:rsidRPr="00413C3D" w:rsidP="00413C3D">
            <w:pPr>
              <w:pStyle w:val="List2"/>
            </w:pPr>
            <w:r w:rsidRPr="00413C3D">
              <w:t>3.3.</w:t>
            </w:r>
            <w:r w:rsidRPr="00413C3D">
              <w:tab/>
              <w:t>Equipment is stored, as required, in accordance with enter</w:t>
            </w:r>
            <w:r w:rsidRPr="00413C3D">
              <w:t>prise policy and procedures.</w:t>
            </w:r>
          </w:p>
        </w:tc>
      </w:tr>
    </w:tbl>
    <w:p w:rsidR="00AD4BBD" w:rsidP="00413C3D">
      <w:pPr>
        <w:pStyle w:val="BodyText"/>
      </w:pPr>
    </w:p>
    <w:p w:rsidR="00AD4BBD" w:rsidP="00413C3D">
      <w:pPr>
        <w:pStyle w:val="BodyText"/>
      </w:pPr>
    </w:p>
    <w:p w:rsidR="00000000" w:rsidRPr="00413C3D" w:rsidP="00413C3D">
      <w:pPr>
        <w:pStyle w:val="Heading1"/>
      </w:pPr>
      <w:bookmarkStart w:id="9" w:name="O_256512"/>
      <w:bookmarkEnd w:id="9"/>
      <w:r w:rsidRPr="00413C3D">
        <w:t>Required Skills and Knowledge</w:t>
      </w:r>
    </w:p>
    <w:tbl>
      <w:tblPr>
        <w:tblW w:w="0" w:type="auto"/>
        <w:tblLayout w:type="fixed"/>
        <w:tblCellMar>
          <w:left w:w="62" w:type="dxa"/>
          <w:right w:w="62" w:type="dxa"/>
        </w:tblCellMar>
        <w:tblLook w:val="0000"/>
      </w:tblPr>
      <w:tblGrid>
        <w:gridCol w:w="8522"/>
      </w:tblGrid>
      <w:tr w:rsidTr="00AD4B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REQUIRED SKILLS AND KNOWLEDGE</w:t>
            </w:r>
          </w:p>
        </w:tc>
      </w:tr>
      <w:tr w:rsidTr="00AD4B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This section describes the skills and knowledge required for this unit.</w:t>
            </w:r>
          </w:p>
        </w:tc>
      </w:tr>
      <w:tr w:rsidTr="00AD4B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Required skills</w:t>
            </w:r>
          </w:p>
        </w:tc>
      </w:tr>
      <w:tr w:rsidTr="00AD4B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identify hazards and follow safe work practices</w:t>
            </w:r>
          </w:p>
          <w:p w:rsidR="00000000" w:rsidRPr="00413C3D" w:rsidP="00413C3D">
            <w:pPr>
              <w:pStyle w:val="ListBullet"/>
            </w:pPr>
            <w:r w:rsidRPr="00413C3D">
              <w:t>shift and transfer loads</w:t>
            </w:r>
          </w:p>
          <w:p w:rsidR="00000000" w:rsidRPr="00413C3D" w:rsidP="00413C3D">
            <w:pPr>
              <w:pStyle w:val="ListBullet"/>
            </w:pPr>
            <w:r w:rsidRPr="00413C3D">
              <w:t>follow enterprise policy and procedures relating to irrigation duties</w:t>
            </w:r>
          </w:p>
          <w:p w:rsidR="00000000" w:rsidRPr="00413C3D" w:rsidP="00413C3D">
            <w:pPr>
              <w:pStyle w:val="ListBullet"/>
            </w:pPr>
            <w:r w:rsidRPr="00413C3D">
              <w:t>assemble and join irrigation system components</w:t>
            </w:r>
          </w:p>
          <w:p w:rsidR="00000000" w:rsidRPr="00413C3D" w:rsidP="00413C3D">
            <w:pPr>
              <w:pStyle w:val="ListBullet"/>
            </w:pPr>
            <w:r w:rsidRPr="00413C3D">
              <w:t>operate irrigation systems (i.e., turn on and off)</w:t>
            </w:r>
          </w:p>
          <w:p w:rsidR="00000000" w:rsidRPr="00413C3D" w:rsidP="00413C3D">
            <w:pPr>
              <w:pStyle w:val="ListBullet"/>
            </w:pPr>
            <w:r w:rsidRPr="00413C3D">
              <w:t xml:space="preserve">regulate system to achieve and maintain correct operating pressures and water flows </w:t>
            </w:r>
          </w:p>
          <w:p w:rsidR="00000000" w:rsidRPr="00413C3D" w:rsidP="00413C3D">
            <w:pPr>
              <w:pStyle w:val="ListBullet"/>
            </w:pPr>
            <w:r w:rsidRPr="00413C3D">
              <w:t>estimate water flow</w:t>
            </w:r>
          </w:p>
          <w:p w:rsidR="00000000" w:rsidRPr="00413C3D" w:rsidP="00413C3D">
            <w:pPr>
              <w:pStyle w:val="ListBullet"/>
            </w:pPr>
            <w:r w:rsidRPr="00413C3D">
              <w:t>monitor the environmental impacts of pressurised irrigation</w:t>
            </w:r>
          </w:p>
          <w:p w:rsidR="00000000" w:rsidRPr="00413C3D" w:rsidP="00413C3D">
            <w:pPr>
              <w:pStyle w:val="ListBullet"/>
            </w:pPr>
            <w:r w:rsidRPr="00413C3D">
              <w:t>use literacy skills to follow sequenced written instructions and record information accurat</w:t>
            </w:r>
            <w:r w:rsidRPr="00413C3D">
              <w:t>ely and legibly</w:t>
            </w:r>
          </w:p>
          <w:p w:rsidR="00000000" w:rsidRPr="00413C3D" w:rsidP="00413C3D">
            <w:pPr>
              <w:pStyle w:val="ListBullet"/>
            </w:pPr>
            <w:r w:rsidRPr="00413C3D">
              <w:t>use oral communication skills/language competence to fulfil the job role as specified by the organisation including questioning, active listening, asking for clarification and seeking advice from supervisor</w:t>
            </w:r>
          </w:p>
          <w:p w:rsidR="00000000" w:rsidRPr="00413C3D" w:rsidP="00413C3D">
            <w:pPr>
              <w:pStyle w:val="ListBullet"/>
            </w:pPr>
            <w:r w:rsidRPr="00413C3D">
              <w:t xml:space="preserve">use numeracy skills to estimate, </w:t>
            </w:r>
            <w:r w:rsidRPr="00413C3D">
              <w:t>calculate and record routine workplace measures</w:t>
            </w:r>
          </w:p>
          <w:p w:rsidR="00000000" w:rsidP="00413C3D">
            <w:pPr>
              <w:pStyle w:val="ListBullet"/>
              <w:rPr>
                <w:lang w:val="en-NZ"/>
              </w:rPr>
            </w:pPr>
            <w:r w:rsidRPr="00413C3D">
              <w:t>use interpersonal skills to relate to people from a range of social, cultural and ethnic backgrounds and with a range of physical and mental abilities.</w:t>
            </w:r>
          </w:p>
        </w:tc>
      </w:tr>
      <w:tr w:rsidTr="00AD4B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Required knowledge</w:t>
            </w:r>
          </w:p>
        </w:tc>
      </w:tr>
      <w:tr w:rsidTr="00AD4B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basic operation of pressurised irr</w:t>
            </w:r>
            <w:r w:rsidRPr="00413C3D">
              <w:t xml:space="preserve">igation system </w:t>
            </w:r>
          </w:p>
          <w:p w:rsidR="00000000" w:rsidRPr="00413C3D" w:rsidP="00413C3D">
            <w:pPr>
              <w:pStyle w:val="ListBullet"/>
            </w:pPr>
            <w:r w:rsidRPr="00413C3D">
              <w:t xml:space="preserve">irrigation times to deliver sufficient volume without over watering </w:t>
            </w:r>
          </w:p>
          <w:p w:rsidR="00000000" w:rsidRPr="00413C3D" w:rsidP="00413C3D">
            <w:pPr>
              <w:pStyle w:val="ListBullet"/>
            </w:pPr>
            <w:r w:rsidRPr="00413C3D">
              <w:t xml:space="preserve">manual handling procedures </w:t>
            </w:r>
          </w:p>
          <w:p w:rsidR="00000000" w:rsidRPr="00413C3D" w:rsidP="00413C3D">
            <w:pPr>
              <w:pStyle w:val="ListBullet"/>
            </w:pPr>
            <w:r w:rsidRPr="00413C3D">
              <w:t>OHS and environmental procedures relating to using pressurised irrigation systems.</w:t>
            </w:r>
          </w:p>
        </w:tc>
      </w:tr>
    </w:tbl>
    <w:p w:rsidR="00AD4BBD" w:rsidP="00413C3D">
      <w:pPr>
        <w:pStyle w:val="BodyText"/>
      </w:pPr>
    </w:p>
    <w:p w:rsidR="00AD4BBD" w:rsidP="00413C3D">
      <w:pPr>
        <w:pStyle w:val="BodyText"/>
      </w:pPr>
    </w:p>
    <w:p w:rsidR="00000000" w:rsidRPr="00413C3D" w:rsidP="00413C3D">
      <w:pPr>
        <w:pStyle w:val="AllowPageBreak"/>
      </w:pPr>
    </w:p>
    <w:p w:rsidR="00000000" w:rsidRPr="00413C3D" w:rsidP="00413C3D">
      <w:pPr>
        <w:pStyle w:val="Heading1"/>
      </w:pPr>
      <w:bookmarkStart w:id="10" w:name="O_240546"/>
      <w:bookmarkEnd w:id="10"/>
      <w:r w:rsidRPr="00413C3D">
        <w:t>Evidence Guide</w:t>
      </w:r>
    </w:p>
    <w:tbl>
      <w:tblPr>
        <w:tblW w:w="9570" w:type="dxa"/>
        <w:tblLayout w:type="fixed"/>
        <w:tblCellMar>
          <w:left w:w="62" w:type="dxa"/>
          <w:right w:w="62" w:type="dxa"/>
        </w:tblCellMar>
        <w:tblLook w:val="0000"/>
      </w:tblPr>
      <w:tblGrid>
        <w:gridCol w:w="3908"/>
        <w:gridCol w:w="5662"/>
      </w:tblGrid>
      <w:tr w:rsidTr="00AD4B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EVIDENCE GUIDE</w:t>
            </w:r>
          </w:p>
        </w:tc>
      </w:tr>
      <w:tr w:rsidTr="00AD4B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The evidence guide provides advice on assessment and must be read in conjunction with the performance criteria, required skills and knowledge, range statement and the Assessment Guidelines for the Training Package.</w:t>
            </w:r>
          </w:p>
        </w:tc>
      </w:tr>
      <w:tr w:rsidTr="00AD4B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The evidence required to demonstrate competency in this unit must be relevant to workplace operations and satisfy holistically all of the requirements of the pe</w:t>
            </w:r>
            <w:r w:rsidRPr="00413C3D">
              <w:t xml:space="preserve">rformance criteria and required skills and knowledge and include achievement of the following: </w:t>
            </w:r>
          </w:p>
          <w:p w:rsidR="00000000" w:rsidRPr="00413C3D" w:rsidP="00413C3D">
            <w:pPr>
              <w:pStyle w:val="ListBullet"/>
            </w:pPr>
            <w:r w:rsidRPr="00413C3D">
              <w:t xml:space="preserve">assemble and join irrigation system components </w:t>
            </w:r>
          </w:p>
          <w:p w:rsidR="00000000" w:rsidRPr="00413C3D" w:rsidP="00413C3D">
            <w:pPr>
              <w:pStyle w:val="ListBullet"/>
            </w:pPr>
            <w:r w:rsidRPr="00413C3D">
              <w:t>monitor irrigation times to deliver sufficient volume without over watering</w:t>
            </w:r>
          </w:p>
          <w:p w:rsidR="00000000" w:rsidRPr="00413C3D" w:rsidP="00413C3D">
            <w:pPr>
              <w:pStyle w:val="ListBullet"/>
            </w:pPr>
            <w:r w:rsidRPr="00413C3D">
              <w:t>operate and monitor irrigation syst</w:t>
            </w:r>
            <w:r w:rsidRPr="00413C3D">
              <w:t xml:space="preserve">ems </w:t>
            </w:r>
          </w:p>
          <w:p w:rsidR="00000000" w:rsidRPr="00413C3D" w:rsidP="00413C3D">
            <w:pPr>
              <w:pStyle w:val="ListBullet"/>
            </w:pPr>
            <w:r w:rsidRPr="00413C3D">
              <w:t xml:space="preserve">estimate water flow </w:t>
            </w:r>
          </w:p>
          <w:p w:rsidR="00000000" w:rsidP="00413C3D">
            <w:pPr>
              <w:pStyle w:val="ListBullet"/>
              <w:rPr>
                <w:lang w:val="en-NZ"/>
              </w:rPr>
            </w:pPr>
            <w:r w:rsidRPr="00413C3D">
              <w:t>regulate system to achieve and maintain correct operating pressures and water flows.</w:t>
            </w:r>
          </w:p>
        </w:tc>
      </w:tr>
      <w:tr w:rsidTr="00AD4B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Competency requires the application of work practices under work conditions.  Selection and use of resources for some worksites may differ due to the regional or enterprise circumstances.</w:t>
            </w:r>
          </w:p>
        </w:tc>
      </w:tr>
    </w:tbl>
    <w:p w:rsidR="00AD4BBD" w:rsidP="00413C3D">
      <w:pPr>
        <w:pStyle w:val="BodyText"/>
      </w:pPr>
    </w:p>
    <w:p w:rsidR="00AD4BBD" w:rsidP="00413C3D">
      <w:pPr>
        <w:pStyle w:val="BodyText"/>
      </w:pPr>
    </w:p>
    <w:p w:rsidR="00000000" w:rsidRPr="00413C3D" w:rsidP="00413C3D">
      <w:pPr>
        <w:pStyle w:val="Heading1"/>
      </w:pPr>
      <w:bookmarkStart w:id="11" w:name="O_248529"/>
      <w:bookmarkEnd w:id="11"/>
      <w:r w:rsidRPr="00413C3D">
        <w:t>Range Statement</w:t>
      </w:r>
    </w:p>
    <w:tbl>
      <w:tblPr>
        <w:tblW w:w="0" w:type="auto"/>
        <w:tblLayout w:type="fixed"/>
        <w:tblCellMar>
          <w:left w:w="62" w:type="dxa"/>
          <w:right w:w="62" w:type="dxa"/>
        </w:tblCellMar>
        <w:tblLook w:val="0000"/>
      </w:tblPr>
      <w:tblGrid>
        <w:gridCol w:w="3514"/>
        <w:gridCol w:w="5008"/>
      </w:tblGrid>
      <w:tr w:rsidTr="00AD4B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RANGE STATEMENT</w:t>
            </w:r>
          </w:p>
        </w:tc>
      </w:tr>
      <w:tr w:rsidTr="00AD4B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The range statement relates to the unit of competency as a whole.</w:t>
            </w:r>
          </w:p>
        </w:tc>
      </w:tr>
      <w:tr w:rsidTr="00AD4B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Pressurised irrigation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micro-irrigation systems</w:t>
            </w:r>
          </w:p>
          <w:p w:rsidR="00000000" w:rsidP="00413C3D">
            <w:pPr>
              <w:pStyle w:val="ListBullet"/>
              <w:rPr>
                <w:lang w:val="en-NZ"/>
              </w:rPr>
            </w:pPr>
            <w:r w:rsidRPr="00413C3D">
              <w:t>spray irrigation systems.</w:t>
            </w:r>
          </w:p>
        </w:tc>
      </w:tr>
      <w:tr w:rsidTr="00AD4B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Micro-irrigation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mains pressure</w:t>
            </w:r>
          </w:p>
          <w:p w:rsidR="00000000" w:rsidRPr="00413C3D" w:rsidP="00413C3D">
            <w:pPr>
              <w:pStyle w:val="ListBullet"/>
            </w:pPr>
            <w:r w:rsidRPr="00413C3D">
              <w:t>low pressure</w:t>
            </w:r>
          </w:p>
          <w:p w:rsidR="00000000" w:rsidRPr="00413C3D" w:rsidP="00413C3D">
            <w:pPr>
              <w:pStyle w:val="ListBullet"/>
            </w:pPr>
            <w:r w:rsidRPr="00413C3D">
              <w:t>below or above ground</w:t>
            </w:r>
          </w:p>
          <w:p w:rsidR="00000000" w:rsidRPr="00413C3D" w:rsidP="00413C3D">
            <w:pPr>
              <w:pStyle w:val="ListBullet"/>
            </w:pPr>
            <w:r w:rsidRPr="00413C3D">
              <w:t>sprays systems</w:t>
            </w:r>
          </w:p>
          <w:p w:rsidR="00000000" w:rsidRPr="00413C3D" w:rsidP="00413C3D">
            <w:pPr>
              <w:pStyle w:val="ListBullet"/>
            </w:pPr>
            <w:r w:rsidRPr="00413C3D">
              <w:t>drip emitter trickle</w:t>
            </w:r>
          </w:p>
          <w:p w:rsidR="00000000" w:rsidRPr="00413C3D" w:rsidP="00413C3D">
            <w:pPr>
              <w:pStyle w:val="ListBullet"/>
            </w:pPr>
            <w:r w:rsidRPr="00413C3D">
              <w:t>t-tape</w:t>
            </w:r>
          </w:p>
          <w:p w:rsidR="00000000" w:rsidRPr="00413C3D" w:rsidP="00413C3D">
            <w:pPr>
              <w:pStyle w:val="ListBullet"/>
            </w:pPr>
            <w:r w:rsidRPr="00413C3D">
              <w:t>mini-sprinklers</w:t>
            </w:r>
          </w:p>
          <w:p w:rsidR="00000000" w:rsidRPr="00413C3D" w:rsidP="00413C3D">
            <w:pPr>
              <w:pStyle w:val="ListBullet"/>
            </w:pPr>
            <w:r w:rsidRPr="00413C3D">
              <w:t>capillary pop ups</w:t>
            </w:r>
          </w:p>
          <w:p w:rsidR="00000000" w:rsidP="00413C3D">
            <w:pPr>
              <w:pStyle w:val="ListBullet"/>
              <w:rPr>
                <w:lang w:val="en-NZ"/>
              </w:rPr>
            </w:pPr>
            <w:r w:rsidRPr="00413C3D">
              <w:t>gear driven sprinklers.</w:t>
            </w:r>
          </w:p>
        </w:tc>
      </w:tr>
      <w:tr w:rsidTr="00AD4B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Spray irrigation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 xml:space="preserve">travelling irrigators (soft hose, hard hose boom type) </w:t>
            </w:r>
          </w:p>
          <w:p w:rsidR="00000000" w:rsidRPr="00413C3D" w:rsidP="00413C3D">
            <w:pPr>
              <w:pStyle w:val="ListBullet"/>
            </w:pPr>
            <w:r w:rsidRPr="00413C3D">
              <w:t>centre pivot</w:t>
            </w:r>
          </w:p>
          <w:p w:rsidR="00000000" w:rsidRPr="00413C3D" w:rsidP="00413C3D">
            <w:pPr>
              <w:pStyle w:val="ListBullet"/>
            </w:pPr>
            <w:r w:rsidRPr="00413C3D">
              <w:t>linear move</w:t>
            </w:r>
          </w:p>
          <w:p w:rsidR="00000000" w:rsidRPr="00413C3D" w:rsidP="00413C3D">
            <w:pPr>
              <w:pStyle w:val="ListBullet"/>
            </w:pPr>
            <w:r w:rsidRPr="00413C3D">
              <w:t>powered side roll hand shift permanent (installed)</w:t>
            </w:r>
          </w:p>
          <w:p w:rsidR="00000000" w:rsidP="00413C3D">
            <w:pPr>
              <w:pStyle w:val="ListBullet"/>
              <w:rPr>
                <w:lang w:val="en-NZ"/>
              </w:rPr>
            </w:pPr>
            <w:r w:rsidRPr="00413C3D">
              <w:t>bike shift/easy shift.</w:t>
            </w:r>
          </w:p>
        </w:tc>
      </w:tr>
      <w:tr w:rsidTr="00AD4B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t>Irrigation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ListBullet"/>
            </w:pPr>
            <w:r w:rsidRPr="00413C3D">
              <w:t>a range from manual operation and monitoring to fully automated with computer control and monitoring.</w:t>
            </w:r>
          </w:p>
        </w:tc>
      </w:tr>
    </w:tbl>
    <w:p w:rsidR="00AD4BBD" w:rsidP="00413C3D">
      <w:pPr>
        <w:pStyle w:val="BodyText"/>
      </w:pPr>
    </w:p>
    <w:p w:rsidR="00AD4BBD" w:rsidP="00413C3D">
      <w:pPr>
        <w:pStyle w:val="BodyText"/>
      </w:pPr>
    </w:p>
    <w:p w:rsidR="00000000" w:rsidRPr="00413C3D" w:rsidP="00413C3D">
      <w:pPr>
        <w:pStyle w:val="Heading1"/>
      </w:pPr>
      <w:bookmarkStart w:id="12" w:name="O_188092"/>
      <w:bookmarkEnd w:id="12"/>
      <w:r w:rsidRPr="00413C3D">
        <w:t>Unit Sector(s)</w:t>
      </w:r>
    </w:p>
    <w:tbl>
      <w:tblPr>
        <w:tblW w:w="0" w:type="auto"/>
        <w:tblLayout w:type="fixed"/>
        <w:tblCellMar>
          <w:left w:w="62" w:type="dxa"/>
          <w:right w:w="62" w:type="dxa"/>
        </w:tblCellMar>
        <w:tblLook w:val="0000"/>
      </w:tblPr>
      <w:tblGrid>
        <w:gridCol w:w="2615"/>
        <w:gridCol w:w="5907"/>
      </w:tblGrid>
      <w:tr w:rsidTr="00AD4BB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r w:rsidRPr="00413C3D">
              <w:t>Irrigation</w:t>
            </w:r>
          </w:p>
        </w:tc>
      </w:tr>
    </w:tbl>
    <w:p w:rsidR="00AD4BBD" w:rsidP="00413C3D">
      <w:pPr>
        <w:pStyle w:val="BodyText"/>
      </w:pPr>
    </w:p>
    <w:p w:rsidR="00AD4BBD" w:rsidP="00413C3D">
      <w:pPr>
        <w:pStyle w:val="BodyText"/>
      </w:pPr>
    </w:p>
    <w:p w:rsidR="00000000" w:rsidRPr="00413C3D" w:rsidP="00413C3D">
      <w:pPr>
        <w:pStyle w:val="Heading1"/>
      </w:pPr>
      <w:bookmarkStart w:id="13" w:name="O_188089"/>
      <w:bookmarkEnd w:id="13"/>
      <w:r w:rsidRPr="00413C3D">
        <w:t>Co-requisite units</w:t>
      </w:r>
    </w:p>
    <w:tbl>
      <w:tblPr>
        <w:tblW w:w="0" w:type="auto"/>
        <w:tblLayout w:type="fixed"/>
        <w:tblCellMar>
          <w:left w:w="62" w:type="dxa"/>
          <w:right w:w="62" w:type="dxa"/>
        </w:tblCellMar>
        <w:tblLook w:val="0000"/>
      </w:tblPr>
      <w:tblGrid>
        <w:gridCol w:w="2641"/>
        <w:gridCol w:w="1322"/>
        <w:gridCol w:w="4559"/>
      </w:tblGrid>
      <w:tr w:rsidTr="00AD4B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p>
        </w:tc>
      </w:tr>
      <w:tr w:rsidTr="00AD4B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p>
        </w:tc>
      </w:tr>
    </w:tbl>
    <w:p w:rsidR="00AD4BBD" w:rsidP="00413C3D">
      <w:pPr>
        <w:pStyle w:val="BodyText"/>
      </w:pPr>
    </w:p>
    <w:p w:rsidR="00AD4BBD" w:rsidP="00413C3D">
      <w:pPr>
        <w:pStyle w:val="BodyText"/>
      </w:pPr>
    </w:p>
    <w:p w:rsidR="00000000" w:rsidRPr="00413C3D" w:rsidP="00413C3D">
      <w:pPr>
        <w:pStyle w:val="Heading1"/>
      </w:pPr>
      <w:bookmarkStart w:id="14" w:name="O_188091"/>
      <w:bookmarkEnd w:id="14"/>
      <w:r w:rsidRPr="00413C3D">
        <w:t>Competency field</w:t>
      </w:r>
    </w:p>
    <w:tbl>
      <w:tblPr>
        <w:tblW w:w="0" w:type="auto"/>
        <w:tblLayout w:type="fixed"/>
        <w:tblCellMar>
          <w:left w:w="62" w:type="dxa"/>
          <w:right w:w="62" w:type="dxa"/>
        </w:tblCellMar>
        <w:tblLook w:val="0000"/>
      </w:tblPr>
      <w:tblGrid>
        <w:gridCol w:w="2784"/>
        <w:gridCol w:w="5738"/>
      </w:tblGrid>
      <w:tr w:rsidTr="00AD4B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C3D">
            <w:pPr>
              <w:pStyle w:val="BodyText"/>
              <w:rPr>
                <w:lang w:val="en-NZ"/>
              </w:rPr>
            </w:pPr>
            <w:r w:rsidRPr="00413C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C3D" w:rsidP="00413C3D">
            <w:pPr>
              <w:pStyle w:val="BodyText"/>
            </w:pPr>
          </w:p>
        </w:tc>
      </w:tr>
    </w:tbl>
    <w:p w:rsidR="00AD4BBD" w:rsidP="00413C3D">
      <w:pPr>
        <w:pStyle w:val="BodyText"/>
      </w:pPr>
    </w:p>
    <w:p w:rsidR="00AD4BBD" w:rsidP="00413C3D">
      <w:pPr>
        <w:pStyle w:val="BodyText"/>
      </w:pPr>
    </w:p>
    <w:p w:rsidR="00000000" w:rsidRPr="00413C3D" w:rsidP="00413C3D"/>
    <w:sectPr w:rsidSect="00413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BBD" w:rsidP="00AD4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BD" w:rsidP="00413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4BBD" w:rsidP="00413C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4BBD" w:rsidP="00413C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BBD" w:rsidP="00AD4B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BD" w:rsidP="00413C3D">
    <w:pPr>
      <w:pStyle w:val="Header"/>
      <w:framePr w:wrap="around"/>
    </w:pPr>
    <w:r>
      <w:fldChar w:fldCharType="begin"/>
    </w:r>
    <w:r>
      <w:instrText xml:space="preserve"> TITLE   \* MERGEFORMAT </w:instrText>
    </w:r>
    <w:r>
      <w:fldChar w:fldCharType="separate"/>
    </w:r>
    <w:r>
      <w:t>AHCIRG202A Assist with the operation of pressurised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4BBD" w:rsidP="00413C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4499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0A1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C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C3D"/>
    <w:pPr>
      <w:spacing w:before="360" w:after="60"/>
      <w:outlineLvl w:val="0"/>
    </w:pPr>
    <w:rPr>
      <w:sz w:val="32"/>
    </w:rPr>
  </w:style>
  <w:style w:type="paragraph" w:styleId="Heading2">
    <w:name w:val="heading 2"/>
    <w:basedOn w:val="HeadingBase"/>
    <w:next w:val="BodyText"/>
    <w:link w:val="Heading2Char"/>
    <w:qFormat/>
    <w:rsid w:val="00413C3D"/>
    <w:pPr>
      <w:keepLines/>
      <w:spacing w:before="240" w:after="120"/>
      <w:outlineLvl w:val="1"/>
    </w:pPr>
    <w:rPr>
      <w:sz w:val="28"/>
      <w:szCs w:val="40"/>
    </w:rPr>
  </w:style>
  <w:style w:type="paragraph" w:styleId="Heading3">
    <w:name w:val="heading 3"/>
    <w:basedOn w:val="HeadingBase"/>
    <w:next w:val="BodyText"/>
    <w:link w:val="Heading3Char"/>
    <w:qFormat/>
    <w:rsid w:val="00413C3D"/>
    <w:pPr>
      <w:spacing w:before="180" w:after="120"/>
      <w:outlineLvl w:val="2"/>
    </w:pPr>
    <w:rPr>
      <w:spacing w:val="-10"/>
      <w:kern w:val="32"/>
    </w:rPr>
  </w:style>
  <w:style w:type="paragraph" w:styleId="Heading4">
    <w:name w:val="heading 4"/>
    <w:basedOn w:val="HeadingBase"/>
    <w:next w:val="BodyText"/>
    <w:link w:val="Heading4Char"/>
    <w:qFormat/>
    <w:rsid w:val="00413C3D"/>
    <w:pPr>
      <w:spacing w:before="160" w:after="120"/>
      <w:outlineLvl w:val="3"/>
    </w:pPr>
    <w:rPr>
      <w:sz w:val="22"/>
    </w:rPr>
  </w:style>
  <w:style w:type="paragraph" w:styleId="Heading5">
    <w:name w:val="heading 5"/>
    <w:basedOn w:val="HeadingBase"/>
    <w:next w:val="Normal"/>
    <w:link w:val="Heading5Char"/>
    <w:qFormat/>
    <w:rsid w:val="00413C3D"/>
    <w:pPr>
      <w:spacing w:before="80"/>
      <w:outlineLvl w:val="4"/>
    </w:pPr>
    <w:rPr>
      <w:color w:val="918585"/>
      <w:sz w:val="20"/>
    </w:rPr>
  </w:style>
  <w:style w:type="paragraph" w:styleId="Heading6">
    <w:name w:val="heading 6"/>
    <w:basedOn w:val="HeadingBase"/>
    <w:next w:val="Normal"/>
    <w:link w:val="Heading6Char"/>
    <w:qFormat/>
    <w:rsid w:val="00413C3D"/>
    <w:pPr>
      <w:spacing w:before="60"/>
      <w:outlineLvl w:val="5"/>
    </w:pPr>
    <w:rPr>
      <w:color w:val="918585"/>
      <w:sz w:val="20"/>
    </w:rPr>
  </w:style>
  <w:style w:type="paragraph" w:styleId="Heading7">
    <w:name w:val="heading 7"/>
    <w:basedOn w:val="Normal"/>
    <w:next w:val="Normal"/>
    <w:link w:val="Heading7Char"/>
    <w:qFormat/>
    <w:rsid w:val="00413C3D"/>
    <w:pPr>
      <w:ind w:left="720"/>
      <w:outlineLvl w:val="6"/>
    </w:pPr>
    <w:rPr>
      <w:i/>
    </w:rPr>
  </w:style>
  <w:style w:type="paragraph" w:styleId="Heading8">
    <w:name w:val="heading 8"/>
    <w:basedOn w:val="Normal"/>
    <w:next w:val="Normal"/>
    <w:link w:val="Heading8Char"/>
    <w:qFormat/>
    <w:rsid w:val="00413C3D"/>
    <w:pPr>
      <w:ind w:left="720"/>
      <w:outlineLvl w:val="7"/>
    </w:pPr>
    <w:rPr>
      <w:i/>
    </w:rPr>
  </w:style>
  <w:style w:type="paragraph" w:styleId="Heading9">
    <w:name w:val="heading 9"/>
    <w:basedOn w:val="Normal"/>
    <w:next w:val="Normal"/>
    <w:link w:val="Heading9Char"/>
    <w:qFormat/>
    <w:rsid w:val="00413C3D"/>
    <w:pPr>
      <w:ind w:left="720"/>
      <w:outlineLvl w:val="8"/>
    </w:pPr>
    <w:rPr>
      <w:i/>
    </w:rPr>
  </w:style>
  <w:style w:type="character" w:default="1" w:styleId="DefaultParagraphFont">
    <w:name w:val="Default Paragraph Font"/>
    <w:uiPriority w:val="1"/>
    <w:unhideWhenUsed/>
    <w:rsid w:val="00413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C3D"/>
  </w:style>
  <w:style w:type="character" w:customStyle="1" w:styleId="Heading1Char">
    <w:name w:val="Heading 1 Char"/>
    <w:link w:val="Heading1"/>
    <w:rsid w:val="00413C3D"/>
    <w:rPr>
      <w:rFonts w:ascii="Times New Roman" w:eastAsia="Times New Roman" w:hAnsi="Times New Roman" w:cs="Times New Roman"/>
      <w:b/>
      <w:sz w:val="32"/>
      <w:szCs w:val="20"/>
      <w:lang w:eastAsia="en-US"/>
    </w:rPr>
  </w:style>
  <w:style w:type="paragraph" w:styleId="BodyText">
    <w:name w:val="Body Text"/>
    <w:basedOn w:val="Normal"/>
    <w:link w:val="BodyTextChar"/>
    <w:rsid w:val="00413C3D"/>
    <w:pPr>
      <w:spacing w:before="120" w:after="120"/>
      <w:contextualSpacing/>
    </w:pPr>
    <w:rPr>
      <w:rFonts w:ascii="Times New Roman" w:hAnsi="Times New Roman"/>
      <w:sz w:val="24"/>
      <w:szCs w:val="22"/>
    </w:rPr>
  </w:style>
  <w:style w:type="character" w:customStyle="1" w:styleId="BodyTextChar">
    <w:name w:val="Body Text Char"/>
    <w:link w:val="BodyText"/>
    <w:rsid w:val="00413C3D"/>
    <w:rPr>
      <w:rFonts w:ascii="Times New Roman" w:eastAsia="Times New Roman" w:hAnsi="Times New Roman" w:cs="Times New Roman"/>
      <w:sz w:val="24"/>
      <w:lang w:val="en-US" w:eastAsia="en-US"/>
    </w:rPr>
  </w:style>
  <w:style w:type="paragraph" w:styleId="Footer">
    <w:name w:val="footer"/>
    <w:basedOn w:val="Normal"/>
    <w:link w:val="FooterChar"/>
    <w:rsid w:val="00413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3C3D"/>
    <w:rPr>
      <w:rFonts w:ascii="Times New Roman" w:eastAsia="Times New Roman" w:hAnsi="Times New Roman" w:cs="Times New Roman"/>
      <w:sz w:val="16"/>
      <w:lang w:val="en-US" w:eastAsia="en-US"/>
    </w:rPr>
  </w:style>
  <w:style w:type="paragraph" w:styleId="List">
    <w:name w:val="List"/>
    <w:basedOn w:val="BodyText"/>
    <w:next w:val="BodyText"/>
    <w:rsid w:val="00413C3D"/>
    <w:pPr>
      <w:tabs>
        <w:tab w:val="left" w:pos="340"/>
      </w:tabs>
      <w:spacing w:before="60" w:after="60"/>
      <w:ind w:left="340" w:hanging="340"/>
    </w:pPr>
  </w:style>
  <w:style w:type="paragraph" w:styleId="ListBullet">
    <w:name w:val="List Bullet"/>
    <w:basedOn w:val="List"/>
    <w:rsid w:val="00413C3D"/>
    <w:pPr>
      <w:numPr>
        <w:numId w:val="12"/>
      </w:numPr>
      <w:tabs>
        <w:tab w:val="clear" w:pos="340"/>
      </w:tabs>
      <w:spacing w:before="40" w:after="40"/>
    </w:pPr>
  </w:style>
  <w:style w:type="character" w:customStyle="1" w:styleId="SpecialBold">
    <w:name w:val="Special Bold"/>
    <w:rsid w:val="00413C3D"/>
    <w:rPr>
      <w:b/>
      <w:spacing w:val="0"/>
    </w:rPr>
  </w:style>
  <w:style w:type="paragraph" w:styleId="Header">
    <w:name w:val="header"/>
    <w:basedOn w:val="Normal"/>
    <w:link w:val="HeaderChar"/>
    <w:rsid w:val="00413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3C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C3D"/>
    <w:pPr>
      <w:spacing w:before="240" w:after="120"/>
      <w:outlineLvl w:val="0"/>
    </w:pPr>
    <w:rPr>
      <w:rFonts w:ascii="Times New Roman" w:hAnsi="Times New Roman"/>
      <w:b/>
      <w:sz w:val="28"/>
    </w:rPr>
  </w:style>
  <w:style w:type="paragraph" w:customStyle="1" w:styleId="AllowPageBreak">
    <w:name w:val="AllowPageBreak"/>
    <w:rsid w:val="00413C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C3D"/>
    <w:pPr>
      <w:tabs>
        <w:tab w:val="left" w:pos="680"/>
      </w:tabs>
      <w:spacing w:before="60" w:after="60"/>
      <w:ind w:left="680" w:hanging="340"/>
    </w:pPr>
  </w:style>
  <w:style w:type="character" w:customStyle="1" w:styleId="Heading2Char">
    <w:name w:val="Heading 2 Char"/>
    <w:link w:val="Heading2"/>
    <w:rsid w:val="00413C3D"/>
    <w:rPr>
      <w:rFonts w:ascii="Times New Roman" w:eastAsia="Times New Roman" w:hAnsi="Times New Roman" w:cs="Times New Roman"/>
      <w:b/>
      <w:sz w:val="28"/>
      <w:szCs w:val="40"/>
      <w:lang w:eastAsia="en-US"/>
    </w:rPr>
  </w:style>
  <w:style w:type="character" w:customStyle="1" w:styleId="Heading3Char">
    <w:name w:val="Heading 3 Char"/>
    <w:link w:val="Heading3"/>
    <w:rsid w:val="00413C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3C3D"/>
    <w:rPr>
      <w:rFonts w:ascii="Times New Roman" w:eastAsia="Times New Roman" w:hAnsi="Times New Roman" w:cs="Times New Roman"/>
      <w:b/>
      <w:szCs w:val="20"/>
      <w:lang w:eastAsia="en-US"/>
    </w:rPr>
  </w:style>
  <w:style w:type="character" w:customStyle="1" w:styleId="Heading5Char">
    <w:name w:val="Heading 5 Char"/>
    <w:link w:val="Heading5"/>
    <w:rsid w:val="00413C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3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C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C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C3D"/>
    <w:rPr>
      <w:rFonts w:ascii="Courier New" w:eastAsia="Times New Roman" w:hAnsi="Courier New" w:cs="Times New Roman"/>
      <w:i/>
      <w:szCs w:val="20"/>
      <w:lang w:val="en-US" w:eastAsia="en-US"/>
    </w:rPr>
  </w:style>
  <w:style w:type="paragraph" w:customStyle="1" w:styleId="HeadingBase">
    <w:name w:val="Heading Base"/>
    <w:rsid w:val="00413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C3D"/>
    <w:pPr>
      <w:tabs>
        <w:tab w:val="right" w:leader="dot" w:pos="9072"/>
      </w:tabs>
      <w:ind w:left="567"/>
    </w:pPr>
    <w:rPr>
      <w:szCs w:val="22"/>
    </w:rPr>
  </w:style>
  <w:style w:type="paragraph" w:customStyle="1" w:styleId="TOCBase">
    <w:name w:val="TOC Base"/>
    <w:rsid w:val="00413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C3D"/>
    <w:pPr>
      <w:tabs>
        <w:tab w:val="right" w:leader="dot" w:pos="9072"/>
      </w:tabs>
      <w:spacing w:before="40" w:after="40"/>
      <w:ind w:left="284"/>
    </w:pPr>
    <w:rPr>
      <w:rFonts w:ascii="Times New Roman" w:hAnsi="Times New Roman"/>
    </w:rPr>
  </w:style>
  <w:style w:type="paragraph" w:styleId="TOC1">
    <w:name w:val="toc 1"/>
    <w:basedOn w:val="TOCBase"/>
    <w:next w:val="Normal"/>
    <w:rsid w:val="00413C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C3D"/>
    <w:pPr>
      <w:spacing w:before="5040"/>
      <w:jc w:val="center"/>
    </w:pPr>
    <w:rPr>
      <w:sz w:val="48"/>
      <w:szCs w:val="72"/>
      <w:lang w:val="en-US"/>
    </w:rPr>
  </w:style>
  <w:style w:type="character" w:customStyle="1" w:styleId="TitleChar">
    <w:name w:val="Title Char"/>
    <w:link w:val="Title"/>
    <w:rsid w:val="00413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C3D"/>
    <w:pPr>
      <w:tabs>
        <w:tab w:val="left" w:pos="3600"/>
        <w:tab w:val="left" w:pos="3958"/>
      </w:tabs>
    </w:pPr>
  </w:style>
  <w:style w:type="paragraph" w:customStyle="1" w:styleId="Note">
    <w:name w:val="Note"/>
    <w:basedOn w:val="BodyText"/>
    <w:rsid w:val="00413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C3D"/>
    <w:pPr>
      <w:framePr w:wrap="auto" w:hAnchor="text" w:y="6049"/>
    </w:pPr>
    <w:rPr>
      <w:color w:val="000000"/>
      <w:sz w:val="40"/>
    </w:rPr>
  </w:style>
  <w:style w:type="paragraph" w:customStyle="1" w:styleId="TOCTitle">
    <w:name w:val="TOCTitle"/>
    <w:basedOn w:val="Heading1"/>
    <w:rsid w:val="00413C3D"/>
    <w:pPr>
      <w:spacing w:after="240"/>
      <w:jc w:val="center"/>
      <w:outlineLvl w:val="9"/>
    </w:pPr>
    <w:rPr>
      <w:caps/>
    </w:rPr>
  </w:style>
  <w:style w:type="paragraph" w:customStyle="1" w:styleId="Version">
    <w:name w:val="Version"/>
    <w:rsid w:val="00413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C3D"/>
    <w:pPr>
      <w:numPr>
        <w:numId w:val="13"/>
      </w:numPr>
      <w:tabs>
        <w:tab w:val="clear" w:pos="680"/>
      </w:tabs>
    </w:pPr>
  </w:style>
  <w:style w:type="paragraph" w:styleId="Index1">
    <w:name w:val="index 1"/>
    <w:basedOn w:val="Normal"/>
    <w:next w:val="Normal"/>
    <w:semiHidden/>
    <w:rsid w:val="00413C3D"/>
    <w:pPr>
      <w:keepNext w:val="0"/>
      <w:tabs>
        <w:tab w:val="right" w:pos="4176"/>
      </w:tabs>
      <w:ind w:left="198" w:hanging="198"/>
    </w:pPr>
    <w:rPr>
      <w:rFonts w:ascii="Garamond" w:hAnsi="Garamond"/>
    </w:rPr>
  </w:style>
  <w:style w:type="paragraph" w:styleId="IndexHeading">
    <w:name w:val="index heading"/>
    <w:basedOn w:val="Normal"/>
    <w:next w:val="Index1"/>
    <w:semiHidden/>
    <w:rsid w:val="00413C3D"/>
    <w:pPr>
      <w:spacing w:before="120" w:after="120"/>
    </w:pPr>
    <w:rPr>
      <w:rFonts w:ascii="Arial" w:hAnsi="Arial"/>
      <w:b/>
      <w:color w:val="918585"/>
      <w:sz w:val="24"/>
    </w:rPr>
  </w:style>
  <w:style w:type="paragraph" w:customStyle="1" w:styleId="Chapter">
    <w:name w:val="Chapter"/>
    <w:basedOn w:val="Normal"/>
    <w:rsid w:val="00413C3D"/>
    <w:pPr>
      <w:spacing w:before="240"/>
    </w:pPr>
    <w:rPr>
      <w:rFonts w:ascii="Times New Roman" w:hAnsi="Times New Roman"/>
      <w:smallCaps/>
      <w:spacing w:val="80"/>
      <w:sz w:val="28"/>
    </w:rPr>
  </w:style>
  <w:style w:type="paragraph" w:customStyle="1" w:styleId="InChapter">
    <w:name w:val="InChapter"/>
    <w:basedOn w:val="Heading3"/>
    <w:rsid w:val="00413C3D"/>
    <w:pPr>
      <w:spacing w:after="240"/>
      <w:outlineLvl w:val="9"/>
    </w:pPr>
    <w:rPr>
      <w:noProof/>
    </w:rPr>
  </w:style>
  <w:style w:type="paragraph" w:styleId="Index2">
    <w:name w:val="index 2"/>
    <w:basedOn w:val="Normal"/>
    <w:next w:val="Normal"/>
    <w:semiHidden/>
    <w:rsid w:val="00413C3D"/>
    <w:pPr>
      <w:tabs>
        <w:tab w:val="right" w:pos="4176"/>
      </w:tabs>
      <w:ind w:left="568" w:hanging="284"/>
    </w:pPr>
    <w:rPr>
      <w:rFonts w:ascii="Garamond" w:hAnsi="Garamond"/>
    </w:rPr>
  </w:style>
  <w:style w:type="paragraph" w:customStyle="1" w:styleId="Byline">
    <w:name w:val="Byline"/>
    <w:rsid w:val="00413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C3D"/>
    <w:pPr>
      <w:tabs>
        <w:tab w:val="clear" w:pos="3600"/>
        <w:tab w:val="clear" w:pos="3958"/>
      </w:tabs>
      <w:jc w:val="right"/>
    </w:pPr>
  </w:style>
  <w:style w:type="character" w:styleId="Emphasis">
    <w:name w:val="Emphasis"/>
    <w:qFormat/>
    <w:rsid w:val="00413C3D"/>
    <w:rPr>
      <w:i/>
    </w:rPr>
  </w:style>
  <w:style w:type="paragraph" w:styleId="Caption">
    <w:name w:val="caption"/>
    <w:basedOn w:val="BodyText"/>
    <w:next w:val="Normal"/>
    <w:qFormat/>
    <w:rsid w:val="00413C3D"/>
    <w:pPr>
      <w:framePr w:w="2268" w:hSpace="181" w:vSpace="181" w:wrap="around" w:vAnchor="text" w:hAnchor="page" w:x="1135" w:y="285" w:anchorLock="1"/>
    </w:pPr>
    <w:rPr>
      <w:i/>
    </w:rPr>
  </w:style>
  <w:style w:type="paragraph" w:customStyle="1" w:styleId="MiniTOCTitle">
    <w:name w:val="MiniTOCTitle"/>
    <w:basedOn w:val="Heading4"/>
    <w:rsid w:val="00413C3D"/>
    <w:pPr>
      <w:spacing w:before="240"/>
      <w:outlineLvl w:val="9"/>
    </w:pPr>
    <w:rPr>
      <w:noProof/>
      <w:sz w:val="24"/>
    </w:rPr>
  </w:style>
  <w:style w:type="paragraph" w:customStyle="1" w:styleId="MiniTOCItem">
    <w:name w:val="MiniTOCItem"/>
    <w:basedOn w:val="ListBullet"/>
    <w:rsid w:val="00413C3D"/>
    <w:pPr>
      <w:numPr>
        <w:numId w:val="0"/>
      </w:numPr>
      <w:tabs>
        <w:tab w:val="right" w:leader="dot" w:pos="6521"/>
      </w:tabs>
      <w:spacing w:before="0" w:after="0"/>
    </w:pPr>
  </w:style>
  <w:style w:type="paragraph" w:customStyle="1" w:styleId="TOFTitle">
    <w:name w:val="TOFTitle"/>
    <w:basedOn w:val="TOCTitle"/>
    <w:rsid w:val="00413C3D"/>
  </w:style>
  <w:style w:type="paragraph" w:styleId="TableofFigures">
    <w:name w:val="table of figures"/>
    <w:basedOn w:val="Normal"/>
    <w:next w:val="Normal"/>
    <w:semiHidden/>
    <w:rsid w:val="00413C3D"/>
    <w:pPr>
      <w:tabs>
        <w:tab w:val="right" w:leader="dot" w:pos="9072"/>
      </w:tabs>
      <w:ind w:left="970" w:hanging="403"/>
    </w:pPr>
    <w:rPr>
      <w:rFonts w:ascii="Times New Roman" w:hAnsi="Times New Roman"/>
      <w:b/>
    </w:rPr>
  </w:style>
  <w:style w:type="paragraph" w:styleId="ListNumber">
    <w:name w:val="List Number"/>
    <w:basedOn w:val="List"/>
    <w:rsid w:val="00413C3D"/>
    <w:pPr>
      <w:numPr>
        <w:numId w:val="10"/>
      </w:numPr>
    </w:pPr>
  </w:style>
  <w:style w:type="character" w:customStyle="1" w:styleId="WingdingSymbols">
    <w:name w:val="Wingding Symbols"/>
    <w:rsid w:val="00413C3D"/>
    <w:rPr>
      <w:rFonts w:ascii="Wingdings" w:hAnsi="Wingdings"/>
    </w:rPr>
  </w:style>
  <w:style w:type="paragraph" w:customStyle="1" w:styleId="TableHeading">
    <w:name w:val="Table Heading"/>
    <w:basedOn w:val="HeadingBase"/>
    <w:rsid w:val="00413C3D"/>
    <w:pPr>
      <w:keepLines/>
      <w:pBdr>
        <w:bottom w:val="single" w:sz="6" w:space="1" w:color="918585"/>
      </w:pBdr>
      <w:spacing w:before="240"/>
    </w:pPr>
  </w:style>
  <w:style w:type="character" w:customStyle="1" w:styleId="HotSpot">
    <w:name w:val="HotSpot"/>
    <w:rsid w:val="00413C3D"/>
    <w:rPr>
      <w:color w:val="0033CC"/>
      <w:u w:val="none"/>
    </w:rPr>
  </w:style>
  <w:style w:type="paragraph" w:customStyle="1" w:styleId="BodyTextRight">
    <w:name w:val="Body Text Right"/>
    <w:basedOn w:val="BodyText"/>
    <w:rsid w:val="00413C3D"/>
    <w:pPr>
      <w:spacing w:before="0" w:after="0"/>
      <w:jc w:val="right"/>
    </w:pPr>
  </w:style>
  <w:style w:type="paragraph" w:styleId="Index3">
    <w:name w:val="index 3"/>
    <w:basedOn w:val="ListNumber2"/>
    <w:next w:val="Normal"/>
    <w:semiHidden/>
    <w:rsid w:val="00413C3D"/>
    <w:pPr>
      <w:numPr>
        <w:numId w:val="0"/>
      </w:numPr>
      <w:tabs>
        <w:tab w:val="right" w:leader="dot" w:pos="4176"/>
      </w:tabs>
    </w:pPr>
  </w:style>
  <w:style w:type="paragraph" w:styleId="ListNumber2">
    <w:name w:val="List Number 2"/>
    <w:basedOn w:val="List2"/>
    <w:rsid w:val="00413C3D"/>
    <w:pPr>
      <w:numPr>
        <w:numId w:val="9"/>
      </w:numPr>
      <w:tabs>
        <w:tab w:val="clear" w:pos="1060"/>
      </w:tabs>
    </w:pPr>
  </w:style>
  <w:style w:type="paragraph" w:customStyle="1" w:styleId="MarginNote">
    <w:name w:val="Margin Note"/>
    <w:basedOn w:val="BodyText"/>
    <w:rsid w:val="00413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3C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C3D"/>
    <w:rPr>
      <w:sz w:val="32"/>
    </w:rPr>
  </w:style>
  <w:style w:type="paragraph" w:customStyle="1" w:styleId="HeadingProcedure">
    <w:name w:val="Heading Procedure"/>
    <w:basedOn w:val="HeadingBase"/>
    <w:next w:val="Normal"/>
    <w:rsid w:val="00413C3D"/>
    <w:pPr>
      <w:tabs>
        <w:tab w:val="left" w:pos="0"/>
      </w:tabs>
      <w:spacing w:before="120" w:after="60"/>
    </w:pPr>
    <w:rPr>
      <w:i/>
      <w:color w:val="918585"/>
      <w:sz w:val="22"/>
    </w:rPr>
  </w:style>
  <w:style w:type="paragraph" w:customStyle="1" w:styleId="TableBodyText">
    <w:name w:val="Table Body Text"/>
    <w:basedOn w:val="BodyText"/>
    <w:rsid w:val="00413C3D"/>
    <w:pPr>
      <w:spacing w:before="60" w:after="60"/>
    </w:pPr>
  </w:style>
  <w:style w:type="paragraph" w:styleId="ListContinue">
    <w:name w:val="List Continue"/>
    <w:basedOn w:val="List"/>
    <w:rsid w:val="00413C3D"/>
    <w:pPr>
      <w:ind w:firstLine="0"/>
    </w:pPr>
  </w:style>
  <w:style w:type="paragraph" w:customStyle="1" w:styleId="ListNote">
    <w:name w:val="List Note"/>
    <w:basedOn w:val="List"/>
    <w:rsid w:val="00413C3D"/>
    <w:pPr>
      <w:pBdr>
        <w:top w:val="single" w:sz="6" w:space="2" w:color="918585"/>
        <w:bottom w:val="single" w:sz="6" w:space="2" w:color="918585"/>
      </w:pBdr>
      <w:tabs>
        <w:tab w:val="left" w:pos="1021"/>
      </w:tabs>
      <w:ind w:firstLine="0"/>
    </w:pPr>
  </w:style>
  <w:style w:type="paragraph" w:customStyle="1" w:styleId="Warning">
    <w:name w:val="Warning"/>
    <w:basedOn w:val="BodyText"/>
    <w:rsid w:val="00413C3D"/>
    <w:pPr>
      <w:shd w:val="clear" w:color="auto" w:fill="D9D9D9"/>
      <w:tabs>
        <w:tab w:val="left" w:pos="992"/>
      </w:tabs>
      <w:ind w:left="119" w:right="119"/>
    </w:pPr>
    <w:rPr>
      <w:sz w:val="20"/>
    </w:rPr>
  </w:style>
  <w:style w:type="paragraph" w:customStyle="1" w:styleId="MarginIcons">
    <w:name w:val="Margin Icons"/>
    <w:basedOn w:val="BodyText"/>
    <w:rsid w:val="00413C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3C3D"/>
    <w:rPr>
      <w:rFonts w:ascii="Courier New" w:hAnsi="Courier New"/>
    </w:rPr>
  </w:style>
  <w:style w:type="paragraph" w:customStyle="1" w:styleId="NoteBullet">
    <w:name w:val="Note Bullet"/>
    <w:basedOn w:val="Note"/>
    <w:rsid w:val="00413C3D"/>
    <w:pPr>
      <w:tabs>
        <w:tab w:val="clear" w:pos="680"/>
      </w:tabs>
      <w:spacing w:before="60" w:after="60"/>
    </w:pPr>
  </w:style>
  <w:style w:type="paragraph" w:customStyle="1" w:styleId="SubHeading2">
    <w:name w:val="SubHeading2"/>
    <w:basedOn w:val="HeadingBase"/>
    <w:rsid w:val="00413C3D"/>
    <w:pPr>
      <w:spacing w:before="240" w:after="60"/>
    </w:pPr>
    <w:rPr>
      <w:sz w:val="20"/>
    </w:rPr>
  </w:style>
  <w:style w:type="paragraph" w:customStyle="1" w:styleId="SubHeading1">
    <w:name w:val="SubHeading1"/>
    <w:basedOn w:val="HeadingBase"/>
    <w:rsid w:val="00413C3D"/>
    <w:pPr>
      <w:spacing w:before="240" w:after="60"/>
    </w:pPr>
    <w:rPr>
      <w:color w:val="918585"/>
      <w:sz w:val="22"/>
    </w:rPr>
  </w:style>
  <w:style w:type="paragraph" w:customStyle="1" w:styleId="SideHeading">
    <w:name w:val="Side Heading"/>
    <w:basedOn w:val="HeadingBase"/>
    <w:rsid w:val="00413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C3D"/>
    <w:pPr>
      <w:tabs>
        <w:tab w:val="num" w:pos="360"/>
      </w:tabs>
    </w:pPr>
  </w:style>
  <w:style w:type="paragraph" w:styleId="PlainText">
    <w:name w:val="Plain Text"/>
    <w:basedOn w:val="Normal"/>
    <w:link w:val="PlainTextChar"/>
    <w:rsid w:val="00413C3D"/>
    <w:rPr>
      <w:sz w:val="20"/>
    </w:rPr>
  </w:style>
  <w:style w:type="character" w:customStyle="1" w:styleId="PlainTextChar">
    <w:name w:val="Plain Text Char"/>
    <w:basedOn w:val="DefaultParagraphFont"/>
    <w:link w:val="PlainText"/>
    <w:rsid w:val="00413C3D"/>
    <w:rPr>
      <w:rFonts w:ascii="Courier New" w:eastAsia="Times New Roman" w:hAnsi="Courier New" w:cs="Times New Roman"/>
      <w:sz w:val="20"/>
      <w:szCs w:val="20"/>
      <w:lang w:val="en-US" w:eastAsia="en-US"/>
    </w:rPr>
  </w:style>
  <w:style w:type="character" w:customStyle="1" w:styleId="MenuOption">
    <w:name w:val="Menu Option"/>
    <w:rsid w:val="00413C3D"/>
    <w:rPr>
      <w:b/>
      <w:smallCaps/>
    </w:rPr>
  </w:style>
  <w:style w:type="paragraph" w:customStyle="1" w:styleId="TableListNumber">
    <w:name w:val="Table List Number"/>
    <w:basedOn w:val="ListNumber"/>
    <w:rsid w:val="00413C3D"/>
    <w:pPr>
      <w:numPr>
        <w:numId w:val="0"/>
      </w:numPr>
    </w:pPr>
  </w:style>
  <w:style w:type="paragraph" w:styleId="TOC4">
    <w:name w:val="toc 4"/>
    <w:basedOn w:val="TOCBase"/>
    <w:next w:val="Normal"/>
    <w:semiHidden/>
    <w:rsid w:val="00413C3D"/>
    <w:pPr>
      <w:tabs>
        <w:tab w:val="right" w:leader="dot" w:pos="9071"/>
      </w:tabs>
      <w:ind w:left="1701"/>
    </w:pPr>
  </w:style>
  <w:style w:type="paragraph" w:customStyle="1" w:styleId="ListAlpha">
    <w:name w:val="List Alpha"/>
    <w:basedOn w:val="List"/>
    <w:rsid w:val="00413C3D"/>
    <w:pPr>
      <w:numPr>
        <w:numId w:val="8"/>
      </w:numPr>
    </w:pPr>
  </w:style>
  <w:style w:type="paragraph" w:customStyle="1" w:styleId="ListAlpha2">
    <w:name w:val="List Alpha 2"/>
    <w:basedOn w:val="List2"/>
    <w:rsid w:val="00413C3D"/>
    <w:pPr>
      <w:numPr>
        <w:numId w:val="7"/>
      </w:numPr>
    </w:pPr>
  </w:style>
  <w:style w:type="paragraph" w:styleId="List3">
    <w:name w:val="List 3"/>
    <w:basedOn w:val="BodyText"/>
    <w:rsid w:val="00413C3D"/>
    <w:pPr>
      <w:tabs>
        <w:tab w:val="left" w:pos="1021"/>
      </w:tabs>
      <w:spacing w:before="60" w:after="60"/>
      <w:ind w:left="1020" w:hanging="340"/>
    </w:pPr>
  </w:style>
  <w:style w:type="paragraph" w:styleId="List4">
    <w:name w:val="List 4"/>
    <w:basedOn w:val="BodyText"/>
    <w:rsid w:val="00413C3D"/>
    <w:pPr>
      <w:tabs>
        <w:tab w:val="left" w:pos="1361"/>
      </w:tabs>
      <w:spacing w:before="60" w:after="60"/>
      <w:ind w:left="1361" w:hanging="340"/>
    </w:pPr>
  </w:style>
  <w:style w:type="paragraph" w:styleId="List5">
    <w:name w:val="List 5"/>
    <w:basedOn w:val="BodyText"/>
    <w:rsid w:val="00413C3D"/>
    <w:pPr>
      <w:tabs>
        <w:tab w:val="left" w:pos="1701"/>
      </w:tabs>
      <w:spacing w:before="60" w:after="60"/>
      <w:ind w:left="1701" w:hanging="340"/>
    </w:pPr>
  </w:style>
  <w:style w:type="paragraph" w:styleId="ListBullet3">
    <w:name w:val="List Bullet 3"/>
    <w:basedOn w:val="List3"/>
    <w:rsid w:val="00413C3D"/>
    <w:pPr>
      <w:numPr>
        <w:numId w:val="14"/>
      </w:numPr>
      <w:tabs>
        <w:tab w:val="clear" w:pos="1021"/>
      </w:tabs>
      <w:ind w:left="1037" w:hanging="357"/>
    </w:pPr>
  </w:style>
  <w:style w:type="paragraph" w:styleId="ListBullet4">
    <w:name w:val="List Bullet 4"/>
    <w:basedOn w:val="List4"/>
    <w:rsid w:val="00413C3D"/>
    <w:pPr>
      <w:numPr>
        <w:numId w:val="2"/>
      </w:numPr>
    </w:pPr>
  </w:style>
  <w:style w:type="paragraph" w:styleId="ListBullet5">
    <w:name w:val="List Bullet 5"/>
    <w:basedOn w:val="List5"/>
    <w:rsid w:val="00413C3D"/>
    <w:pPr>
      <w:numPr>
        <w:numId w:val="3"/>
      </w:numPr>
    </w:pPr>
  </w:style>
  <w:style w:type="paragraph" w:styleId="ListContinue2">
    <w:name w:val="List Continue 2"/>
    <w:basedOn w:val="List2"/>
    <w:rsid w:val="00413C3D"/>
    <w:pPr>
      <w:ind w:firstLine="0"/>
    </w:pPr>
  </w:style>
  <w:style w:type="paragraph" w:styleId="ListContinue3">
    <w:name w:val="List Continue 3"/>
    <w:basedOn w:val="List3"/>
    <w:rsid w:val="00413C3D"/>
    <w:pPr>
      <w:ind w:left="1021" w:firstLine="0"/>
    </w:pPr>
  </w:style>
  <w:style w:type="paragraph" w:styleId="ListContinue4">
    <w:name w:val="List Continue 4"/>
    <w:basedOn w:val="List4"/>
    <w:rsid w:val="00413C3D"/>
    <w:pPr>
      <w:ind w:firstLine="0"/>
    </w:pPr>
  </w:style>
  <w:style w:type="paragraph" w:styleId="ListContinue5">
    <w:name w:val="List Continue 5"/>
    <w:basedOn w:val="List5"/>
    <w:rsid w:val="00413C3D"/>
    <w:pPr>
      <w:ind w:firstLine="0"/>
    </w:pPr>
  </w:style>
  <w:style w:type="paragraph" w:styleId="ListNumber3">
    <w:name w:val="List Number 3"/>
    <w:basedOn w:val="List3"/>
    <w:rsid w:val="00413C3D"/>
    <w:pPr>
      <w:numPr>
        <w:numId w:val="4"/>
      </w:numPr>
    </w:pPr>
  </w:style>
  <w:style w:type="paragraph" w:styleId="ListNumber4">
    <w:name w:val="List Number 4"/>
    <w:basedOn w:val="List4"/>
    <w:rsid w:val="00413C3D"/>
    <w:pPr>
      <w:numPr>
        <w:numId w:val="5"/>
      </w:numPr>
    </w:pPr>
  </w:style>
  <w:style w:type="paragraph" w:styleId="ListNumber5">
    <w:name w:val="List Number 5"/>
    <w:basedOn w:val="List5"/>
    <w:rsid w:val="00413C3D"/>
    <w:pPr>
      <w:numPr>
        <w:numId w:val="6"/>
      </w:numPr>
    </w:pPr>
  </w:style>
  <w:style w:type="paragraph" w:styleId="BlockText">
    <w:name w:val="Block Text"/>
    <w:basedOn w:val="Normal"/>
    <w:rsid w:val="00413C3D"/>
    <w:pPr>
      <w:spacing w:after="120"/>
      <w:ind w:left="1440" w:right="1440"/>
    </w:pPr>
  </w:style>
  <w:style w:type="character" w:customStyle="1" w:styleId="Subscript">
    <w:name w:val="Subscript"/>
    <w:rsid w:val="00413C3D"/>
    <w:rPr>
      <w:sz w:val="16"/>
      <w:vertAlign w:val="subscript"/>
    </w:rPr>
  </w:style>
  <w:style w:type="character" w:customStyle="1" w:styleId="Superscript">
    <w:name w:val="Superscript"/>
    <w:rsid w:val="00413C3D"/>
    <w:rPr>
      <w:sz w:val="16"/>
      <w:vertAlign w:val="superscript"/>
    </w:rPr>
  </w:style>
  <w:style w:type="character" w:customStyle="1" w:styleId="Symbols">
    <w:name w:val="Symbols"/>
    <w:rsid w:val="00413C3D"/>
    <w:rPr>
      <w:rFonts w:ascii="Symbol" w:hAnsi="Symbol"/>
    </w:rPr>
  </w:style>
  <w:style w:type="character" w:customStyle="1" w:styleId="MenuOptions">
    <w:name w:val="Menu Options"/>
    <w:rsid w:val="00413C3D"/>
    <w:rPr>
      <w:rFonts w:ascii="Arial Narrow" w:hAnsi="Arial Narrow"/>
      <w:smallCaps/>
    </w:rPr>
  </w:style>
  <w:style w:type="character" w:customStyle="1" w:styleId="Buttons">
    <w:name w:val="Buttons"/>
    <w:rsid w:val="00413C3D"/>
    <w:rPr>
      <w:b/>
    </w:rPr>
  </w:style>
  <w:style w:type="character" w:customStyle="1" w:styleId="Underlined">
    <w:name w:val="Underlined"/>
    <w:rsid w:val="00413C3D"/>
    <w:rPr>
      <w:u w:val="single"/>
    </w:rPr>
  </w:style>
  <w:style w:type="paragraph" w:customStyle="1" w:styleId="TableBodyTextRight">
    <w:name w:val="Table Body Text Right"/>
    <w:basedOn w:val="TableBodyText"/>
    <w:rsid w:val="00413C3D"/>
    <w:pPr>
      <w:widowControl w:val="0"/>
      <w:autoSpaceDE w:val="0"/>
      <w:autoSpaceDN w:val="0"/>
      <w:adjustRightInd w:val="0"/>
      <w:jc w:val="right"/>
    </w:pPr>
    <w:rPr>
      <w:rFonts w:cs="Arial"/>
      <w:szCs w:val="18"/>
    </w:rPr>
  </w:style>
  <w:style w:type="paragraph" w:customStyle="1" w:styleId="CopyrightText">
    <w:name w:val="Copyright Text"/>
    <w:basedOn w:val="BodyText"/>
    <w:rsid w:val="00413C3D"/>
    <w:rPr>
      <w:sz w:val="18"/>
    </w:rPr>
  </w:style>
  <w:style w:type="paragraph" w:customStyle="1" w:styleId="BodySmallRight">
    <w:name w:val="Body Small Right"/>
    <w:basedOn w:val="BodyTextRight"/>
    <w:rsid w:val="00413C3D"/>
    <w:rPr>
      <w:sz w:val="18"/>
      <w:szCs w:val="18"/>
    </w:rPr>
  </w:style>
  <w:style w:type="paragraph" w:customStyle="1" w:styleId="MarginEdition">
    <w:name w:val="Margin Edition"/>
    <w:basedOn w:val="MarginNote"/>
    <w:rsid w:val="00413C3D"/>
    <w:pPr>
      <w:spacing w:before="0" w:after="0"/>
    </w:pPr>
    <w:rPr>
      <w:rFonts w:ascii="Times New Roman" w:hAnsi="Times New Roman"/>
      <w:color w:val="999999"/>
    </w:rPr>
  </w:style>
  <w:style w:type="paragraph" w:customStyle="1" w:styleId="Spacer">
    <w:name w:val="Spacer"/>
    <w:basedOn w:val="Normal"/>
    <w:rsid w:val="00413C3D"/>
    <w:rPr>
      <w:sz w:val="2"/>
      <w:szCs w:val="2"/>
    </w:rPr>
  </w:style>
  <w:style w:type="character" w:customStyle="1" w:styleId="Small">
    <w:name w:val="Small"/>
    <w:rsid w:val="00413C3D"/>
    <w:rPr>
      <w:sz w:val="16"/>
    </w:rPr>
  </w:style>
  <w:style w:type="paragraph" w:customStyle="1" w:styleId="WideTable">
    <w:name w:val="Wide Table"/>
    <w:basedOn w:val="Normal"/>
    <w:rsid w:val="00413C3D"/>
    <w:pPr>
      <w:ind w:left="-1418"/>
    </w:pPr>
    <w:rPr>
      <w:sz w:val="2"/>
      <w:szCs w:val="2"/>
    </w:rPr>
  </w:style>
  <w:style w:type="character" w:styleId="PageNumber">
    <w:name w:val="page number"/>
    <w:rsid w:val="00413C3D"/>
  </w:style>
  <w:style w:type="paragraph" w:styleId="Quote">
    <w:name w:val="Quote"/>
    <w:basedOn w:val="Heading1"/>
    <w:link w:val="QuoteChar"/>
    <w:qFormat/>
    <w:rsid w:val="00413C3D"/>
    <w:rPr>
      <w:b w:val="0"/>
      <w:sz w:val="72"/>
      <w:szCs w:val="72"/>
      <w:lang w:val="en-NZ"/>
    </w:rPr>
  </w:style>
  <w:style w:type="character" w:customStyle="1" w:styleId="QuoteChar">
    <w:name w:val="Quote Char"/>
    <w:link w:val="Quote"/>
    <w:rsid w:val="00413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C3D"/>
    <w:pPr>
      <w:pageBreakBefore/>
    </w:pPr>
  </w:style>
  <w:style w:type="paragraph" w:customStyle="1" w:styleId="Border">
    <w:name w:val="Border"/>
    <w:basedOn w:val="Normal"/>
    <w:qFormat/>
    <w:rsid w:val="00413C3D"/>
    <w:pPr>
      <w:pBdr>
        <w:top w:val="single" w:sz="18" w:space="1" w:color="auto"/>
      </w:pBdr>
    </w:pPr>
    <w:rPr>
      <w:rFonts w:ascii="Times New Roman" w:hAnsi="Times New Roman"/>
      <w:color w:val="FFFFFF"/>
      <w:sz w:val="2"/>
    </w:rPr>
  </w:style>
  <w:style w:type="character" w:styleId="IntenseEmphasis">
    <w:name w:val="Intense Emphasis"/>
    <w:uiPriority w:val="21"/>
    <w:qFormat/>
    <w:rsid w:val="00413C3D"/>
    <w:rPr>
      <w:b/>
      <w:bCs/>
      <w:i/>
      <w:iCs/>
      <w:color w:val="auto"/>
    </w:rPr>
  </w:style>
  <w:style w:type="paragraph" w:styleId="IntenseQuote">
    <w:name w:val="Intense Quote"/>
    <w:basedOn w:val="Normal"/>
    <w:next w:val="Normal"/>
    <w:link w:val="IntenseQuoteChar"/>
    <w:uiPriority w:val="30"/>
    <w:qFormat/>
    <w:rsid w:val="00413C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3C3D"/>
    <w:rPr>
      <w:rFonts w:ascii="Courier New" w:eastAsia="Times New Roman" w:hAnsi="Courier New" w:cs="Times New Roman"/>
      <w:b/>
      <w:bCs/>
      <w:i/>
      <w:iCs/>
      <w:szCs w:val="20"/>
      <w:lang w:val="en-US" w:eastAsia="en-US"/>
    </w:rPr>
  </w:style>
  <w:style w:type="character" w:styleId="SubtleReference">
    <w:name w:val="Subtle Reference"/>
    <w:uiPriority w:val="31"/>
    <w:qFormat/>
    <w:rsid w:val="00413C3D"/>
    <w:rPr>
      <w:smallCaps/>
      <w:color w:val="auto"/>
      <w:u w:val="single"/>
    </w:rPr>
  </w:style>
  <w:style w:type="character" w:styleId="IntenseReference">
    <w:name w:val="Intense Reference"/>
    <w:uiPriority w:val="32"/>
    <w:qFormat/>
    <w:rsid w:val="00413C3D"/>
    <w:rPr>
      <w:b/>
      <w:bCs/>
      <w:smallCaps/>
      <w:color w:val="auto"/>
      <w:spacing w:val="5"/>
      <w:u w:val="single"/>
    </w:rPr>
  </w:style>
  <w:style w:type="paragraph" w:customStyle="1" w:styleId="2ColumnHeading">
    <w:name w:val="2Column Heading"/>
    <w:basedOn w:val="BodyText"/>
    <w:qFormat/>
    <w:rsid w:val="00413C3D"/>
    <w:pPr>
      <w:spacing w:after="60"/>
      <w:ind w:left="-2268"/>
    </w:pPr>
    <w:rPr>
      <w:b/>
    </w:rPr>
  </w:style>
  <w:style w:type="paragraph" w:customStyle="1" w:styleId="Heading1TOC">
    <w:name w:val="Heading1 TOC"/>
    <w:basedOn w:val="Normal"/>
    <w:qFormat/>
    <w:rsid w:val="00413C3D"/>
    <w:pPr>
      <w:spacing w:before="240" w:after="120"/>
    </w:pPr>
    <w:rPr>
      <w:rFonts w:ascii="Times New Roman" w:hAnsi="Times New Roman"/>
      <w:b/>
      <w:sz w:val="32"/>
    </w:rPr>
  </w:style>
  <w:style w:type="paragraph" w:customStyle="1" w:styleId="Heading2TOC">
    <w:name w:val="Heading2 TOC"/>
    <w:basedOn w:val="Normal"/>
    <w:qFormat/>
    <w:rsid w:val="00413C3D"/>
    <w:pPr>
      <w:spacing w:before="240" w:after="60"/>
    </w:pPr>
    <w:rPr>
      <w:rFonts w:ascii="Times New Roman" w:hAnsi="Times New Roman"/>
      <w:b/>
      <w:sz w:val="28"/>
    </w:rPr>
  </w:style>
  <w:style w:type="character" w:customStyle="1" w:styleId="Underline">
    <w:name w:val="Underline"/>
    <w:qFormat/>
    <w:rsid w:val="00413C3D"/>
    <w:rPr>
      <w:u w:val="single"/>
    </w:rPr>
  </w:style>
  <w:style w:type="character" w:customStyle="1" w:styleId="BoldandItalics">
    <w:name w:val="Bold and Italics"/>
    <w:qFormat/>
    <w:rsid w:val="00413C3D"/>
    <w:rPr>
      <w:b/>
      <w:i/>
      <w:u w:val="none"/>
    </w:rPr>
  </w:style>
  <w:style w:type="paragraph" w:styleId="BalloonText">
    <w:name w:val="Balloon Text"/>
    <w:basedOn w:val="Normal"/>
    <w:link w:val="BalloonTextChar"/>
    <w:rsid w:val="00413C3D"/>
    <w:rPr>
      <w:rFonts w:ascii="Tahoma" w:hAnsi="Tahoma" w:cs="Tahoma"/>
      <w:sz w:val="16"/>
      <w:szCs w:val="16"/>
    </w:rPr>
  </w:style>
  <w:style w:type="character" w:customStyle="1" w:styleId="BalloonTextChar">
    <w:name w:val="Balloon Text Char"/>
    <w:link w:val="BalloonText"/>
    <w:rsid w:val="00413C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C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3C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757</Words>
  <Characters>4846</Characters>
  <Application>Microsoft Office Word</Application>
  <DocSecurity>0</DocSecurity>
  <Lines>201</Lines>
  <Paragraphs>102</Paragraphs>
  <ScaleCrop>false</ScaleCrop>
  <Company>Author-it Software Corporation Ltd.</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AHCIRG202A Assist with the operation of pressurised irrigation</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2012-05-26T12:55:00Z</dcterms:created>
  <dcterms:modified xsi:type="dcterms:W3CDTF">2012-05-26T12:55:00Z</dcterms:modified>
</cp:coreProperties>
</file>