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26F" w:rsidP="0027526F">
      <w:pPr>
        <w:pStyle w:val="Title"/>
      </w:pPr>
      <w:r>
        <w:fldChar w:fldCharType="begin"/>
      </w:r>
      <w:r>
        <w:instrText xml:space="preserve"> TITLE   \* MERGEFORMAT </w:instrText>
      </w:r>
      <w:r>
        <w:fldChar w:fldCharType="separate"/>
      </w:r>
      <w:r>
        <w:t>AHCHYD301A Implement a maintenance program for hydroponic systems</w:t>
      </w:r>
      <w:r>
        <w:fldChar w:fldCharType="end"/>
      </w:r>
    </w:p>
    <w:p w:rsidR="0027526F" w:rsidP="0027526F">
      <w:pPr>
        <w:pStyle w:val="Version"/>
        <w:sectPr w:rsidSect="00295C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C6A" w:rsidP="00295C6A">
      <w:pPr>
        <w:pStyle w:val="SuperHeading"/>
      </w:pPr>
      <w:r w:rsidRPr="00295C6A">
        <w:t>AHCHYD301A Implement a maintenance program for hydroponic systems</w:t>
      </w:r>
    </w:p>
    <w:p w:rsidR="00000000" w:rsidRPr="00295C6A" w:rsidP="00295C6A">
      <w:pPr>
        <w:pStyle w:val="Heading1"/>
      </w:pPr>
      <w:bookmarkStart w:id="1" w:name="O_267815"/>
      <w:bookmarkEnd w:id="1"/>
      <w:r w:rsidRPr="00295C6A">
        <w:t>Modification History</w:t>
      </w:r>
    </w:p>
    <w:p w:rsidR="00000000" w:rsidRPr="00295C6A" w:rsidP="00295C6A">
      <w:pPr>
        <w:pStyle w:val="BodyText"/>
      </w:pPr>
      <w:r w:rsidRPr="00295C6A">
        <w:t>Not Applicable</w:t>
      </w:r>
    </w:p>
    <w:p w:rsidR="00000000" w:rsidRPr="00295C6A" w:rsidP="00295C6A">
      <w:pPr>
        <w:pStyle w:val="AllowPageBreak"/>
      </w:pPr>
    </w:p>
    <w:p w:rsidR="00000000" w:rsidRPr="00295C6A" w:rsidP="00295C6A">
      <w:pPr>
        <w:pStyle w:val="Heading1"/>
      </w:pPr>
      <w:bookmarkStart w:id="2" w:name="O_187848"/>
      <w:bookmarkEnd w:id="2"/>
      <w:r w:rsidRPr="00295C6A">
        <w:t>Unit Descriptor</w:t>
      </w:r>
    </w:p>
    <w:tbl>
      <w:tblPr>
        <w:tblW w:w="0" w:type="auto"/>
        <w:tblLayout w:type="fixed"/>
        <w:tblCellMar>
          <w:left w:w="62" w:type="dxa"/>
          <w:right w:w="62" w:type="dxa"/>
        </w:tblCellMar>
        <w:tblLook w:val="0000"/>
      </w:tblPr>
      <w:tblGrid>
        <w:gridCol w:w="2668"/>
        <w:gridCol w:w="5854"/>
      </w:tblGrid>
      <w:tr w:rsidTr="0027526F">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C6A" w:rsidP="00295C6A">
            <w:pPr>
              <w:pStyle w:val="BodyText"/>
            </w:pPr>
            <w:r w:rsidRPr="00295C6A">
              <w:t>This unit covers the process of implementing a maintenance program for hydroponic sys</w:t>
            </w:r>
            <w:r w:rsidRPr="00295C6A">
              <w:t>tems and defines the standard required to:  read nutrient analysis information;  assist in performing nutrient measurement tests;  administer nutrients to a hydroponic system as instructed;  undertake hydroponic system maintenance and repairs of sheds, str</w:t>
            </w:r>
            <w:r w:rsidRPr="00295C6A">
              <w:t>uctures and other associated equipment.</w:t>
            </w:r>
          </w:p>
        </w:tc>
      </w:tr>
    </w:tbl>
    <w:p w:rsidR="0027526F" w:rsidP="00295C6A">
      <w:pPr>
        <w:pStyle w:val="BodyText"/>
      </w:pPr>
    </w:p>
    <w:p w:rsidR="0027526F" w:rsidP="00295C6A">
      <w:pPr>
        <w:pStyle w:val="BodyText"/>
      </w:pPr>
    </w:p>
    <w:p w:rsidR="00000000" w:rsidRPr="00295C6A" w:rsidP="00295C6A">
      <w:pPr>
        <w:pStyle w:val="Heading1"/>
      </w:pPr>
      <w:bookmarkStart w:id="3" w:name="O_187852"/>
      <w:bookmarkEnd w:id="3"/>
      <w:r w:rsidRPr="00295C6A">
        <w:t>Application of the Unit</w:t>
      </w:r>
    </w:p>
    <w:tbl>
      <w:tblPr>
        <w:tblW w:w="0" w:type="auto"/>
        <w:tblLayout w:type="fixed"/>
        <w:tblCellMar>
          <w:left w:w="62" w:type="dxa"/>
          <w:right w:w="62" w:type="dxa"/>
        </w:tblCellMar>
        <w:tblLook w:val="0000"/>
      </w:tblPr>
      <w:tblGrid>
        <w:gridCol w:w="2754"/>
        <w:gridCol w:w="5768"/>
      </w:tblGrid>
      <w:tr w:rsidTr="0027526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C6A" w:rsidP="00295C6A">
            <w:pPr>
              <w:pStyle w:val="BodyText"/>
            </w:pPr>
            <w:r w:rsidRPr="00295C6A">
              <w:t xml:space="preserve">This unit includes monitoring the health of the plants, the hydroponic environment, and the nutrient solution that is vital to the success </w:t>
            </w:r>
            <w:r w:rsidRPr="00295C6A">
              <w:t xml:space="preserve">of hydroponic farming. </w:t>
            </w:r>
          </w:p>
        </w:tc>
      </w:tr>
    </w:tbl>
    <w:p w:rsidR="0027526F" w:rsidP="00295C6A">
      <w:pPr>
        <w:pStyle w:val="BodyText"/>
      </w:pPr>
    </w:p>
    <w:p w:rsidR="0027526F" w:rsidP="00295C6A">
      <w:pPr>
        <w:pStyle w:val="BodyText"/>
      </w:pPr>
    </w:p>
    <w:p w:rsidR="00000000" w:rsidRPr="00295C6A" w:rsidP="00295C6A">
      <w:pPr>
        <w:pStyle w:val="Heading1"/>
      </w:pPr>
      <w:bookmarkStart w:id="4" w:name="O_276075"/>
      <w:bookmarkEnd w:id="4"/>
      <w:r w:rsidRPr="00295C6A">
        <w:t>Licensing/Regulatory Information</w:t>
      </w:r>
    </w:p>
    <w:p w:rsidR="00000000" w:rsidRPr="00295C6A" w:rsidP="00295C6A">
      <w:pPr>
        <w:pStyle w:val="BodyText"/>
      </w:pPr>
      <w:r w:rsidRPr="00295C6A">
        <w:t>Not Applicable</w:t>
      </w:r>
    </w:p>
    <w:p w:rsidR="00000000" w:rsidRPr="00295C6A" w:rsidP="00295C6A">
      <w:pPr>
        <w:pStyle w:val="AllowPageBreak"/>
      </w:pPr>
    </w:p>
    <w:p w:rsidR="00000000" w:rsidRPr="00295C6A" w:rsidP="00295C6A">
      <w:pPr>
        <w:pStyle w:val="Heading1"/>
      </w:pPr>
      <w:bookmarkStart w:id="5" w:name="O_187850"/>
      <w:bookmarkEnd w:id="5"/>
      <w:r w:rsidRPr="00295C6A">
        <w:t>Pre-Requisites</w:t>
      </w:r>
    </w:p>
    <w:tbl>
      <w:tblPr>
        <w:tblW w:w="0" w:type="auto"/>
        <w:tblLayout w:type="fixed"/>
        <w:tblCellMar>
          <w:left w:w="62" w:type="dxa"/>
          <w:right w:w="62" w:type="dxa"/>
        </w:tblCellMar>
        <w:tblLook w:val="0000"/>
      </w:tblPr>
      <w:tblGrid>
        <w:gridCol w:w="2775"/>
        <w:gridCol w:w="1295"/>
        <w:gridCol w:w="4452"/>
      </w:tblGrid>
      <w:tr w:rsidTr="0027526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p>
        </w:tc>
      </w:tr>
      <w:tr w:rsidTr="002752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p>
        </w:tc>
      </w:tr>
      <w:tr w:rsidTr="002752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C6A" w:rsidP="00295C6A">
            <w:pPr>
              <w:pStyle w:val="BodyText"/>
            </w:pPr>
          </w:p>
        </w:tc>
      </w:tr>
    </w:tbl>
    <w:p w:rsidR="0027526F" w:rsidP="00295C6A">
      <w:pPr>
        <w:pStyle w:val="BodyText"/>
      </w:pPr>
    </w:p>
    <w:p w:rsidR="0027526F" w:rsidP="00295C6A">
      <w:pPr>
        <w:pStyle w:val="BodyText"/>
      </w:pPr>
    </w:p>
    <w:p w:rsidR="00000000" w:rsidRPr="00295C6A" w:rsidP="00295C6A">
      <w:pPr>
        <w:pStyle w:val="Heading1"/>
      </w:pPr>
      <w:bookmarkStart w:id="6" w:name="O_187849"/>
      <w:bookmarkEnd w:id="6"/>
      <w:r w:rsidRPr="00295C6A">
        <w:t>Employability Skills Information</w:t>
      </w:r>
    </w:p>
    <w:tbl>
      <w:tblPr>
        <w:tblW w:w="0" w:type="auto"/>
        <w:tblLayout w:type="fixed"/>
        <w:tblCellMar>
          <w:left w:w="62" w:type="dxa"/>
          <w:right w:w="62" w:type="dxa"/>
        </w:tblCellMar>
        <w:tblLook w:val="0000"/>
      </w:tblPr>
      <w:tblGrid>
        <w:gridCol w:w="2802"/>
        <w:gridCol w:w="5720"/>
      </w:tblGrid>
      <w:tr w:rsidTr="002752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C6A" w:rsidP="00295C6A">
            <w:pPr>
              <w:pStyle w:val="BodyText"/>
            </w:pPr>
            <w:r w:rsidRPr="00295C6A">
              <w:t>This unit contains employability skills.</w:t>
            </w:r>
          </w:p>
        </w:tc>
      </w:tr>
    </w:tbl>
    <w:p w:rsidR="0027526F" w:rsidP="00295C6A">
      <w:pPr>
        <w:pStyle w:val="BodyText"/>
      </w:pPr>
    </w:p>
    <w:p w:rsidR="0027526F" w:rsidP="00295C6A">
      <w:pPr>
        <w:pStyle w:val="BodyText"/>
      </w:pPr>
    </w:p>
    <w:p w:rsidR="00000000" w:rsidRPr="00295C6A" w:rsidP="00295C6A">
      <w:pPr>
        <w:pStyle w:val="Heading1"/>
      </w:pPr>
      <w:bookmarkStart w:id="7" w:name="O_285861"/>
      <w:bookmarkEnd w:id="7"/>
      <w:r w:rsidRPr="00295C6A">
        <w:t>Elements and Performance Criteria Pre-Content</w:t>
      </w:r>
    </w:p>
    <w:p w:rsidR="00000000" w:rsidRPr="00295C6A" w:rsidP="00295C6A">
      <w:pPr>
        <w:pStyle w:val="BodyText"/>
      </w:pPr>
      <w:r w:rsidRPr="00295C6A">
        <w:t>Not Applicable</w:t>
      </w:r>
    </w:p>
    <w:p w:rsidR="00000000" w:rsidRPr="00295C6A" w:rsidP="00295C6A">
      <w:pPr>
        <w:pStyle w:val="AllowPageBreak"/>
      </w:pPr>
    </w:p>
    <w:p w:rsidR="00000000" w:rsidRPr="00295C6A" w:rsidP="00295C6A">
      <w:pPr>
        <w:pStyle w:val="Heading1"/>
      </w:pPr>
      <w:bookmarkStart w:id="8" w:name="O_232528"/>
      <w:bookmarkEnd w:id="8"/>
      <w:r w:rsidRPr="00295C6A">
        <w:t>Elements and Performance Criteria</w:t>
      </w:r>
    </w:p>
    <w:tbl>
      <w:tblPr>
        <w:tblW w:w="0" w:type="auto"/>
        <w:tblLayout w:type="fixed"/>
        <w:tblCellMar>
          <w:left w:w="62" w:type="dxa"/>
          <w:right w:w="62" w:type="dxa"/>
        </w:tblCellMar>
        <w:tblLook w:val="0000"/>
      </w:tblPr>
      <w:tblGrid>
        <w:gridCol w:w="2551"/>
        <w:gridCol w:w="5971"/>
      </w:tblGrid>
      <w:tr w:rsidTr="0027526F">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C6A" w:rsidP="00295C6A">
            <w:pPr>
              <w:pStyle w:val="BodyText"/>
            </w:pPr>
            <w:r w:rsidRPr="00295C6A">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rPr>
                <w:rStyle w:val="SpecialBold"/>
              </w:rPr>
              <w:t>PERFORMANCE CRITERIA</w:t>
            </w:r>
          </w:p>
        </w:tc>
      </w:tr>
      <w:tr w:rsidTr="0027526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p>
        </w:tc>
      </w:tr>
      <w:tr w:rsidTr="0027526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List"/>
              <w:rPr>
                <w:lang w:val="en-NZ"/>
              </w:rPr>
            </w:pPr>
            <w:r w:rsidRPr="00295C6A">
              <w:t>1.</w:t>
            </w:r>
            <w:r w:rsidRPr="00295C6A">
              <w:tab/>
              <w:t>Monitor plant health</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C6A" w:rsidP="00295C6A">
            <w:pPr>
              <w:pStyle w:val="List2"/>
            </w:pPr>
            <w:r w:rsidRPr="00295C6A">
              <w:t>1.1.</w:t>
            </w:r>
            <w:r w:rsidRPr="00295C6A">
              <w:tab/>
            </w:r>
            <w:r w:rsidRPr="00295C6A">
              <w:t>Workplace information is interpreted and clarified with the supervisor.</w:t>
            </w:r>
          </w:p>
          <w:p w:rsidR="00000000" w:rsidRPr="00295C6A" w:rsidP="00295C6A">
            <w:pPr>
              <w:pStyle w:val="List2"/>
            </w:pPr>
            <w:r w:rsidRPr="00295C6A">
              <w:t>1.2.</w:t>
            </w:r>
            <w:r w:rsidRPr="00295C6A">
              <w:tab/>
              <w:t>Growth rate of plants are assessed against targets set in the production plan.</w:t>
            </w:r>
          </w:p>
          <w:p w:rsidR="00000000" w:rsidRPr="00295C6A" w:rsidP="00295C6A">
            <w:pPr>
              <w:pStyle w:val="List2"/>
            </w:pPr>
            <w:r w:rsidRPr="00295C6A">
              <w:t>1.3.</w:t>
            </w:r>
            <w:r w:rsidRPr="00295C6A">
              <w:tab/>
              <w:t>Plants are assessed for overall health according to sound horticultural practice.</w:t>
            </w:r>
          </w:p>
          <w:p w:rsidR="00000000" w:rsidP="00295C6A">
            <w:pPr>
              <w:pStyle w:val="List2"/>
              <w:rPr>
                <w:lang w:val="en-NZ"/>
              </w:rPr>
            </w:pPr>
            <w:r w:rsidRPr="00295C6A">
              <w:t>1.4.</w:t>
            </w:r>
            <w:r w:rsidRPr="00295C6A">
              <w:tab/>
              <w:t>Plant is</w:t>
            </w:r>
            <w:r w:rsidRPr="00295C6A">
              <w:t xml:space="preserve"> assessed for onset of fruit according to production plan.</w:t>
            </w:r>
          </w:p>
        </w:tc>
      </w:tr>
      <w:tr w:rsidTr="0027526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List"/>
              <w:rPr>
                <w:lang w:val="en-NZ"/>
              </w:rPr>
            </w:pPr>
            <w:r w:rsidRPr="00295C6A">
              <w:t>2.</w:t>
            </w:r>
            <w:r w:rsidRPr="00295C6A">
              <w:tab/>
              <w:t>Monitor the hydroponic environment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C6A" w:rsidP="00295C6A">
            <w:pPr>
              <w:pStyle w:val="List2"/>
            </w:pPr>
            <w:r w:rsidRPr="00295C6A">
              <w:t>2.1.</w:t>
            </w:r>
            <w:r w:rsidRPr="00295C6A">
              <w:tab/>
              <w:t>Environmental parameters are monitored according to the production plan and adjustments made as required.</w:t>
            </w:r>
          </w:p>
          <w:p w:rsidR="00000000" w:rsidRPr="00295C6A" w:rsidP="00295C6A">
            <w:pPr>
              <w:pStyle w:val="List2"/>
            </w:pPr>
            <w:r w:rsidRPr="00295C6A">
              <w:t>2.2.</w:t>
            </w:r>
            <w:r w:rsidRPr="00295C6A">
              <w:tab/>
              <w:t>Samples are collected and sent off for ana</w:t>
            </w:r>
            <w:r w:rsidRPr="00295C6A">
              <w:t>lysis to identify potential sources of contamination.</w:t>
            </w:r>
          </w:p>
          <w:p w:rsidR="00000000" w:rsidRPr="00295C6A" w:rsidP="00295C6A">
            <w:pPr>
              <w:pStyle w:val="List2"/>
            </w:pPr>
            <w:r w:rsidRPr="00295C6A">
              <w:t>2.3.</w:t>
            </w:r>
            <w:r w:rsidRPr="00295C6A">
              <w:tab/>
              <w:t>Hygiene procedures are monitored and adjusted according to enterprise guidelines.</w:t>
            </w:r>
          </w:p>
          <w:p w:rsidR="00000000" w:rsidP="00295C6A">
            <w:pPr>
              <w:pStyle w:val="List2"/>
              <w:rPr>
                <w:lang w:val="en-NZ"/>
              </w:rPr>
            </w:pPr>
            <w:r w:rsidRPr="00295C6A">
              <w:t>2.4.</w:t>
            </w:r>
            <w:r w:rsidRPr="00295C6A">
              <w:tab/>
              <w:t>Disposal of materials is monitored to ensure it follows enterprise guidelines, and with due consideration of t</w:t>
            </w:r>
            <w:r w:rsidRPr="00295C6A">
              <w:t>he environmental implications.</w:t>
            </w:r>
          </w:p>
        </w:tc>
      </w:tr>
      <w:tr w:rsidTr="0027526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List"/>
              <w:rPr>
                <w:lang w:val="en-NZ"/>
              </w:rPr>
            </w:pPr>
            <w:r w:rsidRPr="00295C6A">
              <w:t>3.</w:t>
            </w:r>
            <w:r w:rsidRPr="00295C6A">
              <w:tab/>
              <w:t>Monitor nutrient solution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C6A" w:rsidP="00295C6A">
            <w:pPr>
              <w:pStyle w:val="List2"/>
            </w:pPr>
            <w:r w:rsidRPr="00295C6A">
              <w:t>3.1.</w:t>
            </w:r>
            <w:r w:rsidRPr="00295C6A">
              <w:tab/>
              <w:t>Ingredients of the hydroponic nutrient solution are identified.</w:t>
            </w:r>
          </w:p>
          <w:p w:rsidR="00000000" w:rsidRPr="00295C6A" w:rsidP="00295C6A">
            <w:pPr>
              <w:pStyle w:val="List2"/>
            </w:pPr>
            <w:r w:rsidRPr="00295C6A">
              <w:t>3.2.</w:t>
            </w:r>
            <w:r w:rsidRPr="00295C6A">
              <w:tab/>
              <w:t>Samples are taken for testing and analysis.</w:t>
            </w:r>
          </w:p>
          <w:p w:rsidR="00000000" w:rsidRPr="00295C6A" w:rsidP="00295C6A">
            <w:pPr>
              <w:pStyle w:val="List2"/>
            </w:pPr>
            <w:r w:rsidRPr="00295C6A">
              <w:t>3.3.</w:t>
            </w:r>
            <w:r w:rsidRPr="00295C6A">
              <w:tab/>
              <w:t>Results are interpreted and discussed with the supervisor.</w:t>
            </w:r>
          </w:p>
          <w:p w:rsidR="00000000" w:rsidP="00295C6A">
            <w:pPr>
              <w:pStyle w:val="List2"/>
              <w:rPr>
                <w:lang w:val="en-NZ"/>
              </w:rPr>
            </w:pPr>
            <w:r w:rsidRPr="00295C6A">
              <w:t>3.4.</w:t>
            </w:r>
            <w:r w:rsidRPr="00295C6A">
              <w:tab/>
              <w:t>Nutrient</w:t>
            </w:r>
            <w:r w:rsidRPr="00295C6A">
              <w:t xml:space="preserve"> solution is modified in accordance with results to ensure the correct balance of ingredients for optimum growing conditions.</w:t>
            </w:r>
          </w:p>
        </w:tc>
      </w:tr>
      <w:tr w:rsidTr="0027526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List"/>
              <w:rPr>
                <w:lang w:val="en-NZ"/>
              </w:rPr>
            </w:pPr>
            <w:r w:rsidRPr="00295C6A">
              <w:t>4.</w:t>
            </w:r>
            <w:r w:rsidRPr="00295C6A">
              <w:tab/>
              <w:t>Perform routine maintenance checks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C6A" w:rsidP="00295C6A">
            <w:pPr>
              <w:pStyle w:val="List2"/>
            </w:pPr>
            <w:r w:rsidRPr="00295C6A">
              <w:t>4.1.</w:t>
            </w:r>
            <w:r w:rsidRPr="00295C6A">
              <w:tab/>
              <w:t>All buildings and structures are inspected and checked for wear and tear.</w:t>
            </w:r>
          </w:p>
          <w:p w:rsidR="00000000" w:rsidRPr="00295C6A" w:rsidP="00295C6A">
            <w:pPr>
              <w:pStyle w:val="List2"/>
            </w:pPr>
            <w:r w:rsidRPr="00295C6A">
              <w:t>4.2.</w:t>
            </w:r>
            <w:r w:rsidRPr="00295C6A">
              <w:tab/>
            </w:r>
            <w:r w:rsidRPr="00295C6A">
              <w:t>Equipment for delivering the nutrient solution is checked according to enterprise guidelines.</w:t>
            </w:r>
          </w:p>
          <w:p w:rsidR="00000000" w:rsidRPr="00295C6A" w:rsidP="00295C6A">
            <w:pPr>
              <w:pStyle w:val="List2"/>
            </w:pPr>
            <w:r w:rsidRPr="00295C6A">
              <w:t>4.3.</w:t>
            </w:r>
            <w:r w:rsidRPr="00295C6A">
              <w:tab/>
              <w:t>Equipment controlling the atmospheric and root zone environments is checked according to enterprise guidelines.</w:t>
            </w:r>
          </w:p>
          <w:p w:rsidR="00000000" w:rsidP="00295C6A">
            <w:pPr>
              <w:pStyle w:val="List2"/>
              <w:rPr>
                <w:lang w:val="en-NZ"/>
              </w:rPr>
            </w:pPr>
            <w:r w:rsidRPr="00295C6A">
              <w:t>4.4.</w:t>
            </w:r>
            <w:r w:rsidRPr="00295C6A">
              <w:tab/>
              <w:t>OHS hazards are identified, risk assesse</w:t>
            </w:r>
            <w:r w:rsidRPr="00295C6A">
              <w:t>d and suitable controls implemented according to enterprise guidelines.</w:t>
            </w:r>
          </w:p>
        </w:tc>
      </w:tr>
      <w:tr w:rsidTr="0027526F">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List"/>
              <w:rPr>
                <w:lang w:val="en-NZ"/>
              </w:rPr>
            </w:pPr>
            <w:r w:rsidRPr="00295C6A">
              <w:t>5.</w:t>
            </w:r>
            <w:r w:rsidRPr="00295C6A">
              <w:tab/>
              <w:t>Complete monitoring activities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C6A" w:rsidP="00295C6A">
            <w:pPr>
              <w:pStyle w:val="List2"/>
            </w:pPr>
            <w:r w:rsidRPr="00295C6A">
              <w:t>5.1.</w:t>
            </w:r>
            <w:r w:rsidRPr="00295C6A">
              <w:tab/>
              <w:t>Any significant problems are reported to the manager and/or owner operator.</w:t>
            </w:r>
          </w:p>
          <w:p w:rsidR="00000000" w:rsidRPr="00295C6A" w:rsidP="00295C6A">
            <w:pPr>
              <w:pStyle w:val="List2"/>
            </w:pPr>
            <w:r w:rsidRPr="00295C6A">
              <w:t>5.2.</w:t>
            </w:r>
            <w:r w:rsidRPr="00295C6A">
              <w:tab/>
              <w:t>All checks are recorded according to enterprise requirements.</w:t>
            </w:r>
          </w:p>
        </w:tc>
      </w:tr>
    </w:tbl>
    <w:p w:rsidR="0027526F" w:rsidP="00295C6A">
      <w:pPr>
        <w:pStyle w:val="BodyText"/>
      </w:pPr>
    </w:p>
    <w:p w:rsidR="0027526F" w:rsidP="00295C6A">
      <w:pPr>
        <w:pStyle w:val="BodyText"/>
      </w:pPr>
    </w:p>
    <w:p w:rsidR="00000000" w:rsidRPr="00295C6A" w:rsidP="00295C6A">
      <w:pPr>
        <w:pStyle w:val="Heading1"/>
      </w:pPr>
      <w:bookmarkStart w:id="9" w:name="O_256478"/>
      <w:bookmarkEnd w:id="9"/>
      <w:r w:rsidRPr="00295C6A">
        <w:t>Required Skills and Knowledge</w:t>
      </w:r>
    </w:p>
    <w:tbl>
      <w:tblPr>
        <w:tblW w:w="0" w:type="auto"/>
        <w:tblLayout w:type="fixed"/>
        <w:tblCellMar>
          <w:left w:w="62" w:type="dxa"/>
          <w:right w:w="62" w:type="dxa"/>
        </w:tblCellMar>
        <w:tblLook w:val="0000"/>
      </w:tblPr>
      <w:tblGrid>
        <w:gridCol w:w="8522"/>
      </w:tblGrid>
      <w:tr w:rsidTr="002752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5C6A">
            <w:pPr>
              <w:pStyle w:val="BodyText"/>
              <w:rPr>
                <w:lang w:val="en-NZ"/>
              </w:rPr>
            </w:pPr>
            <w:r w:rsidRPr="00295C6A">
              <w:rPr>
                <w:rStyle w:val="SpecialBold"/>
              </w:rPr>
              <w:t>REQUIRED SKILLS AND KNOWLEDGE</w:t>
            </w:r>
          </w:p>
        </w:tc>
      </w:tr>
      <w:tr w:rsidTr="002752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t>This section describes the skills and knowledge required for this unit.</w:t>
            </w:r>
          </w:p>
        </w:tc>
      </w:tr>
      <w:tr w:rsidTr="002752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rPr>
                <w:rStyle w:val="SpecialBold"/>
              </w:rPr>
              <w:t>Required skills</w:t>
            </w:r>
          </w:p>
        </w:tc>
      </w:tr>
      <w:tr w:rsidTr="002752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C6A" w:rsidP="00295C6A">
            <w:pPr>
              <w:pStyle w:val="ListBullet"/>
            </w:pPr>
            <w:r w:rsidRPr="00295C6A">
              <w:t>identify hazards and implement safe work procedures</w:t>
            </w:r>
          </w:p>
          <w:p w:rsidR="00000000" w:rsidRPr="00295C6A" w:rsidP="00295C6A">
            <w:pPr>
              <w:pStyle w:val="ListBullet"/>
            </w:pPr>
            <w:r w:rsidRPr="00295C6A">
              <w:t>read and interpret design and layout plans</w:t>
            </w:r>
          </w:p>
          <w:p w:rsidR="00000000" w:rsidRPr="00295C6A" w:rsidP="00295C6A">
            <w:pPr>
              <w:pStyle w:val="ListBullet"/>
            </w:pPr>
            <w:r w:rsidRPr="00295C6A">
              <w:t>test and calibrate hydroponic equipment</w:t>
            </w:r>
          </w:p>
          <w:p w:rsidR="00000000" w:rsidRPr="00295C6A" w:rsidP="00295C6A">
            <w:pPr>
              <w:pStyle w:val="ListBullet"/>
            </w:pPr>
            <w:r w:rsidRPr="00295C6A">
              <w:t>monitor and test environment parameters and nutrient solutions</w:t>
            </w:r>
          </w:p>
          <w:p w:rsidR="00000000" w:rsidRPr="00295C6A" w:rsidP="00295C6A">
            <w:pPr>
              <w:pStyle w:val="ListBullet"/>
            </w:pPr>
            <w:r w:rsidRPr="00295C6A">
              <w:t>read and interpret test results accurately</w:t>
            </w:r>
          </w:p>
          <w:p w:rsidR="00000000" w:rsidRPr="00295C6A" w:rsidP="00295C6A">
            <w:pPr>
              <w:pStyle w:val="ListBullet"/>
            </w:pPr>
            <w:r w:rsidRPr="00295C6A">
              <w:t>record all test results clearly and concisely with attention to det</w:t>
            </w:r>
            <w:r w:rsidRPr="00295C6A">
              <w:t>ail</w:t>
            </w:r>
          </w:p>
          <w:p w:rsidR="00000000" w:rsidRPr="00295C6A" w:rsidP="00295C6A">
            <w:pPr>
              <w:pStyle w:val="ListBullet"/>
            </w:pPr>
            <w:r w:rsidRPr="00295C6A">
              <w:t>undertake minor repairs of equipment, e.g. pumps, pipes and drippers</w:t>
            </w:r>
          </w:p>
          <w:p w:rsidR="00000000" w:rsidRPr="00295C6A" w:rsidP="00295C6A">
            <w:pPr>
              <w:pStyle w:val="ListBullet"/>
            </w:pPr>
            <w:r w:rsidRPr="00295C6A">
              <w:t>dispose of unused or waste materials from site in an environmentally safe and sensitive manner</w:t>
            </w:r>
          </w:p>
          <w:p w:rsidR="00000000" w:rsidRPr="00295C6A" w:rsidP="00295C6A">
            <w:pPr>
              <w:pStyle w:val="ListBullet"/>
            </w:pPr>
            <w:r w:rsidRPr="00295C6A">
              <w:t>use oral communication skills/language competence to fulfil the job role as specified by the organisation, including questioning techniques, active listening, clarifying information and consulting with supervisors as required</w:t>
            </w:r>
          </w:p>
          <w:p w:rsidR="00000000" w:rsidRPr="00295C6A" w:rsidP="00295C6A">
            <w:pPr>
              <w:pStyle w:val="ListBullet"/>
            </w:pPr>
            <w:r w:rsidRPr="00295C6A">
              <w:t>use numeracy skills to estimat</w:t>
            </w:r>
            <w:r w:rsidRPr="00295C6A">
              <w:t>e, calculate and record routine workplace measures</w:t>
            </w:r>
          </w:p>
          <w:p w:rsidR="00000000" w:rsidP="00295C6A">
            <w:pPr>
              <w:pStyle w:val="ListBullet"/>
              <w:rPr>
                <w:lang w:val="en-NZ"/>
              </w:rPr>
            </w:pPr>
            <w:r w:rsidRPr="00295C6A">
              <w:t>use interpersonal skills to work with and relate to people from a range of cultural, social and religious backgrounds and with a range of physical and mental abilities.</w:t>
            </w:r>
          </w:p>
        </w:tc>
      </w:tr>
      <w:tr w:rsidTr="002752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rPr>
                <w:rStyle w:val="SpecialBold"/>
              </w:rPr>
              <w:t>Required knowledge</w:t>
            </w:r>
          </w:p>
        </w:tc>
      </w:tr>
      <w:tr w:rsidTr="002752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C6A" w:rsidP="00295C6A">
            <w:pPr>
              <w:pStyle w:val="ListBullet"/>
            </w:pPr>
            <w:r w:rsidRPr="00295C6A">
              <w:t>equipment used</w:t>
            </w:r>
            <w:r w:rsidRPr="00295C6A">
              <w:t xml:space="preserve"> in hydroponic systems</w:t>
            </w:r>
          </w:p>
          <w:p w:rsidR="00000000" w:rsidRPr="00295C6A" w:rsidP="00295C6A">
            <w:pPr>
              <w:pStyle w:val="ListBullet"/>
            </w:pPr>
            <w:r w:rsidRPr="00295C6A">
              <w:t>properties of a nutrient solution</w:t>
            </w:r>
          </w:p>
          <w:p w:rsidR="00000000" w:rsidRPr="00295C6A" w:rsidP="00295C6A">
            <w:pPr>
              <w:pStyle w:val="ListBullet"/>
            </w:pPr>
            <w:r w:rsidRPr="00295C6A">
              <w:t>testing methods for the gauging of environmental parameters</w:t>
            </w:r>
          </w:p>
          <w:p w:rsidR="00000000" w:rsidRPr="00295C6A" w:rsidP="00295C6A">
            <w:pPr>
              <w:pStyle w:val="ListBullet"/>
            </w:pPr>
            <w:r w:rsidRPr="00295C6A">
              <w:t>testing methods for a hydroponic nutrient solution</w:t>
            </w:r>
          </w:p>
          <w:p w:rsidR="00000000" w:rsidRPr="00295C6A" w:rsidP="00295C6A">
            <w:pPr>
              <w:pStyle w:val="ListBullet"/>
            </w:pPr>
            <w:r w:rsidRPr="00295C6A">
              <w:t>recirculated and non-recirculated systems</w:t>
            </w:r>
          </w:p>
          <w:p w:rsidR="00000000" w:rsidRPr="00295C6A" w:rsidP="00295C6A">
            <w:pPr>
              <w:pStyle w:val="ListBullet"/>
            </w:pPr>
            <w:r w:rsidRPr="00295C6A">
              <w:t>media choices and their properties</w:t>
            </w:r>
          </w:p>
          <w:p w:rsidR="00000000" w:rsidRPr="00295C6A" w:rsidP="00295C6A">
            <w:pPr>
              <w:pStyle w:val="ListBullet"/>
            </w:pPr>
            <w:r w:rsidRPr="00295C6A">
              <w:t>characteris</w:t>
            </w:r>
            <w:r w:rsidRPr="00295C6A">
              <w:t>tics of healthy plants</w:t>
            </w:r>
          </w:p>
          <w:p w:rsidR="00000000" w:rsidRPr="00295C6A" w:rsidP="00295C6A">
            <w:pPr>
              <w:pStyle w:val="ListBullet"/>
            </w:pPr>
            <w:r w:rsidRPr="00295C6A">
              <w:t>potential problems associated with a range of crops grown in a hydroponic environment</w:t>
            </w:r>
          </w:p>
          <w:p w:rsidR="00000000" w:rsidRPr="00295C6A" w:rsidP="00295C6A">
            <w:pPr>
              <w:pStyle w:val="ListBullet"/>
            </w:pPr>
            <w:r w:rsidRPr="00295C6A">
              <w:t>environmental implications of the disposal of chemicals or chemical containers, and the drainage of high nutrient effluent.</w:t>
            </w:r>
          </w:p>
        </w:tc>
      </w:tr>
    </w:tbl>
    <w:p w:rsidR="0027526F" w:rsidP="00295C6A">
      <w:pPr>
        <w:pStyle w:val="BodyText"/>
      </w:pPr>
    </w:p>
    <w:p w:rsidR="0027526F" w:rsidP="00295C6A">
      <w:pPr>
        <w:pStyle w:val="BodyText"/>
      </w:pPr>
    </w:p>
    <w:p w:rsidR="00000000" w:rsidRPr="00295C6A" w:rsidP="00295C6A">
      <w:pPr>
        <w:pStyle w:val="AllowPageBreak"/>
      </w:pPr>
    </w:p>
    <w:p w:rsidR="00000000" w:rsidRPr="00295C6A" w:rsidP="00295C6A">
      <w:pPr>
        <w:pStyle w:val="Heading1"/>
      </w:pPr>
      <w:bookmarkStart w:id="10" w:name="O_240512"/>
      <w:bookmarkEnd w:id="10"/>
      <w:r w:rsidRPr="00295C6A">
        <w:t>Evidence Guide</w:t>
      </w:r>
    </w:p>
    <w:tbl>
      <w:tblPr>
        <w:tblW w:w="9570" w:type="dxa"/>
        <w:tblLayout w:type="fixed"/>
        <w:tblCellMar>
          <w:left w:w="62" w:type="dxa"/>
          <w:right w:w="62" w:type="dxa"/>
        </w:tblCellMar>
        <w:tblLook w:val="0000"/>
      </w:tblPr>
      <w:tblGrid>
        <w:gridCol w:w="3908"/>
        <w:gridCol w:w="5662"/>
      </w:tblGrid>
      <w:tr w:rsidTr="002752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rPr>
                <w:rStyle w:val="SpecialBold"/>
              </w:rPr>
              <w:t>EVIDENCE GUIDE</w:t>
            </w:r>
          </w:p>
        </w:tc>
      </w:tr>
      <w:tr w:rsidTr="002752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t>The evidence guide provides advice on assessment and must be read in conjunction with the performance criteria, required skills and knowledge, range statement and the Assessment Guidelines for the Training Pa</w:t>
            </w:r>
            <w:r w:rsidRPr="00295C6A">
              <w:t>ckage.</w:t>
            </w:r>
          </w:p>
        </w:tc>
      </w:tr>
      <w:tr w:rsidTr="002752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p>
        </w:tc>
      </w:tr>
      <w:tr w:rsidTr="002752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C6A" w:rsidP="00295C6A">
            <w:pPr>
              <w:pStyle w:val="BodyText"/>
            </w:pPr>
            <w:r w:rsidRPr="00295C6A">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295C6A" w:rsidP="00295C6A">
            <w:pPr>
              <w:pStyle w:val="ListBullet"/>
            </w:pPr>
            <w:r w:rsidRPr="00295C6A">
              <w:t>read nutrient analysis information</w:t>
            </w:r>
          </w:p>
          <w:p w:rsidR="00000000" w:rsidRPr="00295C6A" w:rsidP="00295C6A">
            <w:pPr>
              <w:pStyle w:val="ListBullet"/>
            </w:pPr>
            <w:r w:rsidRPr="00295C6A">
              <w:t>assist in performing nutrient measurement tests</w:t>
            </w:r>
          </w:p>
          <w:p w:rsidR="00000000" w:rsidRPr="00295C6A" w:rsidP="00295C6A">
            <w:pPr>
              <w:pStyle w:val="ListBullet"/>
            </w:pPr>
            <w:r w:rsidRPr="00295C6A">
              <w:t>administer nutrients to a hydroponic system as instructed</w:t>
            </w:r>
          </w:p>
          <w:p w:rsidR="00000000" w:rsidP="00295C6A">
            <w:pPr>
              <w:pStyle w:val="ListBullet"/>
              <w:rPr>
                <w:lang w:val="en-NZ"/>
              </w:rPr>
            </w:pPr>
            <w:r w:rsidRPr="00295C6A">
              <w:t>undertake hydroponic system maintenance and repairs of sheds, structures and other associated equipment.</w:t>
            </w:r>
          </w:p>
        </w:tc>
      </w:tr>
      <w:tr w:rsidTr="002752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rPr>
                <w:rStyle w:val="SpecialBold"/>
              </w:rPr>
              <w:t xml:space="preserve">Context </w:t>
            </w:r>
            <w:r w:rsidRPr="00295C6A">
              <w:rPr>
                <w:rStyle w:val="SpecialBold"/>
              </w:rPr>
              <w:t>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C6A" w:rsidP="00295C6A">
            <w:pPr>
              <w:pStyle w:val="BodyText"/>
            </w:pPr>
            <w:r w:rsidRPr="00295C6A">
              <w:t>Competency requires the application of work practices under work conditions.  Selection and use of resources for some worksites may differ due to the regional or enterprise circumstances.</w:t>
            </w:r>
          </w:p>
        </w:tc>
      </w:tr>
    </w:tbl>
    <w:p w:rsidR="0027526F" w:rsidP="00295C6A">
      <w:pPr>
        <w:pStyle w:val="BodyText"/>
      </w:pPr>
    </w:p>
    <w:p w:rsidR="0027526F" w:rsidP="00295C6A">
      <w:pPr>
        <w:pStyle w:val="BodyText"/>
      </w:pPr>
    </w:p>
    <w:p w:rsidR="00000000" w:rsidRPr="00295C6A" w:rsidP="00295C6A">
      <w:pPr>
        <w:pStyle w:val="Heading1"/>
      </w:pPr>
      <w:bookmarkStart w:id="11" w:name="O_248495"/>
      <w:bookmarkEnd w:id="11"/>
      <w:r w:rsidRPr="00295C6A">
        <w:t>Range Statement</w:t>
      </w:r>
    </w:p>
    <w:tbl>
      <w:tblPr>
        <w:tblW w:w="0" w:type="auto"/>
        <w:tblLayout w:type="fixed"/>
        <w:tblCellMar>
          <w:left w:w="62" w:type="dxa"/>
          <w:right w:w="62" w:type="dxa"/>
        </w:tblCellMar>
        <w:tblLook w:val="0000"/>
      </w:tblPr>
      <w:tblGrid>
        <w:gridCol w:w="3465"/>
        <w:gridCol w:w="5057"/>
      </w:tblGrid>
      <w:tr w:rsidTr="002752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rPr>
                <w:rStyle w:val="SpecialBold"/>
              </w:rPr>
              <w:t>RANGE STATEMENT</w:t>
            </w:r>
          </w:p>
        </w:tc>
      </w:tr>
      <w:tr w:rsidTr="002752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t>The range statement relates to the unit of competency as a whole.</w:t>
            </w:r>
          </w:p>
        </w:tc>
      </w:tr>
      <w:tr w:rsidTr="0027526F">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t>System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C6A" w:rsidP="00295C6A">
            <w:pPr>
              <w:pStyle w:val="ListBullet"/>
            </w:pPr>
            <w:r w:rsidRPr="00295C6A">
              <w:t>hydroponic systems including equipment and nutrient solutions.</w:t>
            </w:r>
          </w:p>
        </w:tc>
      </w:tr>
    </w:tbl>
    <w:p w:rsidR="0027526F" w:rsidP="00295C6A">
      <w:pPr>
        <w:pStyle w:val="BodyText"/>
      </w:pPr>
    </w:p>
    <w:p w:rsidR="0027526F" w:rsidP="00295C6A">
      <w:pPr>
        <w:pStyle w:val="BodyText"/>
      </w:pPr>
    </w:p>
    <w:p w:rsidR="00000000" w:rsidRPr="00295C6A" w:rsidP="00295C6A">
      <w:pPr>
        <w:pStyle w:val="Heading1"/>
      </w:pPr>
      <w:bookmarkStart w:id="12" w:name="O_187854"/>
      <w:bookmarkEnd w:id="12"/>
      <w:r w:rsidRPr="00295C6A">
        <w:t>Unit Sector(s)</w:t>
      </w:r>
    </w:p>
    <w:tbl>
      <w:tblPr>
        <w:tblW w:w="0" w:type="auto"/>
        <w:tblLayout w:type="fixed"/>
        <w:tblCellMar>
          <w:left w:w="62" w:type="dxa"/>
          <w:right w:w="62" w:type="dxa"/>
        </w:tblCellMar>
        <w:tblLook w:val="0000"/>
      </w:tblPr>
      <w:tblGrid>
        <w:gridCol w:w="2603"/>
        <w:gridCol w:w="5919"/>
      </w:tblGrid>
      <w:tr w:rsidTr="0027526F">
        <w:tblPrEx>
          <w:tblW w:w="0" w:type="auto"/>
          <w:tblLayout w:type="fixed"/>
          <w:tblCellMar>
            <w:left w:w="62" w:type="dxa"/>
            <w:right w:w="62" w:type="dxa"/>
          </w:tblCellMar>
          <w:tblLook w:val="0000"/>
        </w:tblPrEx>
        <w:trPr>
          <w:tblHeader/>
        </w:trPr>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rPr>
                <w:rStyle w:val="SpecialBold"/>
              </w:rPr>
              <w:t>Unit sector</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C6A" w:rsidP="00295C6A">
            <w:pPr>
              <w:pStyle w:val="BodyText"/>
            </w:pPr>
            <w:r w:rsidRPr="00295C6A">
              <w:t>Hydroponics</w:t>
            </w:r>
          </w:p>
        </w:tc>
      </w:tr>
    </w:tbl>
    <w:p w:rsidR="0027526F" w:rsidP="00295C6A">
      <w:pPr>
        <w:pStyle w:val="BodyText"/>
      </w:pPr>
    </w:p>
    <w:p w:rsidR="0027526F" w:rsidP="00295C6A">
      <w:pPr>
        <w:pStyle w:val="BodyText"/>
      </w:pPr>
    </w:p>
    <w:p w:rsidR="00000000" w:rsidRPr="00295C6A" w:rsidP="00295C6A">
      <w:pPr>
        <w:pStyle w:val="Heading1"/>
      </w:pPr>
      <w:bookmarkStart w:id="13" w:name="O_187851"/>
      <w:bookmarkEnd w:id="13"/>
      <w:r w:rsidRPr="00295C6A">
        <w:t>Co-requisite units</w:t>
      </w:r>
    </w:p>
    <w:tbl>
      <w:tblPr>
        <w:tblW w:w="0" w:type="auto"/>
        <w:tblLayout w:type="fixed"/>
        <w:tblCellMar>
          <w:left w:w="62" w:type="dxa"/>
          <w:right w:w="62" w:type="dxa"/>
        </w:tblCellMar>
        <w:tblLook w:val="0000"/>
      </w:tblPr>
      <w:tblGrid>
        <w:gridCol w:w="2641"/>
        <w:gridCol w:w="1322"/>
        <w:gridCol w:w="4559"/>
      </w:tblGrid>
      <w:tr w:rsidTr="0027526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p>
        </w:tc>
      </w:tr>
      <w:tr w:rsidTr="002752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p>
        </w:tc>
      </w:tr>
      <w:tr w:rsidTr="002752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C6A" w:rsidP="00295C6A">
            <w:pPr>
              <w:pStyle w:val="BodyText"/>
            </w:pPr>
          </w:p>
        </w:tc>
      </w:tr>
    </w:tbl>
    <w:p w:rsidR="0027526F" w:rsidP="00295C6A">
      <w:pPr>
        <w:pStyle w:val="BodyText"/>
      </w:pPr>
    </w:p>
    <w:p w:rsidR="0027526F" w:rsidP="00295C6A">
      <w:pPr>
        <w:pStyle w:val="BodyText"/>
      </w:pPr>
    </w:p>
    <w:p w:rsidR="00000000" w:rsidRPr="00295C6A" w:rsidP="00295C6A">
      <w:pPr>
        <w:pStyle w:val="Heading1"/>
      </w:pPr>
      <w:bookmarkStart w:id="14" w:name="O_187853"/>
      <w:bookmarkEnd w:id="14"/>
      <w:r w:rsidRPr="00295C6A">
        <w:t>Competency field</w:t>
      </w:r>
    </w:p>
    <w:tbl>
      <w:tblPr>
        <w:tblW w:w="0" w:type="auto"/>
        <w:tblLayout w:type="fixed"/>
        <w:tblCellMar>
          <w:left w:w="62" w:type="dxa"/>
          <w:right w:w="62" w:type="dxa"/>
        </w:tblCellMar>
        <w:tblLook w:val="0000"/>
      </w:tblPr>
      <w:tblGrid>
        <w:gridCol w:w="2784"/>
        <w:gridCol w:w="5738"/>
      </w:tblGrid>
      <w:tr w:rsidTr="0027526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C6A">
            <w:pPr>
              <w:pStyle w:val="BodyText"/>
              <w:rPr>
                <w:lang w:val="en-NZ"/>
              </w:rPr>
            </w:pPr>
            <w:r w:rsidRPr="00295C6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C6A" w:rsidP="00295C6A">
            <w:pPr>
              <w:pStyle w:val="BodyText"/>
            </w:pPr>
          </w:p>
        </w:tc>
      </w:tr>
    </w:tbl>
    <w:p w:rsidR="0027526F" w:rsidP="00295C6A">
      <w:pPr>
        <w:pStyle w:val="BodyText"/>
      </w:pPr>
    </w:p>
    <w:p w:rsidR="0027526F" w:rsidP="00295C6A">
      <w:pPr>
        <w:pStyle w:val="BodyText"/>
      </w:pPr>
    </w:p>
    <w:p w:rsidR="00000000" w:rsidRPr="00295C6A" w:rsidP="00295C6A"/>
    <w:sectPr w:rsidSect="00295C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2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26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2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26F" w:rsidP="00295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7526F" w:rsidP="00295C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7526F" w:rsidP="00295C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2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26F" w:rsidP="002752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2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26F" w:rsidP="00295C6A">
    <w:pPr>
      <w:pStyle w:val="Header"/>
      <w:framePr w:wrap="around"/>
    </w:pPr>
    <w:r>
      <w:fldChar w:fldCharType="begin"/>
    </w:r>
    <w:r>
      <w:instrText xml:space="preserve"> TITLE   \* MERGEFORMAT </w:instrText>
    </w:r>
    <w:r>
      <w:fldChar w:fldCharType="separate"/>
    </w:r>
    <w:r>
      <w:t>AHCHYD301A Implement a maintenance program for hydroponic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526F" w:rsidP="00295C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E689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B046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C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5C6A"/>
    <w:pPr>
      <w:spacing w:before="360" w:after="60"/>
      <w:outlineLvl w:val="0"/>
    </w:pPr>
    <w:rPr>
      <w:sz w:val="32"/>
    </w:rPr>
  </w:style>
  <w:style w:type="paragraph" w:styleId="Heading2">
    <w:name w:val="heading 2"/>
    <w:basedOn w:val="HeadingBase"/>
    <w:next w:val="BodyText"/>
    <w:link w:val="Heading2Char"/>
    <w:qFormat/>
    <w:rsid w:val="00295C6A"/>
    <w:pPr>
      <w:keepLines/>
      <w:spacing w:before="240" w:after="120"/>
      <w:outlineLvl w:val="1"/>
    </w:pPr>
    <w:rPr>
      <w:sz w:val="28"/>
      <w:szCs w:val="40"/>
    </w:rPr>
  </w:style>
  <w:style w:type="paragraph" w:styleId="Heading3">
    <w:name w:val="heading 3"/>
    <w:basedOn w:val="HeadingBase"/>
    <w:next w:val="BodyText"/>
    <w:link w:val="Heading3Char"/>
    <w:qFormat/>
    <w:rsid w:val="00295C6A"/>
    <w:pPr>
      <w:spacing w:before="180" w:after="120"/>
      <w:outlineLvl w:val="2"/>
    </w:pPr>
    <w:rPr>
      <w:spacing w:val="-10"/>
      <w:kern w:val="32"/>
    </w:rPr>
  </w:style>
  <w:style w:type="paragraph" w:styleId="Heading4">
    <w:name w:val="heading 4"/>
    <w:basedOn w:val="HeadingBase"/>
    <w:next w:val="BodyText"/>
    <w:link w:val="Heading4Char"/>
    <w:qFormat/>
    <w:rsid w:val="00295C6A"/>
    <w:pPr>
      <w:spacing w:before="160" w:after="120"/>
      <w:outlineLvl w:val="3"/>
    </w:pPr>
    <w:rPr>
      <w:sz w:val="22"/>
    </w:rPr>
  </w:style>
  <w:style w:type="paragraph" w:styleId="Heading5">
    <w:name w:val="heading 5"/>
    <w:basedOn w:val="HeadingBase"/>
    <w:next w:val="Normal"/>
    <w:link w:val="Heading5Char"/>
    <w:qFormat/>
    <w:rsid w:val="00295C6A"/>
    <w:pPr>
      <w:spacing w:before="80"/>
      <w:outlineLvl w:val="4"/>
    </w:pPr>
    <w:rPr>
      <w:color w:val="918585"/>
      <w:sz w:val="20"/>
    </w:rPr>
  </w:style>
  <w:style w:type="paragraph" w:styleId="Heading6">
    <w:name w:val="heading 6"/>
    <w:basedOn w:val="HeadingBase"/>
    <w:next w:val="Normal"/>
    <w:link w:val="Heading6Char"/>
    <w:qFormat/>
    <w:rsid w:val="00295C6A"/>
    <w:pPr>
      <w:spacing w:before="60"/>
      <w:outlineLvl w:val="5"/>
    </w:pPr>
    <w:rPr>
      <w:color w:val="918585"/>
      <w:sz w:val="20"/>
    </w:rPr>
  </w:style>
  <w:style w:type="paragraph" w:styleId="Heading7">
    <w:name w:val="heading 7"/>
    <w:basedOn w:val="Normal"/>
    <w:next w:val="Normal"/>
    <w:link w:val="Heading7Char"/>
    <w:qFormat/>
    <w:rsid w:val="00295C6A"/>
    <w:pPr>
      <w:ind w:left="720"/>
      <w:outlineLvl w:val="6"/>
    </w:pPr>
    <w:rPr>
      <w:i/>
    </w:rPr>
  </w:style>
  <w:style w:type="paragraph" w:styleId="Heading8">
    <w:name w:val="heading 8"/>
    <w:basedOn w:val="Normal"/>
    <w:next w:val="Normal"/>
    <w:link w:val="Heading8Char"/>
    <w:qFormat/>
    <w:rsid w:val="00295C6A"/>
    <w:pPr>
      <w:ind w:left="720"/>
      <w:outlineLvl w:val="7"/>
    </w:pPr>
    <w:rPr>
      <w:i/>
    </w:rPr>
  </w:style>
  <w:style w:type="paragraph" w:styleId="Heading9">
    <w:name w:val="heading 9"/>
    <w:basedOn w:val="Normal"/>
    <w:next w:val="Normal"/>
    <w:link w:val="Heading9Char"/>
    <w:qFormat/>
    <w:rsid w:val="00295C6A"/>
    <w:pPr>
      <w:ind w:left="720"/>
      <w:outlineLvl w:val="8"/>
    </w:pPr>
    <w:rPr>
      <w:i/>
    </w:rPr>
  </w:style>
  <w:style w:type="character" w:default="1" w:styleId="DefaultParagraphFont">
    <w:name w:val="Default Paragraph Font"/>
    <w:uiPriority w:val="1"/>
    <w:unhideWhenUsed/>
    <w:rsid w:val="00295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C6A"/>
  </w:style>
  <w:style w:type="character" w:customStyle="1" w:styleId="Heading1Char">
    <w:name w:val="Heading 1 Char"/>
    <w:basedOn w:val="DefaultParagraphFont"/>
    <w:link w:val="Heading1"/>
    <w:rsid w:val="00295C6A"/>
    <w:rPr>
      <w:rFonts w:ascii="Times New Roman" w:eastAsia="Times New Roman" w:hAnsi="Times New Roman" w:cs="Times New Roman"/>
      <w:b/>
      <w:sz w:val="32"/>
      <w:szCs w:val="20"/>
      <w:lang w:eastAsia="en-US"/>
    </w:rPr>
  </w:style>
  <w:style w:type="paragraph" w:styleId="BodyText">
    <w:name w:val="Body Text"/>
    <w:basedOn w:val="Normal"/>
    <w:link w:val="BodyTextChar"/>
    <w:rsid w:val="00295C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5C6A"/>
    <w:rPr>
      <w:rFonts w:ascii="Times New Roman" w:eastAsia="Times New Roman" w:hAnsi="Times New Roman" w:cs="Times New Roman"/>
      <w:sz w:val="24"/>
      <w:lang w:val="en-US" w:eastAsia="en-US"/>
    </w:rPr>
  </w:style>
  <w:style w:type="paragraph" w:styleId="Footer">
    <w:name w:val="footer"/>
    <w:basedOn w:val="Normal"/>
    <w:link w:val="FooterChar"/>
    <w:rsid w:val="00295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C6A"/>
    <w:rPr>
      <w:rFonts w:ascii="Times New Roman" w:eastAsia="Times New Roman" w:hAnsi="Times New Roman" w:cs="Times New Roman"/>
      <w:sz w:val="16"/>
      <w:lang w:val="en-US" w:eastAsia="en-US"/>
    </w:rPr>
  </w:style>
  <w:style w:type="paragraph" w:styleId="List">
    <w:name w:val="List"/>
    <w:basedOn w:val="BodyText"/>
    <w:next w:val="BodyText"/>
    <w:rsid w:val="00295C6A"/>
    <w:pPr>
      <w:tabs>
        <w:tab w:val="left" w:pos="340"/>
      </w:tabs>
      <w:spacing w:before="60" w:after="60"/>
      <w:ind w:left="340" w:hanging="340"/>
    </w:pPr>
  </w:style>
  <w:style w:type="paragraph" w:styleId="ListBullet">
    <w:name w:val="List Bullet"/>
    <w:basedOn w:val="List"/>
    <w:rsid w:val="00295C6A"/>
    <w:pPr>
      <w:numPr>
        <w:numId w:val="12"/>
      </w:numPr>
      <w:tabs>
        <w:tab w:val="clear" w:pos="340"/>
      </w:tabs>
      <w:spacing w:before="40" w:after="40"/>
    </w:pPr>
  </w:style>
  <w:style w:type="character" w:customStyle="1" w:styleId="SpecialBold">
    <w:name w:val="Special Bold"/>
    <w:basedOn w:val="DefaultParagraphFont"/>
    <w:rsid w:val="00295C6A"/>
    <w:rPr>
      <w:b/>
      <w:spacing w:val="0"/>
    </w:rPr>
  </w:style>
  <w:style w:type="paragraph" w:styleId="Header">
    <w:name w:val="header"/>
    <w:basedOn w:val="Normal"/>
    <w:link w:val="HeaderChar"/>
    <w:rsid w:val="00295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C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5C6A"/>
    <w:pPr>
      <w:spacing w:before="240" w:after="120"/>
      <w:outlineLvl w:val="0"/>
    </w:pPr>
    <w:rPr>
      <w:rFonts w:ascii="Times New Roman" w:hAnsi="Times New Roman"/>
      <w:b/>
      <w:sz w:val="28"/>
    </w:rPr>
  </w:style>
  <w:style w:type="paragraph" w:customStyle="1" w:styleId="AllowPageBreak">
    <w:name w:val="AllowPageBreak"/>
    <w:rsid w:val="00295C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5C6A"/>
    <w:pPr>
      <w:tabs>
        <w:tab w:val="left" w:pos="680"/>
      </w:tabs>
      <w:spacing w:before="60" w:after="60"/>
      <w:ind w:left="680" w:hanging="340"/>
    </w:pPr>
  </w:style>
  <w:style w:type="character" w:customStyle="1" w:styleId="Heading2Char">
    <w:name w:val="Heading 2 Char"/>
    <w:basedOn w:val="DefaultParagraphFont"/>
    <w:link w:val="Heading2"/>
    <w:rsid w:val="00295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C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C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C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5C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5C6A"/>
    <w:rPr>
      <w:rFonts w:ascii="Courier New" w:eastAsia="Times New Roman" w:hAnsi="Courier New" w:cs="Times New Roman"/>
      <w:i/>
      <w:szCs w:val="20"/>
      <w:lang w:val="en-US" w:eastAsia="en-US"/>
    </w:rPr>
  </w:style>
  <w:style w:type="paragraph" w:customStyle="1" w:styleId="HeadingBase">
    <w:name w:val="Heading Base"/>
    <w:rsid w:val="00295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C6A"/>
    <w:pPr>
      <w:tabs>
        <w:tab w:val="right" w:leader="dot" w:pos="9072"/>
      </w:tabs>
      <w:ind w:left="567"/>
    </w:pPr>
    <w:rPr>
      <w:szCs w:val="22"/>
    </w:rPr>
  </w:style>
  <w:style w:type="paragraph" w:customStyle="1" w:styleId="TOCBase">
    <w:name w:val="TOC Base"/>
    <w:rsid w:val="00295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C6A"/>
    <w:pPr>
      <w:tabs>
        <w:tab w:val="right" w:leader="dot" w:pos="9072"/>
      </w:tabs>
      <w:spacing w:before="40" w:after="40"/>
      <w:ind w:left="284"/>
    </w:pPr>
    <w:rPr>
      <w:rFonts w:ascii="Times New Roman" w:hAnsi="Times New Roman"/>
    </w:rPr>
  </w:style>
  <w:style w:type="paragraph" w:styleId="TOC1">
    <w:name w:val="toc 1"/>
    <w:basedOn w:val="TOCBase"/>
    <w:next w:val="Normal"/>
    <w:rsid w:val="00295C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5C6A"/>
    <w:pPr>
      <w:spacing w:before="5040"/>
      <w:jc w:val="center"/>
    </w:pPr>
    <w:rPr>
      <w:sz w:val="48"/>
      <w:szCs w:val="72"/>
      <w:lang w:val="en-US"/>
    </w:rPr>
  </w:style>
  <w:style w:type="character" w:customStyle="1" w:styleId="TitleChar">
    <w:name w:val="Title Char"/>
    <w:basedOn w:val="DefaultParagraphFont"/>
    <w:link w:val="Title"/>
    <w:rsid w:val="00295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C6A"/>
    <w:pPr>
      <w:tabs>
        <w:tab w:val="left" w:pos="3600"/>
        <w:tab w:val="left" w:pos="3958"/>
      </w:tabs>
    </w:pPr>
  </w:style>
  <w:style w:type="paragraph" w:customStyle="1" w:styleId="Note">
    <w:name w:val="Note"/>
    <w:basedOn w:val="BodyText"/>
    <w:rsid w:val="00295C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C6A"/>
    <w:pPr>
      <w:framePr w:wrap="auto" w:hAnchor="text" w:y="6049"/>
    </w:pPr>
    <w:rPr>
      <w:color w:val="000000"/>
      <w:sz w:val="40"/>
    </w:rPr>
  </w:style>
  <w:style w:type="paragraph" w:customStyle="1" w:styleId="TOCTitle">
    <w:name w:val="TOCTitle"/>
    <w:basedOn w:val="Heading1"/>
    <w:rsid w:val="00295C6A"/>
    <w:pPr>
      <w:spacing w:after="240"/>
      <w:jc w:val="center"/>
      <w:outlineLvl w:val="9"/>
    </w:pPr>
    <w:rPr>
      <w:caps/>
    </w:rPr>
  </w:style>
  <w:style w:type="paragraph" w:customStyle="1" w:styleId="Version">
    <w:name w:val="Version"/>
    <w:rsid w:val="00295C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5C6A"/>
    <w:pPr>
      <w:numPr>
        <w:numId w:val="13"/>
      </w:numPr>
      <w:tabs>
        <w:tab w:val="clear" w:pos="680"/>
      </w:tabs>
    </w:pPr>
  </w:style>
  <w:style w:type="paragraph" w:styleId="Index1">
    <w:name w:val="index 1"/>
    <w:basedOn w:val="Normal"/>
    <w:next w:val="Normal"/>
    <w:semiHidden/>
    <w:rsid w:val="00295C6A"/>
    <w:pPr>
      <w:keepNext w:val="0"/>
      <w:tabs>
        <w:tab w:val="right" w:pos="4176"/>
      </w:tabs>
      <w:ind w:left="198" w:hanging="198"/>
    </w:pPr>
    <w:rPr>
      <w:rFonts w:ascii="Garamond" w:hAnsi="Garamond"/>
    </w:rPr>
  </w:style>
  <w:style w:type="paragraph" w:styleId="IndexHeading">
    <w:name w:val="index heading"/>
    <w:basedOn w:val="Normal"/>
    <w:next w:val="Index1"/>
    <w:semiHidden/>
    <w:rsid w:val="00295C6A"/>
    <w:pPr>
      <w:spacing w:before="120" w:after="120"/>
    </w:pPr>
    <w:rPr>
      <w:rFonts w:ascii="Arial" w:hAnsi="Arial"/>
      <w:b/>
      <w:color w:val="918585"/>
      <w:sz w:val="24"/>
    </w:rPr>
  </w:style>
  <w:style w:type="paragraph" w:customStyle="1" w:styleId="Chapter">
    <w:name w:val="Chapter"/>
    <w:basedOn w:val="Normal"/>
    <w:rsid w:val="00295C6A"/>
    <w:pPr>
      <w:spacing w:before="240"/>
    </w:pPr>
    <w:rPr>
      <w:rFonts w:ascii="Times New Roman" w:hAnsi="Times New Roman"/>
      <w:smallCaps/>
      <w:spacing w:val="80"/>
      <w:sz w:val="28"/>
    </w:rPr>
  </w:style>
  <w:style w:type="paragraph" w:customStyle="1" w:styleId="InChapter">
    <w:name w:val="InChapter"/>
    <w:basedOn w:val="Heading3"/>
    <w:rsid w:val="00295C6A"/>
    <w:pPr>
      <w:spacing w:after="240"/>
      <w:outlineLvl w:val="9"/>
    </w:pPr>
    <w:rPr>
      <w:noProof/>
    </w:rPr>
  </w:style>
  <w:style w:type="paragraph" w:styleId="Index2">
    <w:name w:val="index 2"/>
    <w:basedOn w:val="Normal"/>
    <w:next w:val="Normal"/>
    <w:semiHidden/>
    <w:rsid w:val="00295C6A"/>
    <w:pPr>
      <w:tabs>
        <w:tab w:val="right" w:pos="4176"/>
      </w:tabs>
      <w:ind w:left="568" w:hanging="284"/>
    </w:pPr>
    <w:rPr>
      <w:rFonts w:ascii="Garamond" w:hAnsi="Garamond"/>
    </w:rPr>
  </w:style>
  <w:style w:type="paragraph" w:customStyle="1" w:styleId="Byline">
    <w:name w:val="Byline"/>
    <w:rsid w:val="00295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C6A"/>
    <w:pPr>
      <w:tabs>
        <w:tab w:val="clear" w:pos="3600"/>
        <w:tab w:val="clear" w:pos="3958"/>
      </w:tabs>
      <w:jc w:val="right"/>
    </w:pPr>
  </w:style>
  <w:style w:type="character" w:styleId="Emphasis">
    <w:name w:val="Emphasis"/>
    <w:basedOn w:val="DefaultParagraphFont"/>
    <w:qFormat/>
    <w:rsid w:val="00295C6A"/>
    <w:rPr>
      <w:i/>
    </w:rPr>
  </w:style>
  <w:style w:type="paragraph" w:styleId="Caption">
    <w:name w:val="caption"/>
    <w:basedOn w:val="BodyText"/>
    <w:next w:val="Normal"/>
    <w:qFormat/>
    <w:rsid w:val="00295C6A"/>
    <w:pPr>
      <w:framePr w:w="2268" w:hSpace="181" w:vSpace="181" w:wrap="around" w:vAnchor="text" w:hAnchor="page" w:x="1135" w:y="285" w:anchorLock="1"/>
    </w:pPr>
    <w:rPr>
      <w:i/>
    </w:rPr>
  </w:style>
  <w:style w:type="paragraph" w:customStyle="1" w:styleId="MiniTOCTitle">
    <w:name w:val="MiniTOCTitle"/>
    <w:basedOn w:val="Heading4"/>
    <w:rsid w:val="00295C6A"/>
    <w:pPr>
      <w:spacing w:before="240"/>
      <w:outlineLvl w:val="9"/>
    </w:pPr>
    <w:rPr>
      <w:noProof/>
      <w:sz w:val="24"/>
    </w:rPr>
  </w:style>
  <w:style w:type="paragraph" w:customStyle="1" w:styleId="MiniTOCItem">
    <w:name w:val="MiniTOCItem"/>
    <w:basedOn w:val="ListBullet"/>
    <w:rsid w:val="00295C6A"/>
    <w:pPr>
      <w:numPr>
        <w:numId w:val="0"/>
      </w:numPr>
      <w:tabs>
        <w:tab w:val="right" w:leader="dot" w:pos="6521"/>
      </w:tabs>
      <w:spacing w:before="0" w:after="0"/>
    </w:pPr>
  </w:style>
  <w:style w:type="paragraph" w:customStyle="1" w:styleId="TOFTitle">
    <w:name w:val="TOFTitle"/>
    <w:basedOn w:val="TOCTitle"/>
    <w:rsid w:val="00295C6A"/>
  </w:style>
  <w:style w:type="paragraph" w:styleId="TableofFigures">
    <w:name w:val="table of figures"/>
    <w:basedOn w:val="Normal"/>
    <w:next w:val="Normal"/>
    <w:semiHidden/>
    <w:rsid w:val="00295C6A"/>
    <w:pPr>
      <w:tabs>
        <w:tab w:val="right" w:leader="dot" w:pos="9072"/>
      </w:tabs>
      <w:ind w:left="970" w:hanging="403"/>
    </w:pPr>
    <w:rPr>
      <w:rFonts w:ascii="Times New Roman" w:hAnsi="Times New Roman"/>
      <w:b/>
    </w:rPr>
  </w:style>
  <w:style w:type="paragraph" w:styleId="ListNumber">
    <w:name w:val="List Number"/>
    <w:basedOn w:val="List"/>
    <w:rsid w:val="00295C6A"/>
    <w:pPr>
      <w:numPr>
        <w:numId w:val="10"/>
      </w:numPr>
    </w:pPr>
  </w:style>
  <w:style w:type="character" w:customStyle="1" w:styleId="WingdingSymbols">
    <w:name w:val="Wingding Symbols"/>
    <w:rsid w:val="00295C6A"/>
    <w:rPr>
      <w:rFonts w:ascii="Wingdings" w:hAnsi="Wingdings"/>
    </w:rPr>
  </w:style>
  <w:style w:type="paragraph" w:customStyle="1" w:styleId="TableHeading">
    <w:name w:val="Table Heading"/>
    <w:basedOn w:val="HeadingBase"/>
    <w:rsid w:val="00295C6A"/>
    <w:pPr>
      <w:keepLines/>
      <w:pBdr>
        <w:bottom w:val="single" w:sz="6" w:space="1" w:color="918585"/>
      </w:pBdr>
      <w:spacing w:before="240"/>
    </w:pPr>
  </w:style>
  <w:style w:type="character" w:customStyle="1" w:styleId="HotSpot">
    <w:name w:val="HotSpot"/>
    <w:rsid w:val="00295C6A"/>
    <w:rPr>
      <w:color w:val="0033CC"/>
      <w:u w:val="none"/>
    </w:rPr>
  </w:style>
  <w:style w:type="paragraph" w:customStyle="1" w:styleId="BodyTextRight">
    <w:name w:val="Body Text Right"/>
    <w:basedOn w:val="BodyText"/>
    <w:rsid w:val="00295C6A"/>
    <w:pPr>
      <w:spacing w:before="0" w:after="0"/>
      <w:jc w:val="right"/>
    </w:pPr>
  </w:style>
  <w:style w:type="paragraph" w:styleId="Index3">
    <w:name w:val="index 3"/>
    <w:basedOn w:val="ListNumber2"/>
    <w:next w:val="Normal"/>
    <w:semiHidden/>
    <w:rsid w:val="00295C6A"/>
    <w:pPr>
      <w:numPr>
        <w:numId w:val="0"/>
      </w:numPr>
      <w:tabs>
        <w:tab w:val="right" w:leader="dot" w:pos="4176"/>
      </w:tabs>
    </w:pPr>
  </w:style>
  <w:style w:type="paragraph" w:styleId="ListNumber2">
    <w:name w:val="List Number 2"/>
    <w:basedOn w:val="List2"/>
    <w:rsid w:val="00295C6A"/>
    <w:pPr>
      <w:numPr>
        <w:numId w:val="9"/>
      </w:numPr>
      <w:tabs>
        <w:tab w:val="clear" w:pos="1060"/>
      </w:tabs>
    </w:pPr>
  </w:style>
  <w:style w:type="paragraph" w:customStyle="1" w:styleId="MarginNote">
    <w:name w:val="Margin Note"/>
    <w:basedOn w:val="BodyText"/>
    <w:rsid w:val="00295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C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5C6A"/>
    <w:rPr>
      <w:sz w:val="32"/>
    </w:rPr>
  </w:style>
  <w:style w:type="paragraph" w:customStyle="1" w:styleId="HeadingProcedure">
    <w:name w:val="Heading Procedure"/>
    <w:basedOn w:val="HeadingBase"/>
    <w:next w:val="Normal"/>
    <w:rsid w:val="00295C6A"/>
    <w:pPr>
      <w:tabs>
        <w:tab w:val="left" w:pos="0"/>
      </w:tabs>
      <w:spacing w:before="120" w:after="60"/>
    </w:pPr>
    <w:rPr>
      <w:i/>
      <w:color w:val="918585"/>
      <w:sz w:val="22"/>
    </w:rPr>
  </w:style>
  <w:style w:type="paragraph" w:customStyle="1" w:styleId="TableBodyText">
    <w:name w:val="Table Body Text"/>
    <w:basedOn w:val="BodyText"/>
    <w:rsid w:val="00295C6A"/>
    <w:pPr>
      <w:spacing w:before="60" w:after="60"/>
    </w:pPr>
  </w:style>
  <w:style w:type="paragraph" w:styleId="ListContinue">
    <w:name w:val="List Continue"/>
    <w:basedOn w:val="List"/>
    <w:rsid w:val="00295C6A"/>
    <w:pPr>
      <w:ind w:firstLine="0"/>
    </w:pPr>
  </w:style>
  <w:style w:type="paragraph" w:customStyle="1" w:styleId="ListNote">
    <w:name w:val="List Note"/>
    <w:basedOn w:val="List"/>
    <w:rsid w:val="00295C6A"/>
    <w:pPr>
      <w:pBdr>
        <w:top w:val="single" w:sz="6" w:space="2" w:color="918585"/>
        <w:bottom w:val="single" w:sz="6" w:space="2" w:color="918585"/>
      </w:pBdr>
      <w:tabs>
        <w:tab w:val="left" w:pos="1021"/>
      </w:tabs>
      <w:ind w:firstLine="0"/>
    </w:pPr>
  </w:style>
  <w:style w:type="paragraph" w:customStyle="1" w:styleId="Warning">
    <w:name w:val="Warning"/>
    <w:basedOn w:val="BodyText"/>
    <w:rsid w:val="00295C6A"/>
    <w:pPr>
      <w:shd w:val="clear" w:color="auto" w:fill="D9D9D9"/>
      <w:tabs>
        <w:tab w:val="left" w:pos="992"/>
      </w:tabs>
      <w:ind w:left="119" w:right="119"/>
    </w:pPr>
    <w:rPr>
      <w:sz w:val="20"/>
    </w:rPr>
  </w:style>
  <w:style w:type="paragraph" w:customStyle="1" w:styleId="MarginIcons">
    <w:name w:val="Margin Icons"/>
    <w:basedOn w:val="BodyText"/>
    <w:rsid w:val="00295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C6A"/>
    <w:rPr>
      <w:rFonts w:ascii="Courier New" w:hAnsi="Courier New"/>
    </w:rPr>
  </w:style>
  <w:style w:type="paragraph" w:customStyle="1" w:styleId="NoteBullet">
    <w:name w:val="Note Bullet"/>
    <w:basedOn w:val="Note"/>
    <w:rsid w:val="00295C6A"/>
    <w:pPr>
      <w:tabs>
        <w:tab w:val="clear" w:pos="680"/>
      </w:tabs>
      <w:spacing w:before="60" w:after="60"/>
    </w:pPr>
  </w:style>
  <w:style w:type="paragraph" w:customStyle="1" w:styleId="SubHeading2">
    <w:name w:val="SubHeading2"/>
    <w:basedOn w:val="HeadingBase"/>
    <w:rsid w:val="00295C6A"/>
    <w:pPr>
      <w:spacing w:before="240" w:after="60"/>
    </w:pPr>
    <w:rPr>
      <w:sz w:val="20"/>
    </w:rPr>
  </w:style>
  <w:style w:type="paragraph" w:customStyle="1" w:styleId="SubHeading1">
    <w:name w:val="SubHeading1"/>
    <w:basedOn w:val="HeadingBase"/>
    <w:rsid w:val="00295C6A"/>
    <w:pPr>
      <w:spacing w:before="240" w:after="60"/>
    </w:pPr>
    <w:rPr>
      <w:color w:val="918585"/>
      <w:sz w:val="22"/>
    </w:rPr>
  </w:style>
  <w:style w:type="paragraph" w:customStyle="1" w:styleId="SideHeading">
    <w:name w:val="Side Heading"/>
    <w:basedOn w:val="HeadingBase"/>
    <w:rsid w:val="00295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C6A"/>
    <w:pPr>
      <w:tabs>
        <w:tab w:val="num" w:pos="360"/>
      </w:tabs>
    </w:pPr>
  </w:style>
  <w:style w:type="paragraph" w:styleId="PlainText">
    <w:name w:val="Plain Text"/>
    <w:basedOn w:val="Normal"/>
    <w:link w:val="PlainTextChar"/>
    <w:rsid w:val="00295C6A"/>
    <w:rPr>
      <w:sz w:val="20"/>
    </w:rPr>
  </w:style>
  <w:style w:type="character" w:customStyle="1" w:styleId="PlainTextChar">
    <w:name w:val="Plain Text Char"/>
    <w:basedOn w:val="DefaultParagraphFont"/>
    <w:link w:val="PlainText"/>
    <w:rsid w:val="00295C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5C6A"/>
    <w:rPr>
      <w:b/>
      <w:smallCaps/>
    </w:rPr>
  </w:style>
  <w:style w:type="paragraph" w:customStyle="1" w:styleId="TableListNumber">
    <w:name w:val="Table List Number"/>
    <w:basedOn w:val="ListNumber"/>
    <w:rsid w:val="00295C6A"/>
    <w:pPr>
      <w:numPr>
        <w:numId w:val="0"/>
      </w:numPr>
    </w:pPr>
  </w:style>
  <w:style w:type="paragraph" w:styleId="TOC4">
    <w:name w:val="toc 4"/>
    <w:basedOn w:val="TOCBase"/>
    <w:next w:val="Normal"/>
    <w:semiHidden/>
    <w:rsid w:val="00295C6A"/>
    <w:pPr>
      <w:tabs>
        <w:tab w:val="right" w:leader="dot" w:pos="9071"/>
      </w:tabs>
      <w:ind w:left="1701"/>
    </w:pPr>
  </w:style>
  <w:style w:type="paragraph" w:customStyle="1" w:styleId="ListAlpha">
    <w:name w:val="List Alpha"/>
    <w:basedOn w:val="List"/>
    <w:rsid w:val="00295C6A"/>
    <w:pPr>
      <w:numPr>
        <w:numId w:val="8"/>
      </w:numPr>
    </w:pPr>
  </w:style>
  <w:style w:type="paragraph" w:customStyle="1" w:styleId="ListAlpha2">
    <w:name w:val="List Alpha 2"/>
    <w:basedOn w:val="List2"/>
    <w:rsid w:val="00295C6A"/>
    <w:pPr>
      <w:numPr>
        <w:numId w:val="7"/>
      </w:numPr>
    </w:pPr>
  </w:style>
  <w:style w:type="paragraph" w:styleId="List3">
    <w:name w:val="List 3"/>
    <w:basedOn w:val="BodyText"/>
    <w:rsid w:val="00295C6A"/>
    <w:pPr>
      <w:tabs>
        <w:tab w:val="left" w:pos="1021"/>
      </w:tabs>
      <w:spacing w:before="60" w:after="60"/>
      <w:ind w:left="1020" w:hanging="340"/>
    </w:pPr>
  </w:style>
  <w:style w:type="paragraph" w:styleId="List4">
    <w:name w:val="List 4"/>
    <w:basedOn w:val="BodyText"/>
    <w:rsid w:val="00295C6A"/>
    <w:pPr>
      <w:tabs>
        <w:tab w:val="left" w:pos="1361"/>
      </w:tabs>
      <w:spacing w:before="60" w:after="60"/>
      <w:ind w:left="1361" w:hanging="340"/>
    </w:pPr>
  </w:style>
  <w:style w:type="paragraph" w:styleId="List5">
    <w:name w:val="List 5"/>
    <w:basedOn w:val="BodyText"/>
    <w:rsid w:val="00295C6A"/>
    <w:pPr>
      <w:tabs>
        <w:tab w:val="left" w:pos="1701"/>
      </w:tabs>
      <w:spacing w:before="60" w:after="60"/>
      <w:ind w:left="1701" w:hanging="340"/>
    </w:pPr>
  </w:style>
  <w:style w:type="paragraph" w:styleId="ListBullet3">
    <w:name w:val="List Bullet 3"/>
    <w:basedOn w:val="List3"/>
    <w:rsid w:val="00295C6A"/>
    <w:pPr>
      <w:numPr>
        <w:numId w:val="14"/>
      </w:numPr>
      <w:tabs>
        <w:tab w:val="clear" w:pos="1021"/>
      </w:tabs>
      <w:ind w:left="1037" w:hanging="357"/>
    </w:pPr>
  </w:style>
  <w:style w:type="paragraph" w:styleId="ListBullet4">
    <w:name w:val="List Bullet 4"/>
    <w:basedOn w:val="List4"/>
    <w:rsid w:val="00295C6A"/>
    <w:pPr>
      <w:numPr>
        <w:numId w:val="2"/>
      </w:numPr>
    </w:pPr>
  </w:style>
  <w:style w:type="paragraph" w:styleId="ListBullet5">
    <w:name w:val="List Bullet 5"/>
    <w:basedOn w:val="List5"/>
    <w:rsid w:val="00295C6A"/>
    <w:pPr>
      <w:numPr>
        <w:numId w:val="3"/>
      </w:numPr>
    </w:pPr>
  </w:style>
  <w:style w:type="paragraph" w:styleId="ListContinue2">
    <w:name w:val="List Continue 2"/>
    <w:basedOn w:val="List2"/>
    <w:rsid w:val="00295C6A"/>
    <w:pPr>
      <w:ind w:firstLine="0"/>
    </w:pPr>
  </w:style>
  <w:style w:type="paragraph" w:styleId="ListContinue3">
    <w:name w:val="List Continue 3"/>
    <w:basedOn w:val="List3"/>
    <w:rsid w:val="00295C6A"/>
    <w:pPr>
      <w:ind w:left="1021" w:firstLine="0"/>
    </w:pPr>
  </w:style>
  <w:style w:type="paragraph" w:styleId="ListContinue4">
    <w:name w:val="List Continue 4"/>
    <w:basedOn w:val="List4"/>
    <w:rsid w:val="00295C6A"/>
    <w:pPr>
      <w:ind w:firstLine="0"/>
    </w:pPr>
  </w:style>
  <w:style w:type="paragraph" w:styleId="ListContinue5">
    <w:name w:val="List Continue 5"/>
    <w:basedOn w:val="List5"/>
    <w:rsid w:val="00295C6A"/>
    <w:pPr>
      <w:ind w:firstLine="0"/>
    </w:pPr>
  </w:style>
  <w:style w:type="paragraph" w:styleId="ListNumber3">
    <w:name w:val="List Number 3"/>
    <w:basedOn w:val="List3"/>
    <w:rsid w:val="00295C6A"/>
    <w:pPr>
      <w:numPr>
        <w:numId w:val="4"/>
      </w:numPr>
    </w:pPr>
  </w:style>
  <w:style w:type="paragraph" w:styleId="ListNumber4">
    <w:name w:val="List Number 4"/>
    <w:basedOn w:val="List4"/>
    <w:rsid w:val="00295C6A"/>
    <w:pPr>
      <w:numPr>
        <w:numId w:val="5"/>
      </w:numPr>
    </w:pPr>
  </w:style>
  <w:style w:type="paragraph" w:styleId="ListNumber5">
    <w:name w:val="List Number 5"/>
    <w:basedOn w:val="List5"/>
    <w:rsid w:val="00295C6A"/>
    <w:pPr>
      <w:numPr>
        <w:numId w:val="6"/>
      </w:numPr>
    </w:pPr>
  </w:style>
  <w:style w:type="paragraph" w:styleId="BlockText">
    <w:name w:val="Block Text"/>
    <w:basedOn w:val="Normal"/>
    <w:rsid w:val="00295C6A"/>
    <w:pPr>
      <w:spacing w:after="120"/>
      <w:ind w:left="1440" w:right="1440"/>
    </w:pPr>
  </w:style>
  <w:style w:type="character" w:customStyle="1" w:styleId="Subscript">
    <w:name w:val="Subscript"/>
    <w:basedOn w:val="DefaultParagraphFont"/>
    <w:rsid w:val="00295C6A"/>
    <w:rPr>
      <w:sz w:val="16"/>
      <w:vertAlign w:val="subscript"/>
    </w:rPr>
  </w:style>
  <w:style w:type="character" w:customStyle="1" w:styleId="Superscript">
    <w:name w:val="Superscript"/>
    <w:basedOn w:val="DefaultParagraphFont"/>
    <w:rsid w:val="00295C6A"/>
    <w:rPr>
      <w:sz w:val="16"/>
      <w:vertAlign w:val="superscript"/>
    </w:rPr>
  </w:style>
  <w:style w:type="character" w:customStyle="1" w:styleId="Symbols">
    <w:name w:val="Symbols"/>
    <w:basedOn w:val="DefaultParagraphFont"/>
    <w:rsid w:val="00295C6A"/>
    <w:rPr>
      <w:rFonts w:ascii="Symbol" w:hAnsi="Symbol"/>
    </w:rPr>
  </w:style>
  <w:style w:type="character" w:customStyle="1" w:styleId="MenuOptions">
    <w:name w:val="Menu Options"/>
    <w:basedOn w:val="DefaultParagraphFont"/>
    <w:rsid w:val="00295C6A"/>
    <w:rPr>
      <w:rFonts w:ascii="Arial Narrow" w:hAnsi="Arial Narrow"/>
      <w:smallCaps/>
    </w:rPr>
  </w:style>
  <w:style w:type="character" w:customStyle="1" w:styleId="Buttons">
    <w:name w:val="Buttons"/>
    <w:basedOn w:val="DefaultParagraphFont"/>
    <w:rsid w:val="00295C6A"/>
    <w:rPr>
      <w:b/>
    </w:rPr>
  </w:style>
  <w:style w:type="character" w:customStyle="1" w:styleId="Underlined">
    <w:name w:val="Underlined"/>
    <w:basedOn w:val="DefaultParagraphFont"/>
    <w:rsid w:val="00295C6A"/>
    <w:rPr>
      <w:u w:val="single"/>
    </w:rPr>
  </w:style>
  <w:style w:type="paragraph" w:customStyle="1" w:styleId="TableBodyTextRight">
    <w:name w:val="Table Body Text Right"/>
    <w:basedOn w:val="TableBodyText"/>
    <w:rsid w:val="00295C6A"/>
    <w:pPr>
      <w:widowControl w:val="0"/>
      <w:autoSpaceDE w:val="0"/>
      <w:autoSpaceDN w:val="0"/>
      <w:adjustRightInd w:val="0"/>
      <w:jc w:val="right"/>
    </w:pPr>
    <w:rPr>
      <w:rFonts w:cs="Arial"/>
      <w:szCs w:val="18"/>
    </w:rPr>
  </w:style>
  <w:style w:type="paragraph" w:customStyle="1" w:styleId="CopyrightText">
    <w:name w:val="Copyright Text"/>
    <w:basedOn w:val="BodyText"/>
    <w:rsid w:val="00295C6A"/>
    <w:rPr>
      <w:sz w:val="18"/>
    </w:rPr>
  </w:style>
  <w:style w:type="paragraph" w:customStyle="1" w:styleId="BodySmallRight">
    <w:name w:val="Body Small Right"/>
    <w:basedOn w:val="BodyTextRight"/>
    <w:rsid w:val="00295C6A"/>
    <w:rPr>
      <w:sz w:val="18"/>
      <w:szCs w:val="18"/>
    </w:rPr>
  </w:style>
  <w:style w:type="paragraph" w:customStyle="1" w:styleId="MarginEdition">
    <w:name w:val="Margin Edition"/>
    <w:basedOn w:val="MarginNote"/>
    <w:rsid w:val="00295C6A"/>
    <w:pPr>
      <w:spacing w:before="0" w:after="0"/>
    </w:pPr>
    <w:rPr>
      <w:rFonts w:ascii="Times New Roman" w:hAnsi="Times New Roman"/>
      <w:color w:val="999999"/>
    </w:rPr>
  </w:style>
  <w:style w:type="paragraph" w:customStyle="1" w:styleId="Spacer">
    <w:name w:val="Spacer"/>
    <w:basedOn w:val="Normal"/>
    <w:rsid w:val="00295C6A"/>
    <w:rPr>
      <w:sz w:val="2"/>
      <w:szCs w:val="2"/>
    </w:rPr>
  </w:style>
  <w:style w:type="character" w:customStyle="1" w:styleId="Small">
    <w:name w:val="Small"/>
    <w:basedOn w:val="DefaultParagraphFont"/>
    <w:rsid w:val="00295C6A"/>
    <w:rPr>
      <w:sz w:val="16"/>
    </w:rPr>
  </w:style>
  <w:style w:type="paragraph" w:customStyle="1" w:styleId="WideTable">
    <w:name w:val="Wide Table"/>
    <w:basedOn w:val="Normal"/>
    <w:rsid w:val="00295C6A"/>
    <w:pPr>
      <w:ind w:left="-1418"/>
    </w:pPr>
    <w:rPr>
      <w:sz w:val="2"/>
      <w:szCs w:val="2"/>
    </w:rPr>
  </w:style>
  <w:style w:type="character" w:styleId="PageNumber">
    <w:name w:val="page number"/>
    <w:basedOn w:val="DefaultParagraphFont"/>
    <w:rsid w:val="00295C6A"/>
  </w:style>
  <w:style w:type="paragraph" w:styleId="Quote">
    <w:name w:val="Quote"/>
    <w:basedOn w:val="Heading1"/>
    <w:link w:val="QuoteChar"/>
    <w:qFormat/>
    <w:rsid w:val="00295C6A"/>
    <w:rPr>
      <w:b w:val="0"/>
      <w:sz w:val="72"/>
      <w:szCs w:val="72"/>
      <w:lang w:val="en-NZ"/>
    </w:rPr>
  </w:style>
  <w:style w:type="character" w:customStyle="1" w:styleId="QuoteChar">
    <w:name w:val="Quote Char"/>
    <w:basedOn w:val="DefaultParagraphFont"/>
    <w:link w:val="Quote"/>
    <w:rsid w:val="00295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C6A"/>
    <w:pPr>
      <w:pageBreakBefore/>
    </w:pPr>
  </w:style>
  <w:style w:type="paragraph" w:customStyle="1" w:styleId="Border">
    <w:name w:val="Border"/>
    <w:basedOn w:val="Normal"/>
    <w:qFormat/>
    <w:rsid w:val="00295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C6A"/>
    <w:rPr>
      <w:b/>
      <w:bCs/>
      <w:i/>
      <w:iCs/>
      <w:color w:val="auto"/>
    </w:rPr>
  </w:style>
  <w:style w:type="paragraph" w:styleId="IntenseQuote">
    <w:name w:val="Intense Quote"/>
    <w:basedOn w:val="Normal"/>
    <w:next w:val="Normal"/>
    <w:link w:val="IntenseQuoteChar"/>
    <w:uiPriority w:val="30"/>
    <w:qFormat/>
    <w:rsid w:val="00295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C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5C6A"/>
    <w:rPr>
      <w:smallCaps/>
      <w:color w:val="auto"/>
      <w:u w:val="single"/>
    </w:rPr>
  </w:style>
  <w:style w:type="character" w:styleId="IntenseReference">
    <w:name w:val="Intense Reference"/>
    <w:basedOn w:val="DefaultParagraphFont"/>
    <w:uiPriority w:val="32"/>
    <w:qFormat/>
    <w:rsid w:val="00295C6A"/>
    <w:rPr>
      <w:b/>
      <w:bCs/>
      <w:smallCaps/>
      <w:color w:val="auto"/>
      <w:spacing w:val="5"/>
      <w:u w:val="single"/>
    </w:rPr>
  </w:style>
  <w:style w:type="paragraph" w:customStyle="1" w:styleId="2ColumnHeading">
    <w:name w:val="2Column Heading"/>
    <w:basedOn w:val="BodyText"/>
    <w:qFormat/>
    <w:rsid w:val="00295C6A"/>
    <w:pPr>
      <w:spacing w:after="60"/>
      <w:ind w:left="-2268"/>
    </w:pPr>
    <w:rPr>
      <w:b/>
    </w:rPr>
  </w:style>
  <w:style w:type="paragraph" w:customStyle="1" w:styleId="Heading1TOC">
    <w:name w:val="Heading1 TOC"/>
    <w:basedOn w:val="Normal"/>
    <w:qFormat/>
    <w:rsid w:val="00295C6A"/>
    <w:pPr>
      <w:spacing w:before="240" w:after="120"/>
    </w:pPr>
    <w:rPr>
      <w:rFonts w:ascii="Times New Roman" w:hAnsi="Times New Roman"/>
      <w:b/>
      <w:sz w:val="32"/>
    </w:rPr>
  </w:style>
  <w:style w:type="paragraph" w:customStyle="1" w:styleId="Heading2TOC">
    <w:name w:val="Heading2 TOC"/>
    <w:basedOn w:val="Normal"/>
    <w:qFormat/>
    <w:rsid w:val="00295C6A"/>
    <w:pPr>
      <w:spacing w:before="240" w:after="60"/>
    </w:pPr>
    <w:rPr>
      <w:rFonts w:ascii="Times New Roman" w:hAnsi="Times New Roman"/>
      <w:b/>
      <w:sz w:val="28"/>
    </w:rPr>
  </w:style>
  <w:style w:type="character" w:customStyle="1" w:styleId="Underline">
    <w:name w:val="Underline"/>
    <w:basedOn w:val="DefaultParagraphFont"/>
    <w:qFormat/>
    <w:rsid w:val="00295C6A"/>
    <w:rPr>
      <w:u w:val="single"/>
    </w:rPr>
  </w:style>
  <w:style w:type="character" w:customStyle="1" w:styleId="BoldandItalics">
    <w:name w:val="Bold and Italics"/>
    <w:qFormat/>
    <w:rsid w:val="00295C6A"/>
    <w:rPr>
      <w:b/>
      <w:i/>
      <w:u w:val="none"/>
    </w:rPr>
  </w:style>
  <w:style w:type="paragraph" w:styleId="BalloonText">
    <w:name w:val="Balloon Text"/>
    <w:basedOn w:val="Normal"/>
    <w:link w:val="BalloonTextChar"/>
    <w:rsid w:val="00295C6A"/>
    <w:rPr>
      <w:rFonts w:ascii="Tahoma" w:hAnsi="Tahoma" w:cs="Tahoma"/>
      <w:sz w:val="16"/>
      <w:szCs w:val="16"/>
    </w:rPr>
  </w:style>
  <w:style w:type="character" w:customStyle="1" w:styleId="BalloonTextChar">
    <w:name w:val="Balloon Text Char"/>
    <w:basedOn w:val="DefaultParagraphFont"/>
    <w:link w:val="BalloonText"/>
    <w:rsid w:val="00295C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5C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5C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813</Words>
  <Characters>5132</Characters>
  <Application>Microsoft Office Word</Application>
  <DocSecurity>0</DocSecurity>
  <Lines>198</Lines>
  <Paragraphs>95</Paragraphs>
  <ScaleCrop>false</ScaleCrop>
  <Company>Author-it Software Corporation Ltd.</Company>
  <LinksUpToDate>false</LinksUpToDate>
  <CharactersWithSpaces>5881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AHCHYD301A Implement a maintenance program for hydroponic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2012-05-26T12:53:00Z</dcterms:created>
  <dcterms:modified xsi:type="dcterms:W3CDTF">2012-05-26T12:53:00Z</dcterms:modified>
</cp:coreProperties>
</file>