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640" w:rsidP="00865640">
      <w:pPr>
        <w:pStyle w:val="Title"/>
      </w:pPr>
      <w:r>
        <w:fldChar w:fldCharType="begin"/>
      </w:r>
      <w:r>
        <w:instrText xml:space="preserve"> TITLE   \* MERGEFORMAT </w:instrText>
      </w:r>
      <w:r>
        <w:fldChar w:fldCharType="separate"/>
      </w:r>
      <w:r>
        <w:t>AHCHBR307A Assess suitability of horses for stock work</w:t>
      </w:r>
      <w:r>
        <w:fldChar w:fldCharType="end"/>
      </w:r>
    </w:p>
    <w:p w:rsidR="00865640" w:rsidP="00865640">
      <w:pPr>
        <w:pStyle w:val="Version"/>
        <w:sectPr w:rsidSect="00667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DD7" w:rsidP="00667DD7">
      <w:pPr>
        <w:pStyle w:val="SuperHeading"/>
      </w:pPr>
      <w:r w:rsidRPr="00667DD7">
        <w:t>AHCHBR307A Assess suitability of horses for stock work</w:t>
      </w:r>
    </w:p>
    <w:p w:rsidR="00000000" w:rsidRPr="00667DD7" w:rsidP="00667DD7">
      <w:pPr>
        <w:pStyle w:val="Heading1"/>
      </w:pPr>
      <w:bookmarkStart w:id="1" w:name="O_267812"/>
      <w:bookmarkEnd w:id="1"/>
      <w:r w:rsidRPr="00667DD7">
        <w:t>Modification History</w:t>
      </w:r>
    </w:p>
    <w:p w:rsidR="00000000" w:rsidRPr="00667DD7" w:rsidP="00667DD7">
      <w:pPr>
        <w:pStyle w:val="BodyText"/>
      </w:pPr>
      <w:r w:rsidRPr="00667DD7">
        <w:t>Not Applicable</w:t>
      </w:r>
    </w:p>
    <w:p w:rsidR="00000000" w:rsidRPr="00667DD7" w:rsidP="00667DD7">
      <w:pPr>
        <w:pStyle w:val="AllowPageBreak"/>
      </w:pPr>
    </w:p>
    <w:p w:rsidR="00000000" w:rsidRPr="00667DD7" w:rsidP="00667DD7">
      <w:pPr>
        <w:pStyle w:val="Heading1"/>
      </w:pPr>
      <w:bookmarkStart w:id="2" w:name="O_187827"/>
      <w:bookmarkEnd w:id="2"/>
      <w:r w:rsidRPr="00667DD7">
        <w:t>Unit Descriptor</w:t>
      </w:r>
    </w:p>
    <w:tbl>
      <w:tblPr>
        <w:tblW w:w="0" w:type="auto"/>
        <w:tblLayout w:type="fixed"/>
        <w:tblCellMar>
          <w:left w:w="62" w:type="dxa"/>
          <w:right w:w="62" w:type="dxa"/>
        </w:tblCellMar>
        <w:tblLook w:val="0000"/>
      </w:tblPr>
      <w:tblGrid>
        <w:gridCol w:w="2664"/>
        <w:gridCol w:w="5858"/>
      </w:tblGrid>
      <w:tr w:rsidTr="00865640">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r w:rsidRPr="00667DD7">
              <w:t>This unit covers the process of assessing suitability of horses for purpose and defines the stan</w:t>
            </w:r>
            <w:r w:rsidRPr="00667DD7">
              <w:t>dard required to:  handle horses safely;  identify horse conformation;  assess soundness and temperament of horses;  maintain accurate data documentation.</w:t>
            </w:r>
          </w:p>
        </w:tc>
      </w:tr>
    </w:tbl>
    <w:p w:rsidR="00865640" w:rsidP="00667DD7">
      <w:pPr>
        <w:pStyle w:val="BodyText"/>
      </w:pPr>
    </w:p>
    <w:p w:rsidR="00865640" w:rsidP="00667DD7">
      <w:pPr>
        <w:pStyle w:val="BodyText"/>
      </w:pPr>
    </w:p>
    <w:p w:rsidR="00000000" w:rsidRPr="00667DD7" w:rsidP="00667DD7">
      <w:pPr>
        <w:pStyle w:val="Heading1"/>
      </w:pPr>
      <w:bookmarkStart w:id="3" w:name="O_187831"/>
      <w:bookmarkEnd w:id="3"/>
      <w:r w:rsidRPr="00667DD7">
        <w:t>Application of the Unit</w:t>
      </w:r>
    </w:p>
    <w:tbl>
      <w:tblPr>
        <w:tblW w:w="0" w:type="auto"/>
        <w:tblLayout w:type="fixed"/>
        <w:tblCellMar>
          <w:left w:w="62" w:type="dxa"/>
          <w:right w:w="62" w:type="dxa"/>
        </w:tblCellMar>
        <w:tblLook w:val="0000"/>
      </w:tblPr>
      <w:tblGrid>
        <w:gridCol w:w="2753"/>
        <w:gridCol w:w="5769"/>
      </w:tblGrid>
      <w:tr w:rsidTr="0086564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r w:rsidRPr="00667DD7">
              <w:t xml:space="preserve">This unit applies to assessing </w:t>
            </w:r>
            <w:r w:rsidRPr="00667DD7">
              <w:t>conformation, temperament and soundness of horses and is an important skill in making sure an animal is fit fir purpose and in determining sale value. The work in this standard is likely to be carried out as part of a team or independently.</w:t>
            </w:r>
          </w:p>
        </w:tc>
      </w:tr>
    </w:tbl>
    <w:p w:rsidR="00865640" w:rsidP="00667DD7">
      <w:pPr>
        <w:pStyle w:val="BodyText"/>
      </w:pPr>
    </w:p>
    <w:p w:rsidR="00865640" w:rsidP="00667DD7">
      <w:pPr>
        <w:pStyle w:val="BodyText"/>
      </w:pPr>
    </w:p>
    <w:p w:rsidR="00000000" w:rsidRPr="00667DD7" w:rsidP="00667DD7">
      <w:pPr>
        <w:pStyle w:val="Heading1"/>
      </w:pPr>
      <w:bookmarkStart w:id="4" w:name="O_276072"/>
      <w:bookmarkEnd w:id="4"/>
      <w:r w:rsidRPr="00667DD7">
        <w:t>Licensing/Regulatory Information</w:t>
      </w:r>
    </w:p>
    <w:p w:rsidR="00000000" w:rsidRPr="00667DD7" w:rsidP="00667DD7">
      <w:pPr>
        <w:pStyle w:val="BodyText"/>
      </w:pPr>
      <w:r w:rsidRPr="00667DD7">
        <w:t>Not Applicable</w:t>
      </w:r>
    </w:p>
    <w:p w:rsidR="00000000" w:rsidRPr="00667DD7" w:rsidP="00667DD7">
      <w:pPr>
        <w:pStyle w:val="AllowPageBreak"/>
      </w:pPr>
    </w:p>
    <w:p w:rsidR="00000000" w:rsidRPr="00667DD7" w:rsidP="00667DD7">
      <w:pPr>
        <w:pStyle w:val="Heading1"/>
      </w:pPr>
      <w:bookmarkStart w:id="5" w:name="O_187829"/>
      <w:bookmarkEnd w:id="5"/>
      <w:r w:rsidRPr="00667DD7">
        <w:t>Pre-Requisites</w:t>
      </w:r>
    </w:p>
    <w:tbl>
      <w:tblPr>
        <w:tblW w:w="0" w:type="auto"/>
        <w:tblLayout w:type="fixed"/>
        <w:tblCellMar>
          <w:left w:w="62" w:type="dxa"/>
          <w:right w:w="62" w:type="dxa"/>
        </w:tblCellMar>
        <w:tblLook w:val="0000"/>
      </w:tblPr>
      <w:tblGrid>
        <w:gridCol w:w="2775"/>
        <w:gridCol w:w="1295"/>
        <w:gridCol w:w="4452"/>
      </w:tblGrid>
      <w:tr w:rsidTr="008656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p>
        </w:tc>
      </w:tr>
      <w:tr w:rsidTr="008656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p>
        </w:tc>
      </w:tr>
      <w:tr w:rsidTr="008656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p>
        </w:tc>
      </w:tr>
    </w:tbl>
    <w:p w:rsidR="00865640" w:rsidP="00667DD7">
      <w:pPr>
        <w:pStyle w:val="BodyText"/>
      </w:pPr>
    </w:p>
    <w:p w:rsidR="00865640" w:rsidP="00667DD7">
      <w:pPr>
        <w:pStyle w:val="BodyText"/>
      </w:pPr>
    </w:p>
    <w:p w:rsidR="00000000" w:rsidRPr="00667DD7" w:rsidP="00667DD7">
      <w:pPr>
        <w:pStyle w:val="Heading1"/>
      </w:pPr>
      <w:bookmarkStart w:id="6" w:name="O_187828"/>
      <w:bookmarkEnd w:id="6"/>
      <w:r w:rsidRPr="00667DD7">
        <w:t>Employability Skills Information</w:t>
      </w:r>
    </w:p>
    <w:tbl>
      <w:tblPr>
        <w:tblW w:w="0" w:type="auto"/>
        <w:tblLayout w:type="fixed"/>
        <w:tblCellMar>
          <w:left w:w="62" w:type="dxa"/>
          <w:right w:w="62" w:type="dxa"/>
        </w:tblCellMar>
        <w:tblLook w:val="0000"/>
      </w:tblPr>
      <w:tblGrid>
        <w:gridCol w:w="2802"/>
        <w:gridCol w:w="5720"/>
      </w:tblGrid>
      <w:tr w:rsidTr="008656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r w:rsidRPr="00667DD7">
              <w:t>This unit contains employability skills.</w:t>
            </w:r>
          </w:p>
        </w:tc>
      </w:tr>
    </w:tbl>
    <w:p w:rsidR="00865640" w:rsidP="00667DD7">
      <w:pPr>
        <w:pStyle w:val="BodyText"/>
      </w:pPr>
    </w:p>
    <w:p w:rsidR="00865640" w:rsidP="00667DD7">
      <w:pPr>
        <w:pStyle w:val="BodyText"/>
      </w:pPr>
    </w:p>
    <w:p w:rsidR="00000000" w:rsidRPr="00667DD7" w:rsidP="00667DD7">
      <w:pPr>
        <w:pStyle w:val="Heading1"/>
      </w:pPr>
      <w:bookmarkStart w:id="7" w:name="O_285858"/>
      <w:bookmarkEnd w:id="7"/>
      <w:r w:rsidRPr="00667DD7">
        <w:t>Elements and Performance Criteria Pre-Content</w:t>
      </w:r>
    </w:p>
    <w:p w:rsidR="00000000" w:rsidRPr="00667DD7" w:rsidP="00667DD7">
      <w:pPr>
        <w:pStyle w:val="BodyText"/>
      </w:pPr>
      <w:r w:rsidRPr="00667DD7">
        <w:t>Not Applicable</w:t>
      </w:r>
    </w:p>
    <w:p w:rsidR="00000000" w:rsidRPr="00667DD7" w:rsidP="00667DD7">
      <w:pPr>
        <w:pStyle w:val="AllowPageBreak"/>
      </w:pPr>
    </w:p>
    <w:p w:rsidR="00000000" w:rsidRPr="00667DD7" w:rsidP="00667DD7">
      <w:pPr>
        <w:pStyle w:val="Heading1"/>
      </w:pPr>
      <w:bookmarkStart w:id="8" w:name="O_232525"/>
      <w:bookmarkEnd w:id="8"/>
      <w:r w:rsidRPr="00667DD7">
        <w:t>Elements and Performance Criteria</w:t>
      </w:r>
    </w:p>
    <w:tbl>
      <w:tblPr>
        <w:tblW w:w="0" w:type="auto"/>
        <w:tblLayout w:type="fixed"/>
        <w:tblCellMar>
          <w:left w:w="62" w:type="dxa"/>
          <w:right w:w="62" w:type="dxa"/>
        </w:tblCellMar>
        <w:tblLook w:val="0000"/>
      </w:tblPr>
      <w:tblGrid>
        <w:gridCol w:w="2575"/>
        <w:gridCol w:w="5947"/>
      </w:tblGrid>
      <w:tr w:rsidTr="0086564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r w:rsidRPr="00667DD7">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PERFORMANCE CRITERIA</w:t>
            </w:r>
          </w:p>
        </w:tc>
      </w:tr>
      <w:tr w:rsidTr="008656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p>
        </w:tc>
      </w:tr>
      <w:tr w:rsidTr="008656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List"/>
              <w:rPr>
                <w:lang w:val="en-NZ"/>
              </w:rPr>
            </w:pPr>
            <w:r w:rsidRPr="00667DD7">
              <w:t>1.</w:t>
            </w:r>
            <w:r w:rsidRPr="00667DD7">
              <w:tab/>
              <w:t>Objectively assess a horse's conformation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List2"/>
            </w:pPr>
            <w:r w:rsidRPr="00667DD7">
              <w:t>1.1.</w:t>
            </w:r>
            <w:r w:rsidRPr="00667DD7">
              <w:tab/>
            </w:r>
            <w:r w:rsidRPr="00667DD7">
              <w:t>Conformation of horse is reported on using standard conformation terminology.</w:t>
            </w:r>
          </w:p>
          <w:p w:rsidR="00000000" w:rsidRPr="00667DD7" w:rsidP="00667DD7">
            <w:pPr>
              <w:pStyle w:val="List2"/>
            </w:pPr>
            <w:r w:rsidRPr="00667DD7">
              <w:t>1.2.</w:t>
            </w:r>
            <w:r w:rsidRPr="00667DD7">
              <w:tab/>
              <w:t>Desirable conformation of a horse is reported on using standard conformation terminology.</w:t>
            </w:r>
          </w:p>
          <w:p w:rsidR="00000000" w:rsidP="00667DD7">
            <w:pPr>
              <w:pStyle w:val="List2"/>
              <w:rPr>
                <w:lang w:val="en-NZ"/>
              </w:rPr>
            </w:pPr>
            <w:r w:rsidRPr="00667DD7">
              <w:t>1.3.</w:t>
            </w:r>
            <w:r w:rsidRPr="00667DD7">
              <w:tab/>
              <w:t xml:space="preserve">Occupational Health and Safety (OHS) hazards are continually identified while </w:t>
            </w:r>
            <w:r w:rsidRPr="00667DD7">
              <w:t>handling horses, risks assessed and suitable controls implemented.</w:t>
            </w:r>
          </w:p>
        </w:tc>
      </w:tr>
      <w:tr w:rsidTr="008656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List"/>
              <w:rPr>
                <w:lang w:val="en-NZ"/>
              </w:rPr>
            </w:pPr>
            <w:r w:rsidRPr="00667DD7">
              <w:t>2.</w:t>
            </w:r>
            <w:r w:rsidRPr="00667DD7">
              <w:tab/>
              <w:t>Assess unsoundness and blemishes in the horse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List2"/>
            </w:pPr>
            <w:r w:rsidRPr="00667DD7">
              <w:t>2.1.</w:t>
            </w:r>
            <w:r w:rsidRPr="00667DD7">
              <w:tab/>
              <w:t>Unsoundness and blemishes of the fore limbs are identified and reported.</w:t>
            </w:r>
          </w:p>
          <w:p w:rsidR="00000000" w:rsidRPr="00667DD7" w:rsidP="00667DD7">
            <w:pPr>
              <w:pStyle w:val="List2"/>
            </w:pPr>
            <w:r w:rsidRPr="00667DD7">
              <w:t>2.2.</w:t>
            </w:r>
            <w:r w:rsidRPr="00667DD7">
              <w:tab/>
              <w:t>Unsoundness of the hind limbs are identified and reporte</w:t>
            </w:r>
            <w:r w:rsidRPr="00667DD7">
              <w:t>d.</w:t>
            </w:r>
          </w:p>
          <w:p w:rsidR="00000000" w:rsidRPr="00667DD7" w:rsidP="00667DD7">
            <w:pPr>
              <w:pStyle w:val="List2"/>
            </w:pPr>
            <w:r w:rsidRPr="00667DD7">
              <w:t>2.3.</w:t>
            </w:r>
            <w:r w:rsidRPr="00667DD7">
              <w:tab/>
              <w:t>Unsoundness and blemishes of the hooves are identified and reported.</w:t>
            </w:r>
          </w:p>
          <w:p w:rsidR="00000000" w:rsidP="00667DD7">
            <w:pPr>
              <w:pStyle w:val="List2"/>
              <w:rPr>
                <w:lang w:val="en-NZ"/>
              </w:rPr>
            </w:pPr>
            <w:r w:rsidRPr="00667DD7">
              <w:t>2.4.</w:t>
            </w:r>
            <w:r w:rsidRPr="00667DD7">
              <w:tab/>
              <w:t>General unsoundness and blemishes are identified and reported.</w:t>
            </w:r>
          </w:p>
        </w:tc>
      </w:tr>
      <w:tr w:rsidTr="008656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List"/>
              <w:rPr>
                <w:lang w:val="en-NZ"/>
              </w:rPr>
            </w:pPr>
            <w:r w:rsidRPr="00667DD7">
              <w:t>3.</w:t>
            </w:r>
            <w:r w:rsidRPr="00667DD7">
              <w:tab/>
              <w:t>Report on the way of going of horses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List2"/>
            </w:pPr>
            <w:r w:rsidRPr="00667DD7">
              <w:t>3.1.</w:t>
            </w:r>
            <w:r w:rsidRPr="00667DD7">
              <w:tab/>
              <w:t>Essential elements of the way of going of the horse are identifie</w:t>
            </w:r>
            <w:r w:rsidRPr="00667DD7">
              <w:t>d and reported on.</w:t>
            </w:r>
          </w:p>
          <w:p w:rsidR="00000000" w:rsidRPr="00667DD7" w:rsidP="00667DD7">
            <w:pPr>
              <w:pStyle w:val="List2"/>
            </w:pPr>
            <w:r w:rsidRPr="00667DD7">
              <w:t>3.2.</w:t>
            </w:r>
            <w:r w:rsidRPr="00667DD7">
              <w:tab/>
              <w:t>Natural gaits of the horse are identified and reported on.</w:t>
            </w:r>
          </w:p>
          <w:p w:rsidR="00000000" w:rsidP="00667DD7">
            <w:pPr>
              <w:pStyle w:val="List2"/>
              <w:rPr>
                <w:lang w:val="en-NZ"/>
              </w:rPr>
            </w:pPr>
            <w:r w:rsidRPr="00667DD7">
              <w:t>3.3.</w:t>
            </w:r>
            <w:r w:rsidRPr="00667DD7">
              <w:tab/>
              <w:t>Defects in the way of the going of the horse are identified and reported on.</w:t>
            </w:r>
          </w:p>
        </w:tc>
      </w:tr>
      <w:tr w:rsidTr="0086564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List"/>
              <w:rPr>
                <w:lang w:val="en-NZ"/>
              </w:rPr>
            </w:pPr>
            <w:r w:rsidRPr="00667DD7">
              <w:t>4.</w:t>
            </w:r>
            <w:r w:rsidRPr="00667DD7">
              <w:tab/>
              <w:t>Report on the undesirable vices and habits of horses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List2"/>
            </w:pPr>
            <w:r w:rsidRPr="00667DD7">
              <w:t>4.1.</w:t>
            </w:r>
            <w:r w:rsidRPr="00667DD7">
              <w:tab/>
            </w:r>
            <w:r w:rsidRPr="00667DD7">
              <w:t>Vices dangerous to people are identified and reported on.</w:t>
            </w:r>
          </w:p>
          <w:p w:rsidR="00000000" w:rsidRPr="00667DD7" w:rsidP="00667DD7">
            <w:pPr>
              <w:pStyle w:val="List2"/>
            </w:pPr>
            <w:r w:rsidRPr="00667DD7">
              <w:t>4.2.</w:t>
            </w:r>
            <w:r w:rsidRPr="00667DD7">
              <w:tab/>
              <w:t>Vices dangerous to horses are identified and reported on.</w:t>
            </w:r>
          </w:p>
        </w:tc>
      </w:tr>
    </w:tbl>
    <w:p w:rsidR="00865640" w:rsidP="00667DD7">
      <w:pPr>
        <w:pStyle w:val="BodyText"/>
      </w:pPr>
    </w:p>
    <w:p w:rsidR="00865640" w:rsidP="00667DD7">
      <w:pPr>
        <w:pStyle w:val="BodyText"/>
      </w:pPr>
    </w:p>
    <w:p w:rsidR="00000000" w:rsidRPr="00667DD7" w:rsidP="00667DD7">
      <w:pPr>
        <w:pStyle w:val="Heading1"/>
      </w:pPr>
      <w:bookmarkStart w:id="9" w:name="O_256475"/>
      <w:bookmarkEnd w:id="9"/>
      <w:r w:rsidRPr="00667DD7">
        <w:t>Required Skills and Knowledge</w:t>
      </w:r>
    </w:p>
    <w:tbl>
      <w:tblPr>
        <w:tblW w:w="0" w:type="auto"/>
        <w:tblLayout w:type="fixed"/>
        <w:tblCellMar>
          <w:left w:w="62" w:type="dxa"/>
          <w:right w:w="62" w:type="dxa"/>
        </w:tblCellMar>
        <w:tblLook w:val="0000"/>
      </w:tblPr>
      <w:tblGrid>
        <w:gridCol w:w="8522"/>
      </w:tblGrid>
      <w:tr w:rsidTr="008656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REQUIRED SKILLS AND KNOWLEDGE</w:t>
            </w:r>
          </w:p>
        </w:tc>
      </w:tr>
      <w:tr w:rsidTr="008656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t>This section describes the skills and knowledge required for this unit.</w:t>
            </w:r>
          </w:p>
        </w:tc>
      </w:tr>
      <w:tr w:rsidTr="00865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Required skills</w:t>
            </w:r>
          </w:p>
        </w:tc>
      </w:tr>
      <w:tr w:rsidTr="00865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ListBullet"/>
            </w:pPr>
            <w:r w:rsidRPr="00667DD7">
              <w:t xml:space="preserve">identify hazards and work safely with horses </w:t>
            </w:r>
          </w:p>
          <w:p w:rsidR="00000000" w:rsidRPr="00667DD7" w:rsidP="00667DD7">
            <w:pPr>
              <w:pStyle w:val="ListBullet"/>
            </w:pPr>
            <w:r w:rsidRPr="00667DD7">
              <w:t>identify horse conformation, soundness and temperament</w:t>
            </w:r>
          </w:p>
          <w:p w:rsidR="00000000" w:rsidRPr="00667DD7" w:rsidP="00667DD7">
            <w:pPr>
              <w:pStyle w:val="ListBullet"/>
            </w:pPr>
            <w:r w:rsidRPr="00667DD7">
              <w:t>defer to veterinary advice if necessary</w:t>
            </w:r>
          </w:p>
          <w:p w:rsidR="00000000" w:rsidRPr="00667DD7" w:rsidP="00667DD7">
            <w:pPr>
              <w:pStyle w:val="ListBullet"/>
            </w:pPr>
            <w:r w:rsidRPr="00667DD7">
              <w:t>use literacy skills to read, interpret and follow organisational policies and procedures, follow sequenced written instructions, record accurately and legible information collected and select and apply procedures for a range of tasks</w:t>
            </w:r>
          </w:p>
          <w:p w:rsidR="00000000" w:rsidRPr="00667DD7" w:rsidP="00667DD7">
            <w:pPr>
              <w:pStyle w:val="ListBullet"/>
            </w:pPr>
            <w:r w:rsidRPr="00667DD7">
              <w:t>use oral communication</w:t>
            </w:r>
            <w:r w:rsidRPr="00667DD7">
              <w:t xml:space="preserve"> skills/language competence to fulfil the job role as specified by the organisation, including questioning techniques, active listening, clarifying information and consulting with supervisors as required</w:t>
            </w:r>
          </w:p>
          <w:p w:rsidR="00000000" w:rsidRPr="00667DD7" w:rsidP="00667DD7">
            <w:pPr>
              <w:pStyle w:val="ListBullet"/>
            </w:pPr>
            <w:r w:rsidRPr="00667DD7">
              <w:t>use numeracy skills to estimate, calculate and recor</w:t>
            </w:r>
            <w:r w:rsidRPr="00667DD7">
              <w:t>d routine workplace measures</w:t>
            </w:r>
          </w:p>
          <w:p w:rsidR="00000000" w:rsidP="00667DD7">
            <w:pPr>
              <w:pStyle w:val="ListBullet"/>
              <w:rPr>
                <w:lang w:val="en-NZ"/>
              </w:rPr>
            </w:pPr>
            <w:r w:rsidRPr="00667DD7">
              <w:t>use interpersonal skills to work with and relate to people from a range of cultural, social and religious backgrounds and with a range of physical and mental abilities.</w:t>
            </w:r>
          </w:p>
        </w:tc>
      </w:tr>
      <w:tr w:rsidTr="00865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Required knowledge</w:t>
            </w:r>
          </w:p>
        </w:tc>
      </w:tr>
      <w:tr w:rsidTr="00865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ListBullet"/>
            </w:pPr>
            <w:r w:rsidRPr="00667DD7">
              <w:t>relevant occupational health and saf</w:t>
            </w:r>
            <w:r w:rsidRPr="00667DD7">
              <w:t>ety legislation, regulations and codes of practice</w:t>
            </w:r>
          </w:p>
          <w:p w:rsidR="00000000" w:rsidRPr="00667DD7" w:rsidP="00667DD7">
            <w:pPr>
              <w:pStyle w:val="ListBullet"/>
            </w:pPr>
            <w:r w:rsidRPr="00667DD7">
              <w:t>recognise and report on desirable and undesirable conformation using accepted conformation terminology</w:t>
            </w:r>
          </w:p>
          <w:p w:rsidR="00000000" w:rsidRPr="00667DD7" w:rsidP="00667DD7">
            <w:pPr>
              <w:pStyle w:val="ListBullet"/>
            </w:pPr>
            <w:r w:rsidRPr="00667DD7">
              <w:t>recognise and report on common vices in horses</w:t>
            </w:r>
          </w:p>
          <w:p w:rsidR="00000000" w:rsidRPr="00667DD7" w:rsidP="00667DD7">
            <w:pPr>
              <w:pStyle w:val="ListBullet"/>
            </w:pPr>
            <w:r w:rsidRPr="00667DD7">
              <w:t>safe horse handling techniques</w:t>
            </w:r>
          </w:p>
          <w:p w:rsidR="00000000" w:rsidRPr="00667DD7" w:rsidP="00667DD7">
            <w:pPr>
              <w:pStyle w:val="ListBullet"/>
            </w:pPr>
            <w:r w:rsidRPr="00667DD7">
              <w:t xml:space="preserve">recognise and report on </w:t>
            </w:r>
            <w:r w:rsidRPr="00667DD7">
              <w:t>desirable and undesirable natural gaits.</w:t>
            </w:r>
          </w:p>
        </w:tc>
      </w:tr>
    </w:tbl>
    <w:p w:rsidR="00865640" w:rsidP="00667DD7">
      <w:pPr>
        <w:pStyle w:val="BodyText"/>
      </w:pPr>
    </w:p>
    <w:p w:rsidR="00865640" w:rsidP="00667DD7">
      <w:pPr>
        <w:pStyle w:val="BodyText"/>
      </w:pPr>
    </w:p>
    <w:p w:rsidR="00000000" w:rsidRPr="00667DD7" w:rsidP="00667DD7">
      <w:pPr>
        <w:pStyle w:val="AllowPageBreak"/>
      </w:pPr>
    </w:p>
    <w:p w:rsidR="00000000" w:rsidRPr="00667DD7" w:rsidP="00667DD7">
      <w:pPr>
        <w:pStyle w:val="Heading1"/>
      </w:pPr>
      <w:bookmarkStart w:id="10" w:name="O_240509"/>
      <w:bookmarkEnd w:id="10"/>
      <w:r w:rsidRPr="00667DD7">
        <w:t>Evidence Guide</w:t>
      </w:r>
    </w:p>
    <w:tbl>
      <w:tblPr>
        <w:tblW w:w="9570" w:type="dxa"/>
        <w:tblLayout w:type="fixed"/>
        <w:tblCellMar>
          <w:left w:w="62" w:type="dxa"/>
          <w:right w:w="62" w:type="dxa"/>
        </w:tblCellMar>
        <w:tblLook w:val="0000"/>
      </w:tblPr>
      <w:tblGrid>
        <w:gridCol w:w="3908"/>
        <w:gridCol w:w="5662"/>
      </w:tblGrid>
      <w:tr w:rsidTr="008656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EVIDENCE GUIDE</w:t>
            </w:r>
          </w:p>
        </w:tc>
      </w:tr>
      <w:tr w:rsidTr="008656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t xml:space="preserve">The evidence guide provides advice on assessment and must be read in conjunction with the performance criteria, required skills and knowledge, </w:t>
            </w:r>
            <w:r w:rsidRPr="00667DD7">
              <w:t>range statement and the Assessment Guidelines for the Training Package.</w:t>
            </w:r>
          </w:p>
        </w:tc>
      </w:tr>
      <w:tr w:rsidTr="00865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p>
        </w:tc>
      </w:tr>
      <w:tr w:rsidTr="00865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r w:rsidRPr="00667DD7">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667DD7" w:rsidP="00667DD7">
            <w:pPr>
              <w:pStyle w:val="ListBullet"/>
            </w:pPr>
            <w:r w:rsidRPr="00667DD7">
              <w:t>handle horses safely</w:t>
            </w:r>
          </w:p>
          <w:p w:rsidR="00000000" w:rsidRPr="00667DD7" w:rsidP="00667DD7">
            <w:pPr>
              <w:pStyle w:val="ListBullet"/>
            </w:pPr>
            <w:r w:rsidRPr="00667DD7">
              <w:t>identify horse conformation</w:t>
            </w:r>
          </w:p>
          <w:p w:rsidR="00000000" w:rsidRPr="00667DD7" w:rsidP="00667DD7">
            <w:pPr>
              <w:pStyle w:val="ListBullet"/>
            </w:pPr>
            <w:r w:rsidRPr="00667DD7">
              <w:t xml:space="preserve">assess soundness and temperament of horses </w:t>
            </w:r>
          </w:p>
          <w:p w:rsidR="00000000" w:rsidP="00667DD7">
            <w:pPr>
              <w:pStyle w:val="ListBullet"/>
              <w:rPr>
                <w:lang w:val="en-NZ"/>
              </w:rPr>
            </w:pPr>
            <w:r w:rsidRPr="00667DD7">
              <w:t>maintain accurate data documentation.</w:t>
            </w:r>
          </w:p>
        </w:tc>
      </w:tr>
      <w:tr w:rsidTr="008656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r w:rsidRPr="00667DD7">
              <w:t>Competency requires the application of work practices under work condition</w:t>
            </w:r>
            <w:r w:rsidRPr="00667DD7">
              <w:t>s.  Selection and use of resources for some worksites may differ due to the regional or enterprise circumstances.</w:t>
            </w:r>
          </w:p>
        </w:tc>
      </w:tr>
    </w:tbl>
    <w:p w:rsidR="00865640" w:rsidP="00667DD7">
      <w:pPr>
        <w:pStyle w:val="BodyText"/>
      </w:pPr>
    </w:p>
    <w:p w:rsidR="00865640" w:rsidP="00667DD7">
      <w:pPr>
        <w:pStyle w:val="BodyText"/>
      </w:pPr>
    </w:p>
    <w:p w:rsidR="00000000" w:rsidRPr="00667DD7" w:rsidP="00667DD7">
      <w:pPr>
        <w:pStyle w:val="Heading1"/>
      </w:pPr>
      <w:bookmarkStart w:id="11" w:name="O_248492"/>
      <w:bookmarkEnd w:id="11"/>
      <w:r w:rsidRPr="00667DD7">
        <w:t>Range Statement</w:t>
      </w:r>
    </w:p>
    <w:tbl>
      <w:tblPr>
        <w:tblW w:w="0" w:type="auto"/>
        <w:tblLayout w:type="fixed"/>
        <w:tblCellMar>
          <w:left w:w="62" w:type="dxa"/>
          <w:right w:w="62" w:type="dxa"/>
        </w:tblCellMar>
        <w:tblLook w:val="0000"/>
      </w:tblPr>
      <w:tblGrid>
        <w:gridCol w:w="3517"/>
        <w:gridCol w:w="5005"/>
      </w:tblGrid>
      <w:tr w:rsidTr="008656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RANGE STATEMENT</w:t>
            </w:r>
          </w:p>
        </w:tc>
      </w:tr>
      <w:tr w:rsidTr="008656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t>The range statement relates to the unit of competency as a whole.</w:t>
            </w:r>
          </w:p>
        </w:tc>
      </w:tr>
      <w:tr w:rsidTr="0086564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t>Horses assessed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ListBullet"/>
            </w:pPr>
            <w:r w:rsidRPr="00667DD7">
              <w:t>any breed being ridden for the purpose of stock work.</w:t>
            </w:r>
          </w:p>
        </w:tc>
      </w:tr>
    </w:tbl>
    <w:p w:rsidR="00865640" w:rsidP="00667DD7">
      <w:pPr>
        <w:pStyle w:val="BodyText"/>
      </w:pPr>
    </w:p>
    <w:p w:rsidR="00865640" w:rsidP="00667DD7">
      <w:pPr>
        <w:pStyle w:val="BodyText"/>
      </w:pPr>
    </w:p>
    <w:p w:rsidR="00000000" w:rsidRPr="00667DD7" w:rsidP="00667DD7">
      <w:pPr>
        <w:pStyle w:val="Heading1"/>
      </w:pPr>
      <w:bookmarkStart w:id="12" w:name="O_187833"/>
      <w:bookmarkEnd w:id="12"/>
      <w:r w:rsidRPr="00667DD7">
        <w:t>Unit Sector(s)</w:t>
      </w:r>
    </w:p>
    <w:tbl>
      <w:tblPr>
        <w:tblW w:w="0" w:type="auto"/>
        <w:tblLayout w:type="fixed"/>
        <w:tblCellMar>
          <w:left w:w="62" w:type="dxa"/>
          <w:right w:w="62" w:type="dxa"/>
        </w:tblCellMar>
        <w:tblLook w:val="0000"/>
      </w:tblPr>
      <w:tblGrid>
        <w:gridCol w:w="2623"/>
        <w:gridCol w:w="5899"/>
      </w:tblGrid>
      <w:tr w:rsidTr="00865640">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r w:rsidRPr="00667DD7">
              <w:t>Horse breeding</w:t>
            </w:r>
          </w:p>
        </w:tc>
      </w:tr>
    </w:tbl>
    <w:p w:rsidR="00865640" w:rsidP="00667DD7">
      <w:pPr>
        <w:pStyle w:val="BodyText"/>
      </w:pPr>
    </w:p>
    <w:p w:rsidR="00865640" w:rsidP="00667DD7">
      <w:pPr>
        <w:pStyle w:val="BodyText"/>
      </w:pPr>
    </w:p>
    <w:p w:rsidR="00000000" w:rsidRPr="00667DD7" w:rsidP="00667DD7">
      <w:pPr>
        <w:pStyle w:val="Heading1"/>
      </w:pPr>
      <w:bookmarkStart w:id="13" w:name="O_187830"/>
      <w:bookmarkEnd w:id="13"/>
      <w:r w:rsidRPr="00667DD7">
        <w:t>Co-requisite units</w:t>
      </w:r>
    </w:p>
    <w:tbl>
      <w:tblPr>
        <w:tblW w:w="0" w:type="auto"/>
        <w:tblLayout w:type="fixed"/>
        <w:tblCellMar>
          <w:left w:w="62" w:type="dxa"/>
          <w:right w:w="62" w:type="dxa"/>
        </w:tblCellMar>
        <w:tblLook w:val="0000"/>
      </w:tblPr>
      <w:tblGrid>
        <w:gridCol w:w="2641"/>
        <w:gridCol w:w="1322"/>
        <w:gridCol w:w="4559"/>
      </w:tblGrid>
      <w:tr w:rsidTr="008656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p>
        </w:tc>
      </w:tr>
      <w:tr w:rsidTr="008656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p>
        </w:tc>
      </w:tr>
      <w:tr w:rsidTr="008656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p>
        </w:tc>
      </w:tr>
    </w:tbl>
    <w:p w:rsidR="00865640" w:rsidP="00667DD7">
      <w:pPr>
        <w:pStyle w:val="BodyText"/>
      </w:pPr>
    </w:p>
    <w:p w:rsidR="00865640" w:rsidP="00667DD7">
      <w:pPr>
        <w:pStyle w:val="BodyText"/>
      </w:pPr>
    </w:p>
    <w:p w:rsidR="00000000" w:rsidRPr="00667DD7" w:rsidP="00667DD7">
      <w:pPr>
        <w:pStyle w:val="Heading1"/>
      </w:pPr>
      <w:bookmarkStart w:id="14" w:name="O_187832"/>
      <w:bookmarkEnd w:id="14"/>
      <w:r w:rsidRPr="00667DD7">
        <w:t>Competency field</w:t>
      </w:r>
    </w:p>
    <w:tbl>
      <w:tblPr>
        <w:tblW w:w="0" w:type="auto"/>
        <w:tblLayout w:type="fixed"/>
        <w:tblCellMar>
          <w:left w:w="62" w:type="dxa"/>
          <w:right w:w="62" w:type="dxa"/>
        </w:tblCellMar>
        <w:tblLook w:val="0000"/>
      </w:tblPr>
      <w:tblGrid>
        <w:gridCol w:w="2784"/>
        <w:gridCol w:w="5738"/>
      </w:tblGrid>
      <w:tr w:rsidTr="008656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DD7">
            <w:pPr>
              <w:pStyle w:val="BodyText"/>
              <w:rPr>
                <w:lang w:val="en-NZ"/>
              </w:rPr>
            </w:pPr>
            <w:r w:rsidRPr="00667DD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DD7" w:rsidP="00667DD7">
            <w:pPr>
              <w:pStyle w:val="BodyText"/>
            </w:pPr>
          </w:p>
        </w:tc>
      </w:tr>
    </w:tbl>
    <w:p w:rsidR="00865640" w:rsidP="00667DD7">
      <w:pPr>
        <w:pStyle w:val="BodyText"/>
      </w:pPr>
    </w:p>
    <w:p w:rsidR="00865640" w:rsidP="00667DD7">
      <w:pPr>
        <w:pStyle w:val="BodyText"/>
      </w:pPr>
    </w:p>
    <w:p w:rsidR="00000000" w:rsidRPr="00667DD7" w:rsidP="00667DD7"/>
    <w:sectPr w:rsidSect="00667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640" w:rsidP="00865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40" w:rsidP="00667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5640" w:rsidP="00667D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5640" w:rsidP="00667D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5640" w:rsidP="008656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40" w:rsidP="00667DD7">
    <w:pPr>
      <w:pStyle w:val="Header"/>
      <w:framePr w:wrap="around"/>
    </w:pPr>
    <w:r>
      <w:fldChar w:fldCharType="begin"/>
    </w:r>
    <w:r>
      <w:instrText xml:space="preserve"> TITLE   \* MERGEFORMAT </w:instrText>
    </w:r>
    <w:r>
      <w:fldChar w:fldCharType="separate"/>
    </w:r>
    <w:r>
      <w:t>AHCHBR307A Assess suitability of horses for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5640" w:rsidP="00667D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3E79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50F7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D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7DD7"/>
    <w:pPr>
      <w:spacing w:before="360" w:after="60"/>
      <w:outlineLvl w:val="0"/>
    </w:pPr>
    <w:rPr>
      <w:sz w:val="32"/>
    </w:rPr>
  </w:style>
  <w:style w:type="paragraph" w:styleId="Heading2">
    <w:name w:val="heading 2"/>
    <w:basedOn w:val="HeadingBase"/>
    <w:next w:val="BodyText"/>
    <w:link w:val="Heading2Char"/>
    <w:qFormat/>
    <w:rsid w:val="00667DD7"/>
    <w:pPr>
      <w:keepLines/>
      <w:spacing w:before="240" w:after="120"/>
      <w:outlineLvl w:val="1"/>
    </w:pPr>
    <w:rPr>
      <w:sz w:val="28"/>
      <w:szCs w:val="40"/>
    </w:rPr>
  </w:style>
  <w:style w:type="paragraph" w:styleId="Heading3">
    <w:name w:val="heading 3"/>
    <w:basedOn w:val="HeadingBase"/>
    <w:next w:val="BodyText"/>
    <w:link w:val="Heading3Char"/>
    <w:qFormat/>
    <w:rsid w:val="00667DD7"/>
    <w:pPr>
      <w:spacing w:before="180" w:after="120"/>
      <w:outlineLvl w:val="2"/>
    </w:pPr>
    <w:rPr>
      <w:spacing w:val="-10"/>
      <w:kern w:val="32"/>
    </w:rPr>
  </w:style>
  <w:style w:type="paragraph" w:styleId="Heading4">
    <w:name w:val="heading 4"/>
    <w:basedOn w:val="HeadingBase"/>
    <w:next w:val="BodyText"/>
    <w:link w:val="Heading4Char"/>
    <w:qFormat/>
    <w:rsid w:val="00667DD7"/>
    <w:pPr>
      <w:spacing w:before="160" w:after="120"/>
      <w:outlineLvl w:val="3"/>
    </w:pPr>
    <w:rPr>
      <w:sz w:val="22"/>
    </w:rPr>
  </w:style>
  <w:style w:type="paragraph" w:styleId="Heading5">
    <w:name w:val="heading 5"/>
    <w:basedOn w:val="HeadingBase"/>
    <w:next w:val="Normal"/>
    <w:link w:val="Heading5Char"/>
    <w:qFormat/>
    <w:rsid w:val="00667DD7"/>
    <w:pPr>
      <w:spacing w:before="80"/>
      <w:outlineLvl w:val="4"/>
    </w:pPr>
    <w:rPr>
      <w:color w:val="918585"/>
      <w:sz w:val="20"/>
    </w:rPr>
  </w:style>
  <w:style w:type="paragraph" w:styleId="Heading6">
    <w:name w:val="heading 6"/>
    <w:basedOn w:val="HeadingBase"/>
    <w:next w:val="Normal"/>
    <w:link w:val="Heading6Char"/>
    <w:qFormat/>
    <w:rsid w:val="00667DD7"/>
    <w:pPr>
      <w:spacing w:before="60"/>
      <w:outlineLvl w:val="5"/>
    </w:pPr>
    <w:rPr>
      <w:color w:val="918585"/>
      <w:sz w:val="20"/>
    </w:rPr>
  </w:style>
  <w:style w:type="paragraph" w:styleId="Heading7">
    <w:name w:val="heading 7"/>
    <w:basedOn w:val="Normal"/>
    <w:next w:val="Normal"/>
    <w:link w:val="Heading7Char"/>
    <w:qFormat/>
    <w:rsid w:val="00667DD7"/>
    <w:pPr>
      <w:ind w:left="720"/>
      <w:outlineLvl w:val="6"/>
    </w:pPr>
    <w:rPr>
      <w:i/>
    </w:rPr>
  </w:style>
  <w:style w:type="paragraph" w:styleId="Heading8">
    <w:name w:val="heading 8"/>
    <w:basedOn w:val="Normal"/>
    <w:next w:val="Normal"/>
    <w:link w:val="Heading8Char"/>
    <w:qFormat/>
    <w:rsid w:val="00667DD7"/>
    <w:pPr>
      <w:ind w:left="720"/>
      <w:outlineLvl w:val="7"/>
    </w:pPr>
    <w:rPr>
      <w:i/>
    </w:rPr>
  </w:style>
  <w:style w:type="paragraph" w:styleId="Heading9">
    <w:name w:val="heading 9"/>
    <w:basedOn w:val="Normal"/>
    <w:next w:val="Normal"/>
    <w:link w:val="Heading9Char"/>
    <w:qFormat/>
    <w:rsid w:val="00667DD7"/>
    <w:pPr>
      <w:ind w:left="720"/>
      <w:outlineLvl w:val="8"/>
    </w:pPr>
    <w:rPr>
      <w:i/>
    </w:rPr>
  </w:style>
  <w:style w:type="character" w:default="1" w:styleId="DefaultParagraphFont">
    <w:name w:val="Default Paragraph Font"/>
    <w:uiPriority w:val="1"/>
    <w:unhideWhenUsed/>
    <w:rsid w:val="00667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DD7"/>
  </w:style>
  <w:style w:type="character" w:customStyle="1" w:styleId="Heading1Char">
    <w:name w:val="Heading 1 Char"/>
    <w:basedOn w:val="DefaultParagraphFont"/>
    <w:link w:val="Heading1"/>
    <w:rsid w:val="00667DD7"/>
    <w:rPr>
      <w:rFonts w:ascii="Times New Roman" w:eastAsia="Times New Roman" w:hAnsi="Times New Roman" w:cs="Times New Roman"/>
      <w:b/>
      <w:sz w:val="32"/>
      <w:szCs w:val="20"/>
      <w:lang w:eastAsia="en-US"/>
    </w:rPr>
  </w:style>
  <w:style w:type="paragraph" w:styleId="BodyText">
    <w:name w:val="Body Text"/>
    <w:basedOn w:val="Normal"/>
    <w:link w:val="BodyTextChar"/>
    <w:rsid w:val="00667D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7DD7"/>
    <w:rPr>
      <w:rFonts w:ascii="Times New Roman" w:eastAsia="Times New Roman" w:hAnsi="Times New Roman" w:cs="Times New Roman"/>
      <w:sz w:val="24"/>
      <w:lang w:val="en-US" w:eastAsia="en-US"/>
    </w:rPr>
  </w:style>
  <w:style w:type="paragraph" w:styleId="Footer">
    <w:name w:val="footer"/>
    <w:basedOn w:val="Normal"/>
    <w:link w:val="FooterChar"/>
    <w:rsid w:val="00667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DD7"/>
    <w:rPr>
      <w:rFonts w:ascii="Times New Roman" w:eastAsia="Times New Roman" w:hAnsi="Times New Roman" w:cs="Times New Roman"/>
      <w:sz w:val="16"/>
      <w:lang w:val="en-US" w:eastAsia="en-US"/>
    </w:rPr>
  </w:style>
  <w:style w:type="paragraph" w:styleId="List">
    <w:name w:val="List"/>
    <w:basedOn w:val="BodyText"/>
    <w:next w:val="BodyText"/>
    <w:rsid w:val="00667DD7"/>
    <w:pPr>
      <w:tabs>
        <w:tab w:val="left" w:pos="340"/>
      </w:tabs>
      <w:spacing w:before="60" w:after="60"/>
      <w:ind w:left="340" w:hanging="340"/>
    </w:pPr>
  </w:style>
  <w:style w:type="paragraph" w:styleId="ListBullet">
    <w:name w:val="List Bullet"/>
    <w:basedOn w:val="List"/>
    <w:rsid w:val="00667DD7"/>
    <w:pPr>
      <w:numPr>
        <w:numId w:val="12"/>
      </w:numPr>
      <w:tabs>
        <w:tab w:val="clear" w:pos="340"/>
      </w:tabs>
      <w:spacing w:before="40" w:after="40"/>
    </w:pPr>
  </w:style>
  <w:style w:type="character" w:customStyle="1" w:styleId="SpecialBold">
    <w:name w:val="Special Bold"/>
    <w:basedOn w:val="DefaultParagraphFont"/>
    <w:rsid w:val="00667DD7"/>
    <w:rPr>
      <w:b/>
      <w:spacing w:val="0"/>
    </w:rPr>
  </w:style>
  <w:style w:type="paragraph" w:styleId="Header">
    <w:name w:val="header"/>
    <w:basedOn w:val="Normal"/>
    <w:link w:val="HeaderChar"/>
    <w:rsid w:val="00667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D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7DD7"/>
    <w:pPr>
      <w:spacing w:before="240" w:after="120"/>
      <w:outlineLvl w:val="0"/>
    </w:pPr>
    <w:rPr>
      <w:rFonts w:ascii="Times New Roman" w:hAnsi="Times New Roman"/>
      <w:b/>
      <w:sz w:val="28"/>
    </w:rPr>
  </w:style>
  <w:style w:type="paragraph" w:customStyle="1" w:styleId="AllowPageBreak">
    <w:name w:val="AllowPageBreak"/>
    <w:rsid w:val="00667D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7DD7"/>
    <w:pPr>
      <w:tabs>
        <w:tab w:val="left" w:pos="680"/>
      </w:tabs>
      <w:spacing w:before="60" w:after="60"/>
      <w:ind w:left="680" w:hanging="340"/>
    </w:pPr>
  </w:style>
  <w:style w:type="character" w:customStyle="1" w:styleId="Heading2Char">
    <w:name w:val="Heading 2 Char"/>
    <w:basedOn w:val="DefaultParagraphFont"/>
    <w:link w:val="Heading2"/>
    <w:rsid w:val="00667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D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7D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7DD7"/>
    <w:rPr>
      <w:rFonts w:ascii="Courier New" w:eastAsia="Times New Roman" w:hAnsi="Courier New" w:cs="Times New Roman"/>
      <w:i/>
      <w:szCs w:val="20"/>
      <w:lang w:val="en-US" w:eastAsia="en-US"/>
    </w:rPr>
  </w:style>
  <w:style w:type="paragraph" w:customStyle="1" w:styleId="HeadingBase">
    <w:name w:val="Heading Base"/>
    <w:rsid w:val="00667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DD7"/>
    <w:pPr>
      <w:tabs>
        <w:tab w:val="right" w:leader="dot" w:pos="9072"/>
      </w:tabs>
      <w:ind w:left="567"/>
    </w:pPr>
    <w:rPr>
      <w:szCs w:val="22"/>
    </w:rPr>
  </w:style>
  <w:style w:type="paragraph" w:customStyle="1" w:styleId="TOCBase">
    <w:name w:val="TOC Base"/>
    <w:rsid w:val="00667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DD7"/>
    <w:pPr>
      <w:tabs>
        <w:tab w:val="right" w:leader="dot" w:pos="9072"/>
      </w:tabs>
      <w:spacing w:before="40" w:after="40"/>
      <w:ind w:left="284"/>
    </w:pPr>
    <w:rPr>
      <w:rFonts w:ascii="Times New Roman" w:hAnsi="Times New Roman"/>
    </w:rPr>
  </w:style>
  <w:style w:type="paragraph" w:styleId="TOC1">
    <w:name w:val="toc 1"/>
    <w:basedOn w:val="TOCBase"/>
    <w:next w:val="Normal"/>
    <w:rsid w:val="00667D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7DD7"/>
    <w:pPr>
      <w:spacing w:before="5040"/>
      <w:jc w:val="center"/>
    </w:pPr>
    <w:rPr>
      <w:sz w:val="48"/>
      <w:szCs w:val="72"/>
      <w:lang w:val="en-US"/>
    </w:rPr>
  </w:style>
  <w:style w:type="character" w:customStyle="1" w:styleId="TitleChar">
    <w:name w:val="Title Char"/>
    <w:basedOn w:val="DefaultParagraphFont"/>
    <w:link w:val="Title"/>
    <w:rsid w:val="00667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DD7"/>
    <w:pPr>
      <w:tabs>
        <w:tab w:val="left" w:pos="3600"/>
        <w:tab w:val="left" w:pos="3958"/>
      </w:tabs>
    </w:pPr>
  </w:style>
  <w:style w:type="paragraph" w:customStyle="1" w:styleId="Note">
    <w:name w:val="Note"/>
    <w:basedOn w:val="BodyText"/>
    <w:rsid w:val="00667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DD7"/>
    <w:pPr>
      <w:framePr w:wrap="auto" w:hAnchor="text" w:y="6049"/>
    </w:pPr>
    <w:rPr>
      <w:color w:val="000000"/>
      <w:sz w:val="40"/>
    </w:rPr>
  </w:style>
  <w:style w:type="paragraph" w:customStyle="1" w:styleId="TOCTitle">
    <w:name w:val="TOCTitle"/>
    <w:basedOn w:val="Heading1"/>
    <w:rsid w:val="00667DD7"/>
    <w:pPr>
      <w:spacing w:after="240"/>
      <w:jc w:val="center"/>
      <w:outlineLvl w:val="9"/>
    </w:pPr>
    <w:rPr>
      <w:caps/>
    </w:rPr>
  </w:style>
  <w:style w:type="paragraph" w:customStyle="1" w:styleId="Version">
    <w:name w:val="Version"/>
    <w:rsid w:val="00667D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7DD7"/>
    <w:pPr>
      <w:numPr>
        <w:numId w:val="13"/>
      </w:numPr>
      <w:tabs>
        <w:tab w:val="clear" w:pos="680"/>
      </w:tabs>
    </w:pPr>
  </w:style>
  <w:style w:type="paragraph" w:styleId="Index1">
    <w:name w:val="index 1"/>
    <w:basedOn w:val="Normal"/>
    <w:next w:val="Normal"/>
    <w:semiHidden/>
    <w:rsid w:val="00667DD7"/>
    <w:pPr>
      <w:keepNext w:val="0"/>
      <w:tabs>
        <w:tab w:val="right" w:pos="4176"/>
      </w:tabs>
      <w:ind w:left="198" w:hanging="198"/>
    </w:pPr>
    <w:rPr>
      <w:rFonts w:ascii="Garamond" w:hAnsi="Garamond"/>
    </w:rPr>
  </w:style>
  <w:style w:type="paragraph" w:styleId="IndexHeading">
    <w:name w:val="index heading"/>
    <w:basedOn w:val="Normal"/>
    <w:next w:val="Index1"/>
    <w:semiHidden/>
    <w:rsid w:val="00667DD7"/>
    <w:pPr>
      <w:spacing w:before="120" w:after="120"/>
    </w:pPr>
    <w:rPr>
      <w:rFonts w:ascii="Arial" w:hAnsi="Arial"/>
      <w:b/>
      <w:color w:val="918585"/>
      <w:sz w:val="24"/>
    </w:rPr>
  </w:style>
  <w:style w:type="paragraph" w:customStyle="1" w:styleId="Chapter">
    <w:name w:val="Chapter"/>
    <w:basedOn w:val="Normal"/>
    <w:rsid w:val="00667DD7"/>
    <w:pPr>
      <w:spacing w:before="240"/>
    </w:pPr>
    <w:rPr>
      <w:rFonts w:ascii="Times New Roman" w:hAnsi="Times New Roman"/>
      <w:smallCaps/>
      <w:spacing w:val="80"/>
      <w:sz w:val="28"/>
    </w:rPr>
  </w:style>
  <w:style w:type="paragraph" w:customStyle="1" w:styleId="InChapter">
    <w:name w:val="InChapter"/>
    <w:basedOn w:val="Heading3"/>
    <w:rsid w:val="00667DD7"/>
    <w:pPr>
      <w:spacing w:after="240"/>
      <w:outlineLvl w:val="9"/>
    </w:pPr>
    <w:rPr>
      <w:noProof/>
    </w:rPr>
  </w:style>
  <w:style w:type="paragraph" w:styleId="Index2">
    <w:name w:val="index 2"/>
    <w:basedOn w:val="Normal"/>
    <w:next w:val="Normal"/>
    <w:semiHidden/>
    <w:rsid w:val="00667DD7"/>
    <w:pPr>
      <w:tabs>
        <w:tab w:val="right" w:pos="4176"/>
      </w:tabs>
      <w:ind w:left="568" w:hanging="284"/>
    </w:pPr>
    <w:rPr>
      <w:rFonts w:ascii="Garamond" w:hAnsi="Garamond"/>
    </w:rPr>
  </w:style>
  <w:style w:type="paragraph" w:customStyle="1" w:styleId="Byline">
    <w:name w:val="Byline"/>
    <w:rsid w:val="00667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DD7"/>
    <w:pPr>
      <w:tabs>
        <w:tab w:val="clear" w:pos="3600"/>
        <w:tab w:val="clear" w:pos="3958"/>
      </w:tabs>
      <w:jc w:val="right"/>
    </w:pPr>
  </w:style>
  <w:style w:type="character" w:styleId="Emphasis">
    <w:name w:val="Emphasis"/>
    <w:basedOn w:val="DefaultParagraphFont"/>
    <w:qFormat/>
    <w:rsid w:val="00667DD7"/>
    <w:rPr>
      <w:i/>
    </w:rPr>
  </w:style>
  <w:style w:type="paragraph" w:styleId="Caption">
    <w:name w:val="caption"/>
    <w:basedOn w:val="BodyText"/>
    <w:next w:val="Normal"/>
    <w:qFormat/>
    <w:rsid w:val="00667DD7"/>
    <w:pPr>
      <w:framePr w:w="2268" w:hSpace="181" w:vSpace="181" w:wrap="around" w:vAnchor="text" w:hAnchor="page" w:x="1135" w:y="285" w:anchorLock="1"/>
    </w:pPr>
    <w:rPr>
      <w:i/>
    </w:rPr>
  </w:style>
  <w:style w:type="paragraph" w:customStyle="1" w:styleId="MiniTOCTitle">
    <w:name w:val="MiniTOCTitle"/>
    <w:basedOn w:val="Heading4"/>
    <w:rsid w:val="00667DD7"/>
    <w:pPr>
      <w:spacing w:before="240"/>
      <w:outlineLvl w:val="9"/>
    </w:pPr>
    <w:rPr>
      <w:noProof/>
      <w:sz w:val="24"/>
    </w:rPr>
  </w:style>
  <w:style w:type="paragraph" w:customStyle="1" w:styleId="MiniTOCItem">
    <w:name w:val="MiniTOCItem"/>
    <w:basedOn w:val="ListBullet"/>
    <w:rsid w:val="00667DD7"/>
    <w:pPr>
      <w:numPr>
        <w:numId w:val="0"/>
      </w:numPr>
      <w:tabs>
        <w:tab w:val="right" w:leader="dot" w:pos="6521"/>
      </w:tabs>
      <w:spacing w:before="0" w:after="0"/>
    </w:pPr>
  </w:style>
  <w:style w:type="paragraph" w:customStyle="1" w:styleId="TOFTitle">
    <w:name w:val="TOFTitle"/>
    <w:basedOn w:val="TOCTitle"/>
    <w:rsid w:val="00667DD7"/>
  </w:style>
  <w:style w:type="paragraph" w:styleId="TableofFigures">
    <w:name w:val="table of figures"/>
    <w:basedOn w:val="Normal"/>
    <w:next w:val="Normal"/>
    <w:semiHidden/>
    <w:rsid w:val="00667DD7"/>
    <w:pPr>
      <w:tabs>
        <w:tab w:val="right" w:leader="dot" w:pos="9072"/>
      </w:tabs>
      <w:ind w:left="970" w:hanging="403"/>
    </w:pPr>
    <w:rPr>
      <w:rFonts w:ascii="Times New Roman" w:hAnsi="Times New Roman"/>
      <w:b/>
    </w:rPr>
  </w:style>
  <w:style w:type="paragraph" w:styleId="ListNumber">
    <w:name w:val="List Number"/>
    <w:basedOn w:val="List"/>
    <w:rsid w:val="00667DD7"/>
    <w:pPr>
      <w:numPr>
        <w:numId w:val="10"/>
      </w:numPr>
    </w:pPr>
  </w:style>
  <w:style w:type="character" w:customStyle="1" w:styleId="WingdingSymbols">
    <w:name w:val="Wingding Symbols"/>
    <w:rsid w:val="00667DD7"/>
    <w:rPr>
      <w:rFonts w:ascii="Wingdings" w:hAnsi="Wingdings"/>
    </w:rPr>
  </w:style>
  <w:style w:type="paragraph" w:customStyle="1" w:styleId="TableHeading">
    <w:name w:val="Table Heading"/>
    <w:basedOn w:val="HeadingBase"/>
    <w:rsid w:val="00667DD7"/>
    <w:pPr>
      <w:keepLines/>
      <w:pBdr>
        <w:bottom w:val="single" w:sz="6" w:space="1" w:color="918585"/>
      </w:pBdr>
      <w:spacing w:before="240"/>
    </w:pPr>
  </w:style>
  <w:style w:type="character" w:customStyle="1" w:styleId="HotSpot">
    <w:name w:val="HotSpot"/>
    <w:rsid w:val="00667DD7"/>
    <w:rPr>
      <w:color w:val="0033CC"/>
      <w:u w:val="none"/>
    </w:rPr>
  </w:style>
  <w:style w:type="paragraph" w:customStyle="1" w:styleId="BodyTextRight">
    <w:name w:val="Body Text Right"/>
    <w:basedOn w:val="BodyText"/>
    <w:rsid w:val="00667DD7"/>
    <w:pPr>
      <w:spacing w:before="0" w:after="0"/>
      <w:jc w:val="right"/>
    </w:pPr>
  </w:style>
  <w:style w:type="paragraph" w:styleId="Index3">
    <w:name w:val="index 3"/>
    <w:basedOn w:val="ListNumber2"/>
    <w:next w:val="Normal"/>
    <w:semiHidden/>
    <w:rsid w:val="00667DD7"/>
    <w:pPr>
      <w:numPr>
        <w:numId w:val="0"/>
      </w:numPr>
      <w:tabs>
        <w:tab w:val="right" w:leader="dot" w:pos="4176"/>
      </w:tabs>
    </w:pPr>
  </w:style>
  <w:style w:type="paragraph" w:styleId="ListNumber2">
    <w:name w:val="List Number 2"/>
    <w:basedOn w:val="List2"/>
    <w:rsid w:val="00667DD7"/>
    <w:pPr>
      <w:numPr>
        <w:numId w:val="9"/>
      </w:numPr>
      <w:tabs>
        <w:tab w:val="clear" w:pos="1060"/>
      </w:tabs>
    </w:pPr>
  </w:style>
  <w:style w:type="paragraph" w:customStyle="1" w:styleId="MarginNote">
    <w:name w:val="Margin Note"/>
    <w:basedOn w:val="BodyText"/>
    <w:rsid w:val="00667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D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7DD7"/>
    <w:rPr>
      <w:sz w:val="32"/>
    </w:rPr>
  </w:style>
  <w:style w:type="paragraph" w:customStyle="1" w:styleId="HeadingProcedure">
    <w:name w:val="Heading Procedure"/>
    <w:basedOn w:val="HeadingBase"/>
    <w:next w:val="Normal"/>
    <w:rsid w:val="00667DD7"/>
    <w:pPr>
      <w:tabs>
        <w:tab w:val="left" w:pos="0"/>
      </w:tabs>
      <w:spacing w:before="120" w:after="60"/>
    </w:pPr>
    <w:rPr>
      <w:i/>
      <w:color w:val="918585"/>
      <w:sz w:val="22"/>
    </w:rPr>
  </w:style>
  <w:style w:type="paragraph" w:customStyle="1" w:styleId="TableBodyText">
    <w:name w:val="Table Body Text"/>
    <w:basedOn w:val="BodyText"/>
    <w:rsid w:val="00667DD7"/>
    <w:pPr>
      <w:spacing w:before="60" w:after="60"/>
    </w:pPr>
  </w:style>
  <w:style w:type="paragraph" w:styleId="ListContinue">
    <w:name w:val="List Continue"/>
    <w:basedOn w:val="List"/>
    <w:rsid w:val="00667DD7"/>
    <w:pPr>
      <w:ind w:firstLine="0"/>
    </w:pPr>
  </w:style>
  <w:style w:type="paragraph" w:customStyle="1" w:styleId="ListNote">
    <w:name w:val="List Note"/>
    <w:basedOn w:val="List"/>
    <w:rsid w:val="00667DD7"/>
    <w:pPr>
      <w:pBdr>
        <w:top w:val="single" w:sz="6" w:space="2" w:color="918585"/>
        <w:bottom w:val="single" w:sz="6" w:space="2" w:color="918585"/>
      </w:pBdr>
      <w:tabs>
        <w:tab w:val="left" w:pos="1021"/>
      </w:tabs>
      <w:ind w:firstLine="0"/>
    </w:pPr>
  </w:style>
  <w:style w:type="paragraph" w:customStyle="1" w:styleId="Warning">
    <w:name w:val="Warning"/>
    <w:basedOn w:val="BodyText"/>
    <w:rsid w:val="00667DD7"/>
    <w:pPr>
      <w:shd w:val="clear" w:color="auto" w:fill="D9D9D9"/>
      <w:tabs>
        <w:tab w:val="left" w:pos="992"/>
      </w:tabs>
      <w:ind w:left="119" w:right="119"/>
    </w:pPr>
    <w:rPr>
      <w:sz w:val="20"/>
    </w:rPr>
  </w:style>
  <w:style w:type="paragraph" w:customStyle="1" w:styleId="MarginIcons">
    <w:name w:val="Margin Icons"/>
    <w:basedOn w:val="BodyText"/>
    <w:rsid w:val="00667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DD7"/>
    <w:rPr>
      <w:rFonts w:ascii="Courier New" w:hAnsi="Courier New"/>
    </w:rPr>
  </w:style>
  <w:style w:type="paragraph" w:customStyle="1" w:styleId="NoteBullet">
    <w:name w:val="Note Bullet"/>
    <w:basedOn w:val="Note"/>
    <w:rsid w:val="00667DD7"/>
    <w:pPr>
      <w:tabs>
        <w:tab w:val="clear" w:pos="680"/>
      </w:tabs>
      <w:spacing w:before="60" w:after="60"/>
    </w:pPr>
  </w:style>
  <w:style w:type="paragraph" w:customStyle="1" w:styleId="SubHeading2">
    <w:name w:val="SubHeading2"/>
    <w:basedOn w:val="HeadingBase"/>
    <w:rsid w:val="00667DD7"/>
    <w:pPr>
      <w:spacing w:before="240" w:after="60"/>
    </w:pPr>
    <w:rPr>
      <w:sz w:val="20"/>
    </w:rPr>
  </w:style>
  <w:style w:type="paragraph" w:customStyle="1" w:styleId="SubHeading1">
    <w:name w:val="SubHeading1"/>
    <w:basedOn w:val="HeadingBase"/>
    <w:rsid w:val="00667DD7"/>
    <w:pPr>
      <w:spacing w:before="240" w:after="60"/>
    </w:pPr>
    <w:rPr>
      <w:color w:val="918585"/>
      <w:sz w:val="22"/>
    </w:rPr>
  </w:style>
  <w:style w:type="paragraph" w:customStyle="1" w:styleId="SideHeading">
    <w:name w:val="Side Heading"/>
    <w:basedOn w:val="HeadingBase"/>
    <w:rsid w:val="00667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DD7"/>
    <w:pPr>
      <w:tabs>
        <w:tab w:val="num" w:pos="360"/>
      </w:tabs>
    </w:pPr>
  </w:style>
  <w:style w:type="paragraph" w:styleId="PlainText">
    <w:name w:val="Plain Text"/>
    <w:basedOn w:val="Normal"/>
    <w:link w:val="PlainTextChar"/>
    <w:rsid w:val="00667DD7"/>
    <w:rPr>
      <w:sz w:val="20"/>
    </w:rPr>
  </w:style>
  <w:style w:type="character" w:customStyle="1" w:styleId="PlainTextChar">
    <w:name w:val="Plain Text Char"/>
    <w:basedOn w:val="DefaultParagraphFont"/>
    <w:link w:val="PlainText"/>
    <w:rsid w:val="00667D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7DD7"/>
    <w:rPr>
      <w:b/>
      <w:smallCaps/>
    </w:rPr>
  </w:style>
  <w:style w:type="paragraph" w:customStyle="1" w:styleId="TableListNumber">
    <w:name w:val="Table List Number"/>
    <w:basedOn w:val="ListNumber"/>
    <w:rsid w:val="00667DD7"/>
    <w:pPr>
      <w:numPr>
        <w:numId w:val="0"/>
      </w:numPr>
    </w:pPr>
  </w:style>
  <w:style w:type="paragraph" w:styleId="TOC4">
    <w:name w:val="toc 4"/>
    <w:basedOn w:val="TOCBase"/>
    <w:next w:val="Normal"/>
    <w:semiHidden/>
    <w:rsid w:val="00667DD7"/>
    <w:pPr>
      <w:tabs>
        <w:tab w:val="right" w:leader="dot" w:pos="9071"/>
      </w:tabs>
      <w:ind w:left="1701"/>
    </w:pPr>
  </w:style>
  <w:style w:type="paragraph" w:customStyle="1" w:styleId="ListAlpha">
    <w:name w:val="List Alpha"/>
    <w:basedOn w:val="List"/>
    <w:rsid w:val="00667DD7"/>
    <w:pPr>
      <w:numPr>
        <w:numId w:val="8"/>
      </w:numPr>
    </w:pPr>
  </w:style>
  <w:style w:type="paragraph" w:customStyle="1" w:styleId="ListAlpha2">
    <w:name w:val="List Alpha 2"/>
    <w:basedOn w:val="List2"/>
    <w:rsid w:val="00667DD7"/>
    <w:pPr>
      <w:numPr>
        <w:numId w:val="7"/>
      </w:numPr>
    </w:pPr>
  </w:style>
  <w:style w:type="paragraph" w:styleId="List3">
    <w:name w:val="List 3"/>
    <w:basedOn w:val="BodyText"/>
    <w:rsid w:val="00667DD7"/>
    <w:pPr>
      <w:tabs>
        <w:tab w:val="left" w:pos="1021"/>
      </w:tabs>
      <w:spacing w:before="60" w:after="60"/>
      <w:ind w:left="1020" w:hanging="340"/>
    </w:pPr>
  </w:style>
  <w:style w:type="paragraph" w:styleId="List4">
    <w:name w:val="List 4"/>
    <w:basedOn w:val="BodyText"/>
    <w:rsid w:val="00667DD7"/>
    <w:pPr>
      <w:tabs>
        <w:tab w:val="left" w:pos="1361"/>
      </w:tabs>
      <w:spacing w:before="60" w:after="60"/>
      <w:ind w:left="1361" w:hanging="340"/>
    </w:pPr>
  </w:style>
  <w:style w:type="paragraph" w:styleId="List5">
    <w:name w:val="List 5"/>
    <w:basedOn w:val="BodyText"/>
    <w:rsid w:val="00667DD7"/>
    <w:pPr>
      <w:tabs>
        <w:tab w:val="left" w:pos="1701"/>
      </w:tabs>
      <w:spacing w:before="60" w:after="60"/>
      <w:ind w:left="1701" w:hanging="340"/>
    </w:pPr>
  </w:style>
  <w:style w:type="paragraph" w:styleId="ListBullet3">
    <w:name w:val="List Bullet 3"/>
    <w:basedOn w:val="List3"/>
    <w:rsid w:val="00667DD7"/>
    <w:pPr>
      <w:numPr>
        <w:numId w:val="14"/>
      </w:numPr>
      <w:tabs>
        <w:tab w:val="clear" w:pos="1021"/>
      </w:tabs>
      <w:ind w:left="1037" w:hanging="357"/>
    </w:pPr>
  </w:style>
  <w:style w:type="paragraph" w:styleId="ListBullet4">
    <w:name w:val="List Bullet 4"/>
    <w:basedOn w:val="List4"/>
    <w:rsid w:val="00667DD7"/>
    <w:pPr>
      <w:numPr>
        <w:numId w:val="2"/>
      </w:numPr>
    </w:pPr>
  </w:style>
  <w:style w:type="paragraph" w:styleId="ListBullet5">
    <w:name w:val="List Bullet 5"/>
    <w:basedOn w:val="List5"/>
    <w:rsid w:val="00667DD7"/>
    <w:pPr>
      <w:numPr>
        <w:numId w:val="3"/>
      </w:numPr>
    </w:pPr>
  </w:style>
  <w:style w:type="paragraph" w:styleId="ListContinue2">
    <w:name w:val="List Continue 2"/>
    <w:basedOn w:val="List2"/>
    <w:rsid w:val="00667DD7"/>
    <w:pPr>
      <w:ind w:firstLine="0"/>
    </w:pPr>
  </w:style>
  <w:style w:type="paragraph" w:styleId="ListContinue3">
    <w:name w:val="List Continue 3"/>
    <w:basedOn w:val="List3"/>
    <w:rsid w:val="00667DD7"/>
    <w:pPr>
      <w:ind w:left="1021" w:firstLine="0"/>
    </w:pPr>
  </w:style>
  <w:style w:type="paragraph" w:styleId="ListContinue4">
    <w:name w:val="List Continue 4"/>
    <w:basedOn w:val="List4"/>
    <w:rsid w:val="00667DD7"/>
    <w:pPr>
      <w:ind w:firstLine="0"/>
    </w:pPr>
  </w:style>
  <w:style w:type="paragraph" w:styleId="ListContinue5">
    <w:name w:val="List Continue 5"/>
    <w:basedOn w:val="List5"/>
    <w:rsid w:val="00667DD7"/>
    <w:pPr>
      <w:ind w:firstLine="0"/>
    </w:pPr>
  </w:style>
  <w:style w:type="paragraph" w:styleId="ListNumber3">
    <w:name w:val="List Number 3"/>
    <w:basedOn w:val="List3"/>
    <w:rsid w:val="00667DD7"/>
    <w:pPr>
      <w:numPr>
        <w:numId w:val="4"/>
      </w:numPr>
    </w:pPr>
  </w:style>
  <w:style w:type="paragraph" w:styleId="ListNumber4">
    <w:name w:val="List Number 4"/>
    <w:basedOn w:val="List4"/>
    <w:rsid w:val="00667DD7"/>
    <w:pPr>
      <w:numPr>
        <w:numId w:val="5"/>
      </w:numPr>
    </w:pPr>
  </w:style>
  <w:style w:type="paragraph" w:styleId="ListNumber5">
    <w:name w:val="List Number 5"/>
    <w:basedOn w:val="List5"/>
    <w:rsid w:val="00667DD7"/>
    <w:pPr>
      <w:numPr>
        <w:numId w:val="6"/>
      </w:numPr>
    </w:pPr>
  </w:style>
  <w:style w:type="paragraph" w:styleId="BlockText">
    <w:name w:val="Block Text"/>
    <w:basedOn w:val="Normal"/>
    <w:rsid w:val="00667DD7"/>
    <w:pPr>
      <w:spacing w:after="120"/>
      <w:ind w:left="1440" w:right="1440"/>
    </w:pPr>
  </w:style>
  <w:style w:type="character" w:customStyle="1" w:styleId="Subscript">
    <w:name w:val="Subscript"/>
    <w:basedOn w:val="DefaultParagraphFont"/>
    <w:rsid w:val="00667DD7"/>
    <w:rPr>
      <w:sz w:val="16"/>
      <w:vertAlign w:val="subscript"/>
    </w:rPr>
  </w:style>
  <w:style w:type="character" w:customStyle="1" w:styleId="Superscript">
    <w:name w:val="Superscript"/>
    <w:basedOn w:val="DefaultParagraphFont"/>
    <w:rsid w:val="00667DD7"/>
    <w:rPr>
      <w:sz w:val="16"/>
      <w:vertAlign w:val="superscript"/>
    </w:rPr>
  </w:style>
  <w:style w:type="character" w:customStyle="1" w:styleId="Symbols">
    <w:name w:val="Symbols"/>
    <w:basedOn w:val="DefaultParagraphFont"/>
    <w:rsid w:val="00667DD7"/>
    <w:rPr>
      <w:rFonts w:ascii="Symbol" w:hAnsi="Symbol"/>
    </w:rPr>
  </w:style>
  <w:style w:type="character" w:customStyle="1" w:styleId="MenuOptions">
    <w:name w:val="Menu Options"/>
    <w:basedOn w:val="DefaultParagraphFont"/>
    <w:rsid w:val="00667DD7"/>
    <w:rPr>
      <w:rFonts w:ascii="Arial Narrow" w:hAnsi="Arial Narrow"/>
      <w:smallCaps/>
    </w:rPr>
  </w:style>
  <w:style w:type="character" w:customStyle="1" w:styleId="Buttons">
    <w:name w:val="Buttons"/>
    <w:basedOn w:val="DefaultParagraphFont"/>
    <w:rsid w:val="00667DD7"/>
    <w:rPr>
      <w:b/>
    </w:rPr>
  </w:style>
  <w:style w:type="character" w:customStyle="1" w:styleId="Underlined">
    <w:name w:val="Underlined"/>
    <w:basedOn w:val="DefaultParagraphFont"/>
    <w:rsid w:val="00667DD7"/>
    <w:rPr>
      <w:u w:val="single"/>
    </w:rPr>
  </w:style>
  <w:style w:type="paragraph" w:customStyle="1" w:styleId="TableBodyTextRight">
    <w:name w:val="Table Body Text Right"/>
    <w:basedOn w:val="TableBodyText"/>
    <w:rsid w:val="00667DD7"/>
    <w:pPr>
      <w:widowControl w:val="0"/>
      <w:autoSpaceDE w:val="0"/>
      <w:autoSpaceDN w:val="0"/>
      <w:adjustRightInd w:val="0"/>
      <w:jc w:val="right"/>
    </w:pPr>
    <w:rPr>
      <w:rFonts w:cs="Arial"/>
      <w:szCs w:val="18"/>
    </w:rPr>
  </w:style>
  <w:style w:type="paragraph" w:customStyle="1" w:styleId="CopyrightText">
    <w:name w:val="Copyright Text"/>
    <w:basedOn w:val="BodyText"/>
    <w:rsid w:val="00667DD7"/>
    <w:rPr>
      <w:sz w:val="18"/>
    </w:rPr>
  </w:style>
  <w:style w:type="paragraph" w:customStyle="1" w:styleId="BodySmallRight">
    <w:name w:val="Body Small Right"/>
    <w:basedOn w:val="BodyTextRight"/>
    <w:rsid w:val="00667DD7"/>
    <w:rPr>
      <w:sz w:val="18"/>
      <w:szCs w:val="18"/>
    </w:rPr>
  </w:style>
  <w:style w:type="paragraph" w:customStyle="1" w:styleId="MarginEdition">
    <w:name w:val="Margin Edition"/>
    <w:basedOn w:val="MarginNote"/>
    <w:rsid w:val="00667DD7"/>
    <w:pPr>
      <w:spacing w:before="0" w:after="0"/>
    </w:pPr>
    <w:rPr>
      <w:rFonts w:ascii="Times New Roman" w:hAnsi="Times New Roman"/>
      <w:color w:val="999999"/>
    </w:rPr>
  </w:style>
  <w:style w:type="paragraph" w:customStyle="1" w:styleId="Spacer">
    <w:name w:val="Spacer"/>
    <w:basedOn w:val="Normal"/>
    <w:rsid w:val="00667DD7"/>
    <w:rPr>
      <w:sz w:val="2"/>
      <w:szCs w:val="2"/>
    </w:rPr>
  </w:style>
  <w:style w:type="character" w:customStyle="1" w:styleId="Small">
    <w:name w:val="Small"/>
    <w:basedOn w:val="DefaultParagraphFont"/>
    <w:rsid w:val="00667DD7"/>
    <w:rPr>
      <w:sz w:val="16"/>
    </w:rPr>
  </w:style>
  <w:style w:type="paragraph" w:customStyle="1" w:styleId="WideTable">
    <w:name w:val="Wide Table"/>
    <w:basedOn w:val="Normal"/>
    <w:rsid w:val="00667DD7"/>
    <w:pPr>
      <w:ind w:left="-1418"/>
    </w:pPr>
    <w:rPr>
      <w:sz w:val="2"/>
      <w:szCs w:val="2"/>
    </w:rPr>
  </w:style>
  <w:style w:type="character" w:styleId="PageNumber">
    <w:name w:val="page number"/>
    <w:basedOn w:val="DefaultParagraphFont"/>
    <w:rsid w:val="00667DD7"/>
  </w:style>
  <w:style w:type="paragraph" w:styleId="Quote">
    <w:name w:val="Quote"/>
    <w:basedOn w:val="Heading1"/>
    <w:link w:val="QuoteChar"/>
    <w:qFormat/>
    <w:rsid w:val="00667DD7"/>
    <w:rPr>
      <w:b w:val="0"/>
      <w:sz w:val="72"/>
      <w:szCs w:val="72"/>
      <w:lang w:val="en-NZ"/>
    </w:rPr>
  </w:style>
  <w:style w:type="character" w:customStyle="1" w:styleId="QuoteChar">
    <w:name w:val="Quote Char"/>
    <w:basedOn w:val="DefaultParagraphFont"/>
    <w:link w:val="Quote"/>
    <w:rsid w:val="00667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DD7"/>
    <w:pPr>
      <w:pageBreakBefore/>
    </w:pPr>
  </w:style>
  <w:style w:type="paragraph" w:customStyle="1" w:styleId="Border">
    <w:name w:val="Border"/>
    <w:basedOn w:val="Normal"/>
    <w:qFormat/>
    <w:rsid w:val="00667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DD7"/>
    <w:rPr>
      <w:b/>
      <w:bCs/>
      <w:i/>
      <w:iCs/>
      <w:color w:val="auto"/>
    </w:rPr>
  </w:style>
  <w:style w:type="paragraph" w:styleId="IntenseQuote">
    <w:name w:val="Intense Quote"/>
    <w:basedOn w:val="Normal"/>
    <w:next w:val="Normal"/>
    <w:link w:val="IntenseQuoteChar"/>
    <w:uiPriority w:val="30"/>
    <w:qFormat/>
    <w:rsid w:val="00667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D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7DD7"/>
    <w:rPr>
      <w:smallCaps/>
      <w:color w:val="auto"/>
      <w:u w:val="single"/>
    </w:rPr>
  </w:style>
  <w:style w:type="character" w:styleId="IntenseReference">
    <w:name w:val="Intense Reference"/>
    <w:basedOn w:val="DefaultParagraphFont"/>
    <w:uiPriority w:val="32"/>
    <w:qFormat/>
    <w:rsid w:val="00667DD7"/>
    <w:rPr>
      <w:b/>
      <w:bCs/>
      <w:smallCaps/>
      <w:color w:val="auto"/>
      <w:spacing w:val="5"/>
      <w:u w:val="single"/>
    </w:rPr>
  </w:style>
  <w:style w:type="paragraph" w:customStyle="1" w:styleId="2ColumnHeading">
    <w:name w:val="2Column Heading"/>
    <w:basedOn w:val="BodyText"/>
    <w:qFormat/>
    <w:rsid w:val="00667DD7"/>
    <w:pPr>
      <w:spacing w:after="60"/>
      <w:ind w:left="-2268"/>
    </w:pPr>
    <w:rPr>
      <w:b/>
    </w:rPr>
  </w:style>
  <w:style w:type="paragraph" w:customStyle="1" w:styleId="Heading1TOC">
    <w:name w:val="Heading1 TOC"/>
    <w:basedOn w:val="Normal"/>
    <w:qFormat/>
    <w:rsid w:val="00667DD7"/>
    <w:pPr>
      <w:spacing w:before="240" w:after="120"/>
    </w:pPr>
    <w:rPr>
      <w:rFonts w:ascii="Times New Roman" w:hAnsi="Times New Roman"/>
      <w:b/>
      <w:sz w:val="32"/>
    </w:rPr>
  </w:style>
  <w:style w:type="paragraph" w:customStyle="1" w:styleId="Heading2TOC">
    <w:name w:val="Heading2 TOC"/>
    <w:basedOn w:val="Normal"/>
    <w:qFormat/>
    <w:rsid w:val="00667DD7"/>
    <w:pPr>
      <w:spacing w:before="240" w:after="60"/>
    </w:pPr>
    <w:rPr>
      <w:rFonts w:ascii="Times New Roman" w:hAnsi="Times New Roman"/>
      <w:b/>
      <w:sz w:val="28"/>
    </w:rPr>
  </w:style>
  <w:style w:type="character" w:customStyle="1" w:styleId="Underline">
    <w:name w:val="Underline"/>
    <w:basedOn w:val="DefaultParagraphFont"/>
    <w:qFormat/>
    <w:rsid w:val="00667DD7"/>
    <w:rPr>
      <w:u w:val="single"/>
    </w:rPr>
  </w:style>
  <w:style w:type="character" w:customStyle="1" w:styleId="BoldandItalics">
    <w:name w:val="Bold and Italics"/>
    <w:qFormat/>
    <w:rsid w:val="00667DD7"/>
    <w:rPr>
      <w:b/>
      <w:i/>
      <w:u w:val="none"/>
    </w:rPr>
  </w:style>
  <w:style w:type="paragraph" w:styleId="BalloonText">
    <w:name w:val="Balloon Text"/>
    <w:basedOn w:val="Normal"/>
    <w:link w:val="BalloonTextChar"/>
    <w:rsid w:val="00667DD7"/>
    <w:rPr>
      <w:rFonts w:ascii="Tahoma" w:hAnsi="Tahoma" w:cs="Tahoma"/>
      <w:sz w:val="16"/>
      <w:szCs w:val="16"/>
    </w:rPr>
  </w:style>
  <w:style w:type="character" w:customStyle="1" w:styleId="BalloonTextChar">
    <w:name w:val="Balloon Text Char"/>
    <w:basedOn w:val="DefaultParagraphFont"/>
    <w:link w:val="BalloonText"/>
    <w:rsid w:val="00667D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7D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7D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695</Words>
  <Characters>4169</Characters>
  <Application>Microsoft Office Word</Application>
  <DocSecurity>0</DocSecurity>
  <Lines>173</Lines>
  <Paragraphs>80</Paragraphs>
  <ScaleCrop>false</ScaleCrop>
  <Company>Author-it Software Corporation Ltd.</Company>
  <LinksUpToDate>false</LinksUpToDate>
  <CharactersWithSpaces>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AHCHBR307A Assess suitability of horses for stock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2012-05-26T12:52:00Z</dcterms:created>
  <dcterms:modified xsi:type="dcterms:W3CDTF">2012-05-26T12:52:00Z</dcterms:modified>
</cp:coreProperties>
</file>