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3434" w:rsidP="001E3434">
      <w:pPr>
        <w:pStyle w:val="Title"/>
      </w:pPr>
      <w:r>
        <w:fldChar w:fldCharType="begin"/>
      </w:r>
      <w:r>
        <w:instrText xml:space="preserve"> TITLE   \* MERGEFORMAT </w:instrText>
      </w:r>
      <w:r>
        <w:fldChar w:fldCharType="separate"/>
      </w:r>
      <w:r>
        <w:t>AHCHBR201A Monitor horse health and welfare</w:t>
      </w:r>
      <w:r>
        <w:fldChar w:fldCharType="end"/>
      </w:r>
    </w:p>
    <w:p w:rsidR="001E3434" w:rsidP="001E3434">
      <w:pPr>
        <w:pStyle w:val="Version"/>
        <w:sectPr w:rsidSect="00E135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35E2" w:rsidP="00E135E2">
      <w:pPr>
        <w:pStyle w:val="SuperHeading"/>
      </w:pPr>
      <w:r w:rsidRPr="00E135E2">
        <w:t>AHCHBR201A Monitor horse health and welfare</w:t>
      </w:r>
    </w:p>
    <w:p w:rsidR="00000000" w:rsidRPr="00E135E2" w:rsidP="00E135E2">
      <w:pPr>
        <w:pStyle w:val="Heading1"/>
      </w:pPr>
      <w:bookmarkStart w:id="1" w:name="O_267803"/>
      <w:bookmarkEnd w:id="1"/>
      <w:r w:rsidRPr="00E135E2">
        <w:t>Modification History</w:t>
      </w:r>
    </w:p>
    <w:p w:rsidR="00000000" w:rsidRPr="00E135E2" w:rsidP="00E135E2">
      <w:pPr>
        <w:pStyle w:val="BodyText"/>
      </w:pPr>
      <w:r w:rsidRPr="00E135E2">
        <w:t>Not Applicable</w:t>
      </w:r>
    </w:p>
    <w:p w:rsidR="00000000" w:rsidRPr="00E135E2" w:rsidP="00E135E2">
      <w:pPr>
        <w:pStyle w:val="AllowPageBreak"/>
      </w:pPr>
    </w:p>
    <w:p w:rsidR="00000000" w:rsidRPr="00E135E2" w:rsidP="00E135E2">
      <w:pPr>
        <w:pStyle w:val="Heading1"/>
      </w:pPr>
      <w:bookmarkStart w:id="2" w:name="O_187764"/>
      <w:bookmarkEnd w:id="2"/>
      <w:r w:rsidRPr="00E135E2">
        <w:t>Unit Descriptor</w:t>
      </w:r>
    </w:p>
    <w:tbl>
      <w:tblPr>
        <w:tblW w:w="0" w:type="auto"/>
        <w:tblLayout w:type="fixed"/>
        <w:tblCellMar>
          <w:left w:w="62" w:type="dxa"/>
          <w:right w:w="62" w:type="dxa"/>
        </w:tblCellMar>
        <w:tblLook w:val="0000"/>
      </w:tblPr>
      <w:tblGrid>
        <w:gridCol w:w="2670"/>
        <w:gridCol w:w="5852"/>
      </w:tblGrid>
      <w:tr w:rsidTr="001E3434">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E2">
            <w:pPr>
              <w:pStyle w:val="BodyText"/>
              <w:rPr>
                <w:lang w:val="en-NZ"/>
              </w:rPr>
            </w:pPr>
            <w:r w:rsidRPr="00E135E2">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5E2" w:rsidP="00E135E2">
            <w:pPr>
              <w:pStyle w:val="BodyText"/>
            </w:pPr>
            <w:r w:rsidRPr="00E135E2">
              <w:t>This unit covers the processes of dealing with horse injuries and emergencies when they occur and defines t</w:t>
            </w:r>
            <w:r w:rsidRPr="00E135E2">
              <w:t>he standard required to:  handle horses in a calm and professional manner;  check horses for signs of lameness or soreness and report problems;  carry out emergency procedures calmly and efficiently;  identify symptoms of ill health or injury and treat min</w:t>
            </w:r>
            <w:r w:rsidRPr="00E135E2">
              <w:t>or injuries;  apply hoof care treatment as instructed.</w:t>
            </w:r>
          </w:p>
        </w:tc>
      </w:tr>
    </w:tbl>
    <w:p w:rsidR="001E3434" w:rsidP="00E135E2">
      <w:pPr>
        <w:pStyle w:val="BodyText"/>
      </w:pPr>
    </w:p>
    <w:p w:rsidR="001E3434" w:rsidP="00E135E2">
      <w:pPr>
        <w:pStyle w:val="BodyText"/>
      </w:pPr>
    </w:p>
    <w:p w:rsidR="00000000" w:rsidRPr="00E135E2" w:rsidP="00E135E2">
      <w:pPr>
        <w:pStyle w:val="Heading1"/>
      </w:pPr>
      <w:bookmarkStart w:id="3" w:name="O_187768"/>
      <w:bookmarkEnd w:id="3"/>
      <w:r w:rsidRPr="00E135E2">
        <w:t>Application of the Unit</w:t>
      </w:r>
    </w:p>
    <w:tbl>
      <w:tblPr>
        <w:tblW w:w="0" w:type="auto"/>
        <w:tblLayout w:type="fixed"/>
        <w:tblCellMar>
          <w:left w:w="62" w:type="dxa"/>
          <w:right w:w="62" w:type="dxa"/>
        </w:tblCellMar>
        <w:tblLook w:val="0000"/>
      </w:tblPr>
      <w:tblGrid>
        <w:gridCol w:w="2755"/>
        <w:gridCol w:w="5767"/>
      </w:tblGrid>
      <w:tr w:rsidTr="001E3434">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E2">
            <w:pPr>
              <w:pStyle w:val="BodyText"/>
              <w:rPr>
                <w:lang w:val="en-NZ"/>
              </w:rPr>
            </w:pPr>
            <w:r w:rsidRPr="00E135E2">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5E2" w:rsidP="00E135E2">
            <w:pPr>
              <w:pStyle w:val="BodyText"/>
            </w:pPr>
            <w:r w:rsidRPr="00E135E2">
              <w:t>This unit applies to providing support to professional health practitioners.  The work in this standard is likely to be carried out under routine supervision within organisation guidelines.</w:t>
            </w:r>
          </w:p>
        </w:tc>
      </w:tr>
    </w:tbl>
    <w:p w:rsidR="001E3434" w:rsidP="00E135E2">
      <w:pPr>
        <w:pStyle w:val="BodyText"/>
      </w:pPr>
    </w:p>
    <w:p w:rsidR="001E3434" w:rsidP="00E135E2">
      <w:pPr>
        <w:pStyle w:val="BodyText"/>
      </w:pPr>
    </w:p>
    <w:p w:rsidR="00000000" w:rsidRPr="00E135E2" w:rsidP="00E135E2">
      <w:pPr>
        <w:pStyle w:val="Heading1"/>
      </w:pPr>
      <w:bookmarkStart w:id="4" w:name="O_276063"/>
      <w:bookmarkEnd w:id="4"/>
      <w:r w:rsidRPr="00E135E2">
        <w:t>Licensing/Regulatory Information</w:t>
      </w:r>
    </w:p>
    <w:p w:rsidR="00000000" w:rsidRPr="00E135E2" w:rsidP="00E135E2">
      <w:pPr>
        <w:pStyle w:val="BodyText"/>
      </w:pPr>
      <w:r w:rsidRPr="00E135E2">
        <w:t>Not Applicabl</w:t>
      </w:r>
      <w:r w:rsidRPr="00E135E2">
        <w:t>e</w:t>
      </w:r>
    </w:p>
    <w:p w:rsidR="00000000" w:rsidRPr="00E135E2" w:rsidP="00E135E2">
      <w:pPr>
        <w:pStyle w:val="AllowPageBreak"/>
      </w:pPr>
    </w:p>
    <w:p w:rsidR="00000000" w:rsidRPr="00E135E2" w:rsidP="00E135E2">
      <w:pPr>
        <w:pStyle w:val="Heading1"/>
      </w:pPr>
      <w:bookmarkStart w:id="5" w:name="O_187766"/>
      <w:bookmarkEnd w:id="5"/>
      <w:r w:rsidRPr="00E135E2">
        <w:t>Pre-Requisites</w:t>
      </w:r>
    </w:p>
    <w:tbl>
      <w:tblPr>
        <w:tblW w:w="0" w:type="auto"/>
        <w:tblLayout w:type="fixed"/>
        <w:tblCellMar>
          <w:left w:w="62" w:type="dxa"/>
          <w:right w:w="62" w:type="dxa"/>
        </w:tblCellMar>
        <w:tblLook w:val="0000"/>
      </w:tblPr>
      <w:tblGrid>
        <w:gridCol w:w="2775"/>
        <w:gridCol w:w="1295"/>
        <w:gridCol w:w="4452"/>
      </w:tblGrid>
      <w:tr w:rsidTr="001E343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E2">
            <w:pPr>
              <w:pStyle w:val="BodyText"/>
              <w:rPr>
                <w:lang w:val="en-NZ"/>
              </w:rPr>
            </w:pPr>
            <w:r w:rsidRPr="00E135E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E2">
            <w:pPr>
              <w:pStyle w:val="BodyText"/>
              <w:rPr>
                <w:lang w:val="en-NZ"/>
              </w:rPr>
            </w:pPr>
          </w:p>
        </w:tc>
      </w:tr>
      <w:tr w:rsidTr="001E343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E2">
            <w:pPr>
              <w:pStyle w:val="BodyText"/>
              <w:rPr>
                <w:lang w:val="en-NZ"/>
              </w:rPr>
            </w:pPr>
          </w:p>
        </w:tc>
      </w:tr>
      <w:tr w:rsidTr="001E343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5E2" w:rsidP="00E135E2">
            <w:pPr>
              <w:pStyle w:val="BodyText"/>
            </w:pPr>
          </w:p>
        </w:tc>
      </w:tr>
    </w:tbl>
    <w:p w:rsidR="001E3434" w:rsidP="00E135E2">
      <w:pPr>
        <w:pStyle w:val="BodyText"/>
      </w:pPr>
    </w:p>
    <w:p w:rsidR="001E3434" w:rsidP="00E135E2">
      <w:pPr>
        <w:pStyle w:val="BodyText"/>
      </w:pPr>
    </w:p>
    <w:p w:rsidR="00000000" w:rsidRPr="00E135E2" w:rsidP="00E135E2">
      <w:pPr>
        <w:pStyle w:val="Heading1"/>
      </w:pPr>
      <w:bookmarkStart w:id="6" w:name="O_187765"/>
      <w:bookmarkEnd w:id="6"/>
      <w:r w:rsidRPr="00E135E2">
        <w:t>Employability Skills Information</w:t>
      </w:r>
    </w:p>
    <w:tbl>
      <w:tblPr>
        <w:tblW w:w="0" w:type="auto"/>
        <w:tblLayout w:type="fixed"/>
        <w:tblCellMar>
          <w:left w:w="62" w:type="dxa"/>
          <w:right w:w="62" w:type="dxa"/>
        </w:tblCellMar>
        <w:tblLook w:val="0000"/>
      </w:tblPr>
      <w:tblGrid>
        <w:gridCol w:w="2802"/>
        <w:gridCol w:w="5720"/>
      </w:tblGrid>
      <w:tr w:rsidTr="001E343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E2">
            <w:pPr>
              <w:pStyle w:val="BodyText"/>
              <w:rPr>
                <w:lang w:val="en-NZ"/>
              </w:rPr>
            </w:pPr>
            <w:r w:rsidRPr="00E135E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5E2" w:rsidP="00E135E2">
            <w:pPr>
              <w:pStyle w:val="BodyText"/>
            </w:pPr>
            <w:r w:rsidRPr="00E135E2">
              <w:t>This unit contains employability skills.</w:t>
            </w:r>
          </w:p>
        </w:tc>
      </w:tr>
    </w:tbl>
    <w:p w:rsidR="001E3434" w:rsidP="00E135E2">
      <w:pPr>
        <w:pStyle w:val="BodyText"/>
      </w:pPr>
    </w:p>
    <w:p w:rsidR="001E3434" w:rsidP="00E135E2">
      <w:pPr>
        <w:pStyle w:val="BodyText"/>
      </w:pPr>
    </w:p>
    <w:p w:rsidR="00000000" w:rsidRPr="00E135E2" w:rsidP="00E135E2">
      <w:pPr>
        <w:pStyle w:val="Heading1"/>
      </w:pPr>
      <w:bookmarkStart w:id="7" w:name="O_285849"/>
      <w:bookmarkEnd w:id="7"/>
      <w:r w:rsidRPr="00E135E2">
        <w:t>Elements and Performance Criteria Pre-Content</w:t>
      </w:r>
    </w:p>
    <w:p w:rsidR="00000000" w:rsidRPr="00E135E2" w:rsidP="00E135E2">
      <w:pPr>
        <w:pStyle w:val="BodyText"/>
      </w:pPr>
      <w:r w:rsidRPr="00E135E2">
        <w:t>Not Applicable</w:t>
      </w:r>
    </w:p>
    <w:p w:rsidR="00000000" w:rsidRPr="00E135E2" w:rsidP="00E135E2">
      <w:pPr>
        <w:pStyle w:val="AllowPageBreak"/>
      </w:pPr>
    </w:p>
    <w:p w:rsidR="00000000" w:rsidRPr="00E135E2" w:rsidP="00E135E2">
      <w:pPr>
        <w:pStyle w:val="Heading1"/>
      </w:pPr>
      <w:bookmarkStart w:id="8" w:name="O_232516"/>
      <w:bookmarkEnd w:id="8"/>
      <w:r w:rsidRPr="00E135E2">
        <w:t>Elements and Performance Criteria</w:t>
      </w:r>
    </w:p>
    <w:tbl>
      <w:tblPr>
        <w:tblW w:w="0" w:type="auto"/>
        <w:tblLayout w:type="fixed"/>
        <w:tblCellMar>
          <w:left w:w="62" w:type="dxa"/>
          <w:right w:w="62" w:type="dxa"/>
        </w:tblCellMar>
        <w:tblLook w:val="0000"/>
      </w:tblPr>
      <w:tblGrid>
        <w:gridCol w:w="2558"/>
        <w:gridCol w:w="5964"/>
      </w:tblGrid>
      <w:tr w:rsidTr="001E3434">
        <w:tblPrEx>
          <w:tblW w:w="0" w:type="auto"/>
          <w:tblLayout w:type="fixed"/>
          <w:tblCellMar>
            <w:left w:w="62" w:type="dxa"/>
            <w:right w:w="62" w:type="dxa"/>
          </w:tblCellMar>
          <w:tblLook w:val="0000"/>
        </w:tblPrEx>
        <w:trPr>
          <w:tblHeader/>
        </w:trPr>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5E2" w:rsidP="00E135E2">
            <w:pPr>
              <w:pStyle w:val="BodyText"/>
            </w:pPr>
            <w:r w:rsidRPr="00E135E2">
              <w:rPr>
                <w:rStyle w:val="SpecialBold"/>
              </w:rPr>
              <w:t>ELEMENT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E2">
            <w:pPr>
              <w:pStyle w:val="BodyText"/>
              <w:rPr>
                <w:lang w:val="en-NZ"/>
              </w:rPr>
            </w:pPr>
            <w:r w:rsidRPr="00E135E2">
              <w:rPr>
                <w:rStyle w:val="SpecialBold"/>
              </w:rPr>
              <w:t>PERFORMANCE CRITERIA</w:t>
            </w:r>
          </w:p>
        </w:tc>
      </w:tr>
      <w:tr w:rsidTr="001E3434">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E2">
            <w:pPr>
              <w:pStyle w:val="BodyText"/>
              <w:rPr>
                <w:lang w:val="en-NZ"/>
              </w:rPr>
            </w:pPr>
          </w:p>
        </w:tc>
      </w:tr>
      <w:tr w:rsidTr="001E3434">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E2">
            <w:pPr>
              <w:pStyle w:val="List"/>
              <w:rPr>
                <w:lang w:val="en-NZ"/>
              </w:rPr>
            </w:pPr>
            <w:r w:rsidRPr="00E135E2">
              <w:t>1.</w:t>
            </w:r>
            <w:r w:rsidRPr="00E135E2">
              <w:tab/>
              <w:t>Follow procedures for horse health and welfare</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5E2" w:rsidP="00E135E2">
            <w:pPr>
              <w:pStyle w:val="List2"/>
            </w:pPr>
            <w:r w:rsidRPr="00E135E2">
              <w:t>1.1.</w:t>
            </w:r>
            <w:r w:rsidRPr="00E135E2">
              <w:tab/>
            </w:r>
            <w:r w:rsidRPr="00E135E2">
              <w:t>Regular checks are taken to assess horse health and welfare according to the requirements of the organisation.</w:t>
            </w:r>
          </w:p>
          <w:p w:rsidR="00000000" w:rsidP="00E135E2">
            <w:pPr>
              <w:pStyle w:val="List2"/>
              <w:rPr>
                <w:lang w:val="en-NZ"/>
              </w:rPr>
            </w:pPr>
            <w:r w:rsidRPr="00E135E2">
              <w:t>1.2.</w:t>
            </w:r>
            <w:r w:rsidRPr="00E135E2">
              <w:tab/>
              <w:t>Procedures for handling horses calmly and professionally are followed.</w:t>
            </w:r>
          </w:p>
        </w:tc>
      </w:tr>
      <w:tr w:rsidTr="001E3434">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E2">
            <w:pPr>
              <w:pStyle w:val="List"/>
              <w:rPr>
                <w:lang w:val="en-NZ"/>
              </w:rPr>
            </w:pPr>
            <w:r w:rsidRPr="00E135E2">
              <w:t>2.</w:t>
            </w:r>
            <w:r w:rsidRPr="00E135E2">
              <w:tab/>
              <w:t>Carry out horse checks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5E2" w:rsidP="00E135E2">
            <w:pPr>
              <w:pStyle w:val="List2"/>
            </w:pPr>
            <w:r w:rsidRPr="00E135E2">
              <w:t>2.1.</w:t>
            </w:r>
            <w:r w:rsidRPr="00E135E2">
              <w:tab/>
              <w:t xml:space="preserve">All horses are routinely checked for </w:t>
            </w:r>
            <w:r w:rsidRPr="00E135E2">
              <w:t>signs of ill health.</w:t>
            </w:r>
          </w:p>
          <w:p w:rsidR="00000000" w:rsidRPr="00E135E2" w:rsidP="00E135E2">
            <w:pPr>
              <w:pStyle w:val="List2"/>
            </w:pPr>
            <w:r w:rsidRPr="00E135E2">
              <w:t>2.2.</w:t>
            </w:r>
            <w:r w:rsidRPr="00E135E2">
              <w:tab/>
              <w:t>Horses are examined for signs of lameness or soreness and abnormalities reported in the methods prescribed in the organisations work procedures.</w:t>
            </w:r>
          </w:p>
          <w:p w:rsidR="00000000" w:rsidRPr="00E135E2" w:rsidP="00E135E2">
            <w:pPr>
              <w:pStyle w:val="List2"/>
            </w:pPr>
            <w:r w:rsidRPr="00E135E2">
              <w:t>2.3.</w:t>
            </w:r>
            <w:r w:rsidRPr="00E135E2">
              <w:tab/>
              <w:t>Evidence of heat or swelling in legs is reported to manager or foreman and treat</w:t>
            </w:r>
            <w:r w:rsidRPr="00E135E2">
              <w:t>ed under instruction.</w:t>
            </w:r>
          </w:p>
          <w:p w:rsidR="00000000" w:rsidRPr="00E135E2" w:rsidP="00E135E2">
            <w:pPr>
              <w:pStyle w:val="List2"/>
            </w:pPr>
            <w:r w:rsidRPr="00E135E2">
              <w:t>2.4.</w:t>
            </w:r>
            <w:r w:rsidRPr="00E135E2">
              <w:tab/>
              <w:t>Hooves cleaned and shoes are examined for wear and damage.</w:t>
            </w:r>
          </w:p>
          <w:p w:rsidR="00000000" w:rsidRPr="00E135E2" w:rsidP="00E135E2">
            <w:pPr>
              <w:pStyle w:val="List2"/>
            </w:pPr>
            <w:r w:rsidRPr="00E135E2">
              <w:t>2.5.</w:t>
            </w:r>
            <w:r w:rsidRPr="00E135E2">
              <w:tab/>
              <w:t>Faulty, broken or loose shoes removed and farriery assistance is called, when required, in line with the organisations work procedures.</w:t>
            </w:r>
          </w:p>
          <w:p w:rsidR="00000000" w:rsidRPr="00E135E2" w:rsidP="00E135E2">
            <w:pPr>
              <w:pStyle w:val="List2"/>
            </w:pPr>
            <w:r w:rsidRPr="00E135E2">
              <w:t>2.6.</w:t>
            </w:r>
            <w:r w:rsidRPr="00E135E2">
              <w:tab/>
              <w:t>While handling the horse</w:t>
            </w:r>
            <w:r w:rsidRPr="00E135E2">
              <w:t>s, Occupational Health and Safety (OHS) hazards are continually identified, risks assessed and suitable controls implemented.</w:t>
            </w:r>
          </w:p>
          <w:p w:rsidR="00000000" w:rsidP="00E135E2">
            <w:pPr>
              <w:pStyle w:val="List2"/>
              <w:rPr>
                <w:lang w:val="en-NZ"/>
              </w:rPr>
            </w:pPr>
            <w:r w:rsidRPr="00E135E2">
              <w:t>2.7.</w:t>
            </w:r>
            <w:r w:rsidRPr="00E135E2">
              <w:tab/>
              <w:t>Horses are handled safely and all required horse restraints are within the organisations and industry guidelines for animal h</w:t>
            </w:r>
            <w:r w:rsidRPr="00E135E2">
              <w:t>ealth and welfare.</w:t>
            </w:r>
          </w:p>
        </w:tc>
      </w:tr>
      <w:tr w:rsidTr="001E3434">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E2">
            <w:pPr>
              <w:pStyle w:val="List"/>
              <w:rPr>
                <w:lang w:val="en-NZ"/>
              </w:rPr>
            </w:pPr>
            <w:r w:rsidRPr="00E135E2">
              <w:t>3.</w:t>
            </w:r>
            <w:r w:rsidRPr="00E135E2">
              <w:tab/>
              <w:t>Deal with horse emergencies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5E2" w:rsidP="00E135E2">
            <w:pPr>
              <w:pStyle w:val="List2"/>
            </w:pPr>
            <w:r w:rsidRPr="00E135E2">
              <w:t>3.1.</w:t>
            </w:r>
            <w:r w:rsidRPr="00E135E2">
              <w:tab/>
              <w:t>Common signs of injury or life threatening conditions are detected and the situation quickly analysed before notification or action is taken.</w:t>
            </w:r>
          </w:p>
          <w:p w:rsidR="00000000" w:rsidRPr="00E135E2" w:rsidP="00E135E2">
            <w:pPr>
              <w:pStyle w:val="List2"/>
            </w:pPr>
            <w:r w:rsidRPr="00E135E2">
              <w:t>3.2.</w:t>
            </w:r>
            <w:r w:rsidRPr="00E135E2">
              <w:tab/>
              <w:t>Life threatening ailments requiring emergency treatme</w:t>
            </w:r>
            <w:r w:rsidRPr="00E135E2">
              <w:t>nt are notified to the trainer, manager or veterinarian and immediate assistance is called.</w:t>
            </w:r>
          </w:p>
          <w:p w:rsidR="00000000" w:rsidRPr="00E135E2" w:rsidP="00E135E2">
            <w:pPr>
              <w:pStyle w:val="List2"/>
            </w:pPr>
            <w:r w:rsidRPr="00E135E2">
              <w:t>3.3.</w:t>
            </w:r>
            <w:r w:rsidRPr="00E135E2">
              <w:tab/>
              <w:t>Basic emergency and/or first aid procedures are carried out until professional help arrives.</w:t>
            </w:r>
          </w:p>
          <w:p w:rsidR="00000000" w:rsidRPr="00E135E2" w:rsidP="00E135E2">
            <w:pPr>
              <w:pStyle w:val="List2"/>
            </w:pPr>
            <w:r w:rsidRPr="00E135E2">
              <w:t>3.4.</w:t>
            </w:r>
            <w:r w:rsidRPr="00E135E2">
              <w:tab/>
            </w:r>
            <w:r w:rsidRPr="00E135E2">
              <w:t>Cast horse is calmed and returned to its feet in a safe manner.</w:t>
            </w:r>
          </w:p>
          <w:p w:rsidR="00000000" w:rsidP="00E135E2">
            <w:pPr>
              <w:pStyle w:val="List2"/>
              <w:rPr>
                <w:lang w:val="en-NZ"/>
              </w:rPr>
            </w:pPr>
            <w:r w:rsidRPr="00E135E2">
              <w:t>3.5.</w:t>
            </w:r>
            <w:r w:rsidRPr="00E135E2">
              <w:tab/>
              <w:t>Serious cuts and abrasions are promptly shown to the veterinarian and assistance provided, as required, during professional treatment.</w:t>
            </w:r>
          </w:p>
        </w:tc>
      </w:tr>
      <w:tr w:rsidTr="001E3434">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E2">
            <w:pPr>
              <w:pStyle w:val="List"/>
              <w:rPr>
                <w:lang w:val="en-NZ"/>
              </w:rPr>
            </w:pPr>
            <w:r w:rsidRPr="00E135E2">
              <w:t>4.</w:t>
            </w:r>
            <w:r w:rsidRPr="00E135E2">
              <w:tab/>
              <w:t>Provide veterinary procedure support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5E2" w:rsidP="00E135E2">
            <w:pPr>
              <w:pStyle w:val="List2"/>
            </w:pPr>
            <w:r w:rsidRPr="00E135E2">
              <w:t>4.1.</w:t>
            </w:r>
            <w:r w:rsidRPr="00E135E2">
              <w:tab/>
              <w:t xml:space="preserve">Cuts, </w:t>
            </w:r>
            <w:r w:rsidRPr="00E135E2">
              <w:t>abrasions and bruises are treated under instruction from the veterinarian, manager or foreman.</w:t>
            </w:r>
          </w:p>
          <w:p w:rsidR="00000000" w:rsidRPr="00E135E2" w:rsidP="00E135E2">
            <w:pPr>
              <w:pStyle w:val="List2"/>
            </w:pPr>
            <w:r w:rsidRPr="00E135E2">
              <w:t>4.2.</w:t>
            </w:r>
            <w:r w:rsidRPr="00E135E2">
              <w:tab/>
              <w:t>Horse is examined for signs of distress of soreness after work or mating procedures, and all abnormalities are reported.</w:t>
            </w:r>
          </w:p>
          <w:p w:rsidR="00000000" w:rsidRPr="00E135E2" w:rsidP="00E135E2">
            <w:pPr>
              <w:pStyle w:val="List2"/>
            </w:pPr>
            <w:r w:rsidRPr="00E135E2">
              <w:t>4.3.</w:t>
            </w:r>
            <w:r w:rsidRPr="00E135E2">
              <w:tab/>
              <w:t>Appropriate hoof care treatmen</w:t>
            </w:r>
            <w:r w:rsidRPr="00E135E2">
              <w:t>t is applied as instructed by the manager or foreman.</w:t>
            </w:r>
          </w:p>
        </w:tc>
      </w:tr>
    </w:tbl>
    <w:p w:rsidR="001E3434" w:rsidP="00E135E2">
      <w:pPr>
        <w:pStyle w:val="BodyText"/>
      </w:pPr>
    </w:p>
    <w:p w:rsidR="001E3434" w:rsidP="00E135E2">
      <w:pPr>
        <w:pStyle w:val="BodyText"/>
      </w:pPr>
    </w:p>
    <w:p w:rsidR="00000000" w:rsidRPr="00E135E2" w:rsidP="00E135E2">
      <w:pPr>
        <w:pStyle w:val="Heading1"/>
      </w:pPr>
      <w:bookmarkStart w:id="9" w:name="O_256466"/>
      <w:bookmarkEnd w:id="9"/>
      <w:r w:rsidRPr="00E135E2">
        <w:t>Required Skills and Knowledge</w:t>
      </w:r>
    </w:p>
    <w:tbl>
      <w:tblPr>
        <w:tblW w:w="0" w:type="auto"/>
        <w:tblLayout w:type="fixed"/>
        <w:tblCellMar>
          <w:left w:w="62" w:type="dxa"/>
          <w:right w:w="62" w:type="dxa"/>
        </w:tblCellMar>
        <w:tblLook w:val="0000"/>
      </w:tblPr>
      <w:tblGrid>
        <w:gridCol w:w="8522"/>
      </w:tblGrid>
      <w:tr w:rsidTr="001E343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135E2">
            <w:pPr>
              <w:pStyle w:val="BodyText"/>
              <w:rPr>
                <w:lang w:val="en-NZ"/>
              </w:rPr>
            </w:pPr>
            <w:r w:rsidRPr="00E135E2">
              <w:rPr>
                <w:rStyle w:val="SpecialBold"/>
              </w:rPr>
              <w:t>REQUIRED SKILLS AND KNOWLEDGE</w:t>
            </w:r>
          </w:p>
        </w:tc>
      </w:tr>
      <w:tr w:rsidTr="001E343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135E2">
            <w:pPr>
              <w:pStyle w:val="BodyText"/>
              <w:rPr>
                <w:lang w:val="en-NZ"/>
              </w:rPr>
            </w:pPr>
            <w:r w:rsidRPr="00E135E2">
              <w:t>This section describes the skills and knowledge required for this unit.</w:t>
            </w:r>
          </w:p>
        </w:tc>
      </w:tr>
      <w:tr w:rsidTr="001E34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E2">
            <w:pPr>
              <w:pStyle w:val="BodyText"/>
              <w:rPr>
                <w:lang w:val="en-NZ"/>
              </w:rPr>
            </w:pPr>
            <w:r w:rsidRPr="00E135E2">
              <w:rPr>
                <w:rStyle w:val="SpecialBold"/>
              </w:rPr>
              <w:t>Required skills</w:t>
            </w:r>
          </w:p>
        </w:tc>
      </w:tr>
      <w:tr w:rsidTr="001E34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5E2" w:rsidP="00E135E2">
            <w:pPr>
              <w:pStyle w:val="ListBullet"/>
            </w:pPr>
            <w:r w:rsidRPr="00E135E2">
              <w:t>identify hazards and apply safe work practices</w:t>
            </w:r>
          </w:p>
          <w:p w:rsidR="00000000" w:rsidRPr="00E135E2" w:rsidP="00E135E2">
            <w:pPr>
              <w:pStyle w:val="ListBullet"/>
            </w:pPr>
            <w:r w:rsidRPr="00E135E2">
              <w:t>handle horses</w:t>
            </w:r>
          </w:p>
          <w:p w:rsidR="00000000" w:rsidRPr="00E135E2" w:rsidP="00E135E2">
            <w:pPr>
              <w:pStyle w:val="ListBullet"/>
            </w:pPr>
            <w:r w:rsidRPr="00E135E2">
              <w:t>perform duties around horses in a firm but calm, gentle and unhurried manner</w:t>
            </w:r>
          </w:p>
          <w:p w:rsidR="00000000" w:rsidRPr="00E135E2" w:rsidP="00E135E2">
            <w:pPr>
              <w:pStyle w:val="ListBullet"/>
            </w:pPr>
            <w:r w:rsidRPr="00E135E2">
              <w:t>identify signs of ill health or injury, or signs of abnormal or depressed appetite</w:t>
            </w:r>
          </w:p>
          <w:p w:rsidR="00000000" w:rsidRPr="00E135E2" w:rsidP="00E135E2">
            <w:pPr>
              <w:pStyle w:val="ListBullet"/>
            </w:pPr>
            <w:r w:rsidRPr="00E135E2">
              <w:t>observe, identify and react appropr</w:t>
            </w:r>
            <w:r w:rsidRPr="00E135E2">
              <w:t>iately to environmental implications and OHS hazards</w:t>
            </w:r>
          </w:p>
          <w:p w:rsidR="00000000" w:rsidRPr="00E135E2" w:rsidP="00E135E2">
            <w:pPr>
              <w:pStyle w:val="ListBullet"/>
            </w:pPr>
            <w:r w:rsidRPr="00E135E2">
              <w:t>use literacy skills to follow sequenced written instructions and record information accurately and legibly</w:t>
            </w:r>
          </w:p>
          <w:p w:rsidR="00000000" w:rsidRPr="00E135E2" w:rsidP="00E135E2">
            <w:pPr>
              <w:pStyle w:val="ListBullet"/>
            </w:pPr>
            <w:r w:rsidRPr="00E135E2">
              <w:t>use oral communication skills/language competence to fulfil the job role as specified by the org</w:t>
            </w:r>
            <w:r w:rsidRPr="00E135E2">
              <w:t>anisation including questioning, active listening, asking for clarification and seeking advice from supervisor</w:t>
            </w:r>
          </w:p>
          <w:p w:rsidR="00000000" w:rsidRPr="00E135E2" w:rsidP="00E135E2">
            <w:pPr>
              <w:pStyle w:val="ListBullet"/>
            </w:pPr>
            <w:r w:rsidRPr="00E135E2">
              <w:t>use numeracy skills to estimate, calculate and record routine workplace measures</w:t>
            </w:r>
          </w:p>
          <w:p w:rsidR="00000000" w:rsidP="00E135E2">
            <w:pPr>
              <w:pStyle w:val="ListBullet"/>
              <w:rPr>
                <w:lang w:val="en-NZ"/>
              </w:rPr>
            </w:pPr>
            <w:r w:rsidRPr="00E135E2">
              <w:t>use interpersonal skills to relate to people from a range of soc</w:t>
            </w:r>
            <w:r w:rsidRPr="00E135E2">
              <w:t>ial, cultural and ethnic backgrounds and with a range of physical and mental abilities.</w:t>
            </w:r>
          </w:p>
        </w:tc>
      </w:tr>
      <w:tr w:rsidTr="001E34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E2">
            <w:pPr>
              <w:pStyle w:val="BodyText"/>
              <w:rPr>
                <w:lang w:val="en-NZ"/>
              </w:rPr>
            </w:pPr>
            <w:r w:rsidRPr="00E135E2">
              <w:rPr>
                <w:rStyle w:val="SpecialBold"/>
              </w:rPr>
              <w:t>Required knowledge</w:t>
            </w:r>
          </w:p>
        </w:tc>
      </w:tr>
      <w:tr w:rsidTr="001E34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5E2" w:rsidP="00E135E2">
            <w:pPr>
              <w:pStyle w:val="ListBullet"/>
            </w:pPr>
            <w:r w:rsidRPr="00E135E2">
              <w:t>horses of all classes and horse husbandry</w:t>
            </w:r>
          </w:p>
          <w:p w:rsidR="00000000" w:rsidRPr="00E135E2" w:rsidP="00E135E2">
            <w:pPr>
              <w:pStyle w:val="ListBullet"/>
            </w:pPr>
            <w:r w:rsidRPr="00E135E2">
              <w:t>the range of ailments that may occur or affect horses in the property</w:t>
            </w:r>
          </w:p>
          <w:p w:rsidR="00000000" w:rsidRPr="00E135E2" w:rsidP="00E135E2">
            <w:pPr>
              <w:pStyle w:val="ListBullet"/>
            </w:pPr>
            <w:r w:rsidRPr="00E135E2">
              <w:t>the application of a range of basi</w:t>
            </w:r>
            <w:r w:rsidRPr="00E135E2">
              <w:t>c treatments under veterinary supervision</w:t>
            </w:r>
          </w:p>
          <w:p w:rsidR="00000000" w:rsidRPr="00E135E2" w:rsidP="00E135E2">
            <w:pPr>
              <w:pStyle w:val="ListBullet"/>
            </w:pPr>
            <w:r w:rsidRPr="00E135E2">
              <w:t>environmental controls and codes of practice applicable to the enterprise</w:t>
            </w:r>
          </w:p>
          <w:p w:rsidR="00000000" w:rsidRPr="00E135E2" w:rsidP="00E135E2">
            <w:pPr>
              <w:pStyle w:val="ListBullet"/>
            </w:pPr>
            <w:r w:rsidRPr="00E135E2">
              <w:t>the organisations livestock production and management plans</w:t>
            </w:r>
          </w:p>
          <w:p w:rsidR="00000000" w:rsidRPr="00E135E2" w:rsidP="00E135E2">
            <w:pPr>
              <w:pStyle w:val="ListBullet"/>
            </w:pPr>
            <w:r w:rsidRPr="00E135E2">
              <w:t>sound management practices and processes to minimise noise, odours and debris from the horse operations</w:t>
            </w:r>
          </w:p>
          <w:p w:rsidR="00000000" w:rsidRPr="00E135E2" w:rsidP="00E135E2">
            <w:pPr>
              <w:pStyle w:val="ListBullet"/>
            </w:pPr>
            <w:r w:rsidRPr="00E135E2">
              <w:t>relevant legislation and regulations relating to waste and environment management, animal health and welfare, and OHS.</w:t>
            </w:r>
          </w:p>
        </w:tc>
      </w:tr>
    </w:tbl>
    <w:p w:rsidR="001E3434" w:rsidP="00E135E2">
      <w:pPr>
        <w:pStyle w:val="BodyText"/>
      </w:pPr>
    </w:p>
    <w:p w:rsidR="001E3434" w:rsidP="00E135E2">
      <w:pPr>
        <w:pStyle w:val="BodyText"/>
      </w:pPr>
    </w:p>
    <w:p w:rsidR="00000000" w:rsidRPr="00E135E2" w:rsidP="00E135E2">
      <w:pPr>
        <w:pStyle w:val="AllowPageBreak"/>
      </w:pPr>
    </w:p>
    <w:p w:rsidR="00000000" w:rsidRPr="00E135E2" w:rsidP="00E135E2">
      <w:pPr>
        <w:pStyle w:val="Heading1"/>
      </w:pPr>
      <w:bookmarkStart w:id="10" w:name="O_240500"/>
      <w:bookmarkEnd w:id="10"/>
      <w:r w:rsidRPr="00E135E2">
        <w:t>Evidence Guide</w:t>
      </w:r>
    </w:p>
    <w:tbl>
      <w:tblPr>
        <w:tblW w:w="9570" w:type="dxa"/>
        <w:tblLayout w:type="fixed"/>
        <w:tblCellMar>
          <w:left w:w="62" w:type="dxa"/>
          <w:right w:w="62" w:type="dxa"/>
        </w:tblCellMar>
        <w:tblLook w:val="0000"/>
      </w:tblPr>
      <w:tblGrid>
        <w:gridCol w:w="3908"/>
        <w:gridCol w:w="5662"/>
      </w:tblGrid>
      <w:tr w:rsidTr="001E343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E2">
            <w:pPr>
              <w:pStyle w:val="BodyText"/>
              <w:rPr>
                <w:lang w:val="en-NZ"/>
              </w:rPr>
            </w:pPr>
            <w:r w:rsidRPr="00E135E2">
              <w:rPr>
                <w:rStyle w:val="SpecialBold"/>
              </w:rPr>
              <w:t>EVIDENCE GUIDE</w:t>
            </w:r>
          </w:p>
        </w:tc>
      </w:tr>
      <w:tr w:rsidTr="001E343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E2">
            <w:pPr>
              <w:pStyle w:val="BodyText"/>
              <w:rPr>
                <w:lang w:val="en-NZ"/>
              </w:rPr>
            </w:pPr>
            <w:r w:rsidRPr="00E135E2">
              <w:t>The evidence guide provides advice on assessment and must be read in conjunction with the performance criteria, required skills and knowledge, range statement and the Assessment Guidelines for the Training Package.</w:t>
            </w:r>
          </w:p>
        </w:tc>
      </w:tr>
      <w:tr w:rsidTr="001E34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E2">
            <w:pPr>
              <w:pStyle w:val="BodyText"/>
              <w:rPr>
                <w:lang w:val="en-NZ"/>
              </w:rPr>
            </w:pPr>
            <w:r w:rsidRPr="00E135E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E2">
            <w:pPr>
              <w:pStyle w:val="BodyText"/>
              <w:rPr>
                <w:lang w:val="en-NZ"/>
              </w:rPr>
            </w:pPr>
          </w:p>
        </w:tc>
      </w:tr>
      <w:tr w:rsidTr="001E34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E2">
            <w:pPr>
              <w:pStyle w:val="BodyText"/>
              <w:rPr>
                <w:lang w:val="en-NZ"/>
              </w:rPr>
            </w:pPr>
            <w:r w:rsidRPr="00E135E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5E2" w:rsidP="00E135E2">
            <w:pPr>
              <w:pStyle w:val="BodyText"/>
            </w:pPr>
            <w:r w:rsidRPr="00E135E2">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E135E2" w:rsidP="00E135E2">
            <w:pPr>
              <w:pStyle w:val="ListBullet"/>
            </w:pPr>
            <w:r w:rsidRPr="00E135E2">
              <w:t>handle horses in a calm and professional manner</w:t>
            </w:r>
          </w:p>
          <w:p w:rsidR="00000000" w:rsidRPr="00E135E2" w:rsidP="00E135E2">
            <w:pPr>
              <w:pStyle w:val="ListBullet"/>
            </w:pPr>
            <w:r w:rsidRPr="00E135E2">
              <w:t>check horses for signs of lameness or soreness and report problems</w:t>
            </w:r>
          </w:p>
          <w:p w:rsidR="00000000" w:rsidRPr="00E135E2" w:rsidP="00E135E2">
            <w:pPr>
              <w:pStyle w:val="ListBullet"/>
            </w:pPr>
            <w:r w:rsidRPr="00E135E2">
              <w:t>carry out emergency procedures calmly and efficiently</w:t>
            </w:r>
          </w:p>
          <w:p w:rsidR="00000000" w:rsidRPr="00E135E2" w:rsidP="00E135E2">
            <w:pPr>
              <w:pStyle w:val="ListBullet"/>
            </w:pPr>
            <w:r w:rsidRPr="00E135E2">
              <w:t>identify symptoms of ill health or injury</w:t>
            </w:r>
          </w:p>
          <w:p w:rsidR="00000000" w:rsidP="00E135E2">
            <w:pPr>
              <w:pStyle w:val="ListBullet"/>
              <w:rPr>
                <w:lang w:val="en-NZ"/>
              </w:rPr>
            </w:pPr>
            <w:r w:rsidRPr="00E135E2">
              <w:t>treat minor injuries and apply hoof care treatment as instructed.</w:t>
            </w:r>
          </w:p>
        </w:tc>
      </w:tr>
      <w:tr w:rsidTr="001E34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E2">
            <w:pPr>
              <w:pStyle w:val="BodyText"/>
              <w:rPr>
                <w:lang w:val="en-NZ"/>
              </w:rPr>
            </w:pPr>
            <w:r w:rsidRPr="00E135E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5E2" w:rsidP="00E135E2">
            <w:pPr>
              <w:pStyle w:val="BodyText"/>
            </w:pPr>
            <w:r w:rsidRPr="00E135E2">
              <w:t>Competency requires the application of work practices under work conditions.  Selection and use of resources for some worksites may differ d</w:t>
            </w:r>
            <w:r w:rsidRPr="00E135E2">
              <w:t>ue to the regional or enterprise circumstances.</w:t>
            </w:r>
          </w:p>
        </w:tc>
      </w:tr>
    </w:tbl>
    <w:p w:rsidR="001E3434" w:rsidP="00E135E2">
      <w:pPr>
        <w:pStyle w:val="BodyText"/>
      </w:pPr>
    </w:p>
    <w:p w:rsidR="001E3434" w:rsidP="00E135E2">
      <w:pPr>
        <w:pStyle w:val="BodyText"/>
      </w:pPr>
    </w:p>
    <w:p w:rsidR="00000000" w:rsidRPr="00E135E2" w:rsidP="00E135E2">
      <w:pPr>
        <w:pStyle w:val="Heading1"/>
      </w:pPr>
      <w:bookmarkStart w:id="11" w:name="O_248483"/>
      <w:bookmarkEnd w:id="11"/>
      <w:r w:rsidRPr="00E135E2">
        <w:t>Range Statement</w:t>
      </w:r>
    </w:p>
    <w:tbl>
      <w:tblPr>
        <w:tblW w:w="0" w:type="auto"/>
        <w:tblLayout w:type="fixed"/>
        <w:tblCellMar>
          <w:left w:w="62" w:type="dxa"/>
          <w:right w:w="62" w:type="dxa"/>
        </w:tblCellMar>
        <w:tblLook w:val="0000"/>
      </w:tblPr>
      <w:tblGrid>
        <w:gridCol w:w="3468"/>
        <w:gridCol w:w="5054"/>
      </w:tblGrid>
      <w:tr w:rsidTr="001E343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E2">
            <w:pPr>
              <w:pStyle w:val="BodyText"/>
              <w:rPr>
                <w:lang w:val="en-NZ"/>
              </w:rPr>
            </w:pPr>
            <w:r w:rsidRPr="00E135E2">
              <w:rPr>
                <w:rStyle w:val="SpecialBold"/>
              </w:rPr>
              <w:t>RANGE STATEMENT</w:t>
            </w:r>
          </w:p>
        </w:tc>
      </w:tr>
      <w:tr w:rsidTr="001E343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E2">
            <w:pPr>
              <w:pStyle w:val="BodyText"/>
              <w:rPr>
                <w:lang w:val="en-NZ"/>
              </w:rPr>
            </w:pPr>
            <w:r w:rsidRPr="00E135E2">
              <w:t>The range statement relates to the unit of competency as a whole.</w:t>
            </w:r>
          </w:p>
        </w:tc>
      </w:tr>
      <w:tr w:rsidTr="001E3434">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E2">
            <w:pPr>
              <w:pStyle w:val="BodyText"/>
              <w:rPr>
                <w:lang w:val="en-NZ"/>
              </w:rPr>
            </w:pPr>
            <w:r w:rsidRPr="00E135E2">
              <w:t>Horse health and welfare checks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5E2" w:rsidP="00E135E2">
            <w:pPr>
              <w:pStyle w:val="ListBullet"/>
            </w:pPr>
            <w:r w:rsidRPr="00E135E2">
              <w:t>checking of nasal passages</w:t>
            </w:r>
          </w:p>
          <w:p w:rsidR="00000000" w:rsidRPr="00E135E2" w:rsidP="00E135E2">
            <w:pPr>
              <w:pStyle w:val="ListBullet"/>
            </w:pPr>
            <w:r w:rsidRPr="00E135E2">
              <w:t>vaginal or rectal discharge</w:t>
            </w:r>
          </w:p>
          <w:p w:rsidR="00000000" w:rsidRPr="00E135E2" w:rsidP="00E135E2">
            <w:pPr>
              <w:pStyle w:val="ListBullet"/>
            </w:pPr>
            <w:r w:rsidRPr="00E135E2">
              <w:t>rectal temperature</w:t>
            </w:r>
          </w:p>
          <w:p w:rsidR="00000000" w:rsidRPr="00E135E2" w:rsidP="00E135E2">
            <w:pPr>
              <w:pStyle w:val="ListBullet"/>
            </w:pPr>
            <w:r w:rsidRPr="00E135E2">
              <w:t>coughing</w:t>
            </w:r>
          </w:p>
          <w:p w:rsidR="00000000" w:rsidRPr="00E135E2" w:rsidP="00E135E2">
            <w:pPr>
              <w:pStyle w:val="ListBullet"/>
            </w:pPr>
            <w:r w:rsidRPr="00E135E2">
              <w:t>abnormal coat conditions</w:t>
            </w:r>
          </w:p>
          <w:p w:rsidR="00000000" w:rsidRPr="00E135E2" w:rsidP="00E135E2">
            <w:pPr>
              <w:pStyle w:val="ListBullet"/>
            </w:pPr>
            <w:r w:rsidRPr="00E135E2">
              <w:t>changes to pulse</w:t>
            </w:r>
          </w:p>
          <w:p w:rsidR="00000000" w:rsidRPr="00E135E2" w:rsidP="00E135E2">
            <w:pPr>
              <w:pStyle w:val="ListBullet"/>
            </w:pPr>
            <w:r w:rsidRPr="00E135E2">
              <w:t>respiration changes abnormal behaviour</w:t>
            </w:r>
          </w:p>
          <w:p w:rsidR="00000000" w:rsidRPr="00E135E2" w:rsidP="00E135E2">
            <w:pPr>
              <w:pStyle w:val="ListBullet"/>
            </w:pPr>
            <w:r w:rsidRPr="00E135E2">
              <w:t xml:space="preserve">vices such as weaving depraved appetite or other boredom conditions that may reflect on the health of stabled horses.  </w:t>
            </w:r>
          </w:p>
        </w:tc>
      </w:tr>
    </w:tbl>
    <w:p w:rsidR="001E3434" w:rsidP="00E135E2">
      <w:pPr>
        <w:pStyle w:val="BodyText"/>
      </w:pPr>
    </w:p>
    <w:p w:rsidR="001E3434" w:rsidP="00E135E2">
      <w:pPr>
        <w:pStyle w:val="BodyText"/>
      </w:pPr>
    </w:p>
    <w:p w:rsidR="00000000" w:rsidRPr="00E135E2" w:rsidP="00E135E2">
      <w:pPr>
        <w:pStyle w:val="Heading1"/>
      </w:pPr>
      <w:bookmarkStart w:id="12" w:name="O_187770"/>
      <w:bookmarkEnd w:id="12"/>
      <w:r w:rsidRPr="00E135E2">
        <w:t>Unit Sector(s)</w:t>
      </w:r>
    </w:p>
    <w:tbl>
      <w:tblPr>
        <w:tblW w:w="0" w:type="auto"/>
        <w:tblLayout w:type="fixed"/>
        <w:tblCellMar>
          <w:left w:w="62" w:type="dxa"/>
          <w:right w:w="62" w:type="dxa"/>
        </w:tblCellMar>
        <w:tblLook w:val="0000"/>
      </w:tblPr>
      <w:tblGrid>
        <w:gridCol w:w="2623"/>
        <w:gridCol w:w="5899"/>
      </w:tblGrid>
      <w:tr w:rsidTr="001E3434">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E2">
            <w:pPr>
              <w:pStyle w:val="BodyText"/>
              <w:rPr>
                <w:lang w:val="en-NZ"/>
              </w:rPr>
            </w:pPr>
            <w:r w:rsidRPr="00E135E2">
              <w:rPr>
                <w:rStyle w:val="SpecialBold"/>
              </w:rPr>
              <w:t>Unit sector</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5E2" w:rsidP="00E135E2">
            <w:pPr>
              <w:pStyle w:val="BodyText"/>
            </w:pPr>
            <w:r w:rsidRPr="00E135E2">
              <w:t>Horse breeding</w:t>
            </w:r>
          </w:p>
        </w:tc>
      </w:tr>
    </w:tbl>
    <w:p w:rsidR="001E3434" w:rsidP="00E135E2">
      <w:pPr>
        <w:pStyle w:val="BodyText"/>
      </w:pPr>
    </w:p>
    <w:p w:rsidR="001E3434" w:rsidP="00E135E2">
      <w:pPr>
        <w:pStyle w:val="BodyText"/>
      </w:pPr>
    </w:p>
    <w:p w:rsidR="00000000" w:rsidRPr="00E135E2" w:rsidP="00E135E2">
      <w:pPr>
        <w:pStyle w:val="Heading1"/>
      </w:pPr>
      <w:bookmarkStart w:id="13" w:name="O_187767"/>
      <w:bookmarkEnd w:id="13"/>
      <w:r w:rsidRPr="00E135E2">
        <w:t>Co-requisite units</w:t>
      </w:r>
    </w:p>
    <w:tbl>
      <w:tblPr>
        <w:tblW w:w="0" w:type="auto"/>
        <w:tblLayout w:type="fixed"/>
        <w:tblCellMar>
          <w:left w:w="62" w:type="dxa"/>
          <w:right w:w="62" w:type="dxa"/>
        </w:tblCellMar>
        <w:tblLook w:val="0000"/>
      </w:tblPr>
      <w:tblGrid>
        <w:gridCol w:w="2641"/>
        <w:gridCol w:w="1322"/>
        <w:gridCol w:w="4559"/>
      </w:tblGrid>
      <w:tr w:rsidTr="001E343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E2">
            <w:pPr>
              <w:pStyle w:val="BodyText"/>
              <w:rPr>
                <w:lang w:val="en-NZ"/>
              </w:rPr>
            </w:pPr>
            <w:r w:rsidRPr="00E135E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E2">
            <w:pPr>
              <w:pStyle w:val="BodyText"/>
              <w:rPr>
                <w:lang w:val="en-NZ"/>
              </w:rPr>
            </w:pPr>
          </w:p>
        </w:tc>
      </w:tr>
      <w:tr w:rsidTr="001E343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E2">
            <w:pPr>
              <w:pStyle w:val="BodyText"/>
              <w:rPr>
                <w:lang w:val="en-NZ"/>
              </w:rPr>
            </w:pPr>
          </w:p>
        </w:tc>
      </w:tr>
      <w:tr w:rsidTr="001E343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5E2" w:rsidP="00E135E2">
            <w:pPr>
              <w:pStyle w:val="BodyText"/>
            </w:pPr>
          </w:p>
        </w:tc>
      </w:tr>
    </w:tbl>
    <w:p w:rsidR="001E3434" w:rsidP="00E135E2">
      <w:pPr>
        <w:pStyle w:val="BodyText"/>
      </w:pPr>
    </w:p>
    <w:p w:rsidR="001E3434" w:rsidP="00E135E2">
      <w:pPr>
        <w:pStyle w:val="BodyText"/>
      </w:pPr>
    </w:p>
    <w:p w:rsidR="00000000" w:rsidRPr="00E135E2" w:rsidP="00E135E2">
      <w:pPr>
        <w:pStyle w:val="Heading1"/>
      </w:pPr>
      <w:bookmarkStart w:id="14" w:name="O_187769"/>
      <w:bookmarkEnd w:id="14"/>
      <w:r w:rsidRPr="00E135E2">
        <w:t>Competency field</w:t>
      </w:r>
    </w:p>
    <w:tbl>
      <w:tblPr>
        <w:tblW w:w="0" w:type="auto"/>
        <w:tblLayout w:type="fixed"/>
        <w:tblCellMar>
          <w:left w:w="62" w:type="dxa"/>
          <w:right w:w="62" w:type="dxa"/>
        </w:tblCellMar>
        <w:tblLook w:val="0000"/>
      </w:tblPr>
      <w:tblGrid>
        <w:gridCol w:w="2784"/>
        <w:gridCol w:w="5738"/>
      </w:tblGrid>
      <w:tr w:rsidTr="001E343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E2">
            <w:pPr>
              <w:pStyle w:val="BodyText"/>
              <w:rPr>
                <w:lang w:val="en-NZ"/>
              </w:rPr>
            </w:pPr>
            <w:r w:rsidRPr="00E135E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5E2" w:rsidP="00E135E2">
            <w:pPr>
              <w:pStyle w:val="BodyText"/>
            </w:pPr>
          </w:p>
        </w:tc>
      </w:tr>
    </w:tbl>
    <w:p w:rsidR="001E3434" w:rsidP="00E135E2">
      <w:pPr>
        <w:pStyle w:val="BodyText"/>
      </w:pPr>
    </w:p>
    <w:p w:rsidR="001E3434" w:rsidP="00E135E2">
      <w:pPr>
        <w:pStyle w:val="BodyText"/>
      </w:pPr>
    </w:p>
    <w:p w:rsidR="00000000" w:rsidRPr="00E135E2" w:rsidP="00E135E2"/>
    <w:sectPr w:rsidSect="00E135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5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3434" w:rsidP="001E34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5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434" w:rsidP="00E135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E3434" w:rsidP="00E135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E3434" w:rsidP="00E135E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5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3434" w:rsidP="001E343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5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434" w:rsidP="00E135E2">
    <w:pPr>
      <w:pStyle w:val="Header"/>
      <w:framePr w:wrap="around"/>
    </w:pPr>
    <w:r>
      <w:fldChar w:fldCharType="begin"/>
    </w:r>
    <w:r>
      <w:instrText xml:space="preserve"> TITLE   \* MERGEFORMAT </w:instrText>
    </w:r>
    <w:r>
      <w:fldChar w:fldCharType="separate"/>
    </w:r>
    <w:r>
      <w:t>AHCHBR201A Monitor horse health and welfare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E3434" w:rsidP="00E135E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7B254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5E6D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35E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135E2"/>
    <w:pPr>
      <w:spacing w:before="360" w:after="60"/>
      <w:outlineLvl w:val="0"/>
    </w:pPr>
    <w:rPr>
      <w:sz w:val="32"/>
    </w:rPr>
  </w:style>
  <w:style w:type="paragraph" w:styleId="Heading2">
    <w:name w:val="heading 2"/>
    <w:basedOn w:val="HeadingBase"/>
    <w:next w:val="BodyText"/>
    <w:link w:val="Heading2Char"/>
    <w:qFormat/>
    <w:rsid w:val="00E135E2"/>
    <w:pPr>
      <w:keepLines/>
      <w:spacing w:before="240" w:after="120"/>
      <w:outlineLvl w:val="1"/>
    </w:pPr>
    <w:rPr>
      <w:sz w:val="28"/>
      <w:szCs w:val="40"/>
    </w:rPr>
  </w:style>
  <w:style w:type="paragraph" w:styleId="Heading3">
    <w:name w:val="heading 3"/>
    <w:basedOn w:val="HeadingBase"/>
    <w:next w:val="BodyText"/>
    <w:link w:val="Heading3Char"/>
    <w:qFormat/>
    <w:rsid w:val="00E135E2"/>
    <w:pPr>
      <w:spacing w:before="180" w:after="120"/>
      <w:outlineLvl w:val="2"/>
    </w:pPr>
    <w:rPr>
      <w:spacing w:val="-10"/>
      <w:kern w:val="32"/>
    </w:rPr>
  </w:style>
  <w:style w:type="paragraph" w:styleId="Heading4">
    <w:name w:val="heading 4"/>
    <w:basedOn w:val="HeadingBase"/>
    <w:next w:val="BodyText"/>
    <w:link w:val="Heading4Char"/>
    <w:qFormat/>
    <w:rsid w:val="00E135E2"/>
    <w:pPr>
      <w:spacing w:before="160" w:after="120"/>
      <w:outlineLvl w:val="3"/>
    </w:pPr>
    <w:rPr>
      <w:sz w:val="22"/>
    </w:rPr>
  </w:style>
  <w:style w:type="paragraph" w:styleId="Heading5">
    <w:name w:val="heading 5"/>
    <w:basedOn w:val="HeadingBase"/>
    <w:next w:val="Normal"/>
    <w:link w:val="Heading5Char"/>
    <w:qFormat/>
    <w:rsid w:val="00E135E2"/>
    <w:pPr>
      <w:spacing w:before="80"/>
      <w:outlineLvl w:val="4"/>
    </w:pPr>
    <w:rPr>
      <w:color w:val="918585"/>
      <w:sz w:val="20"/>
    </w:rPr>
  </w:style>
  <w:style w:type="paragraph" w:styleId="Heading6">
    <w:name w:val="heading 6"/>
    <w:basedOn w:val="HeadingBase"/>
    <w:next w:val="Normal"/>
    <w:link w:val="Heading6Char"/>
    <w:qFormat/>
    <w:rsid w:val="00E135E2"/>
    <w:pPr>
      <w:spacing w:before="60"/>
      <w:outlineLvl w:val="5"/>
    </w:pPr>
    <w:rPr>
      <w:color w:val="918585"/>
      <w:sz w:val="20"/>
    </w:rPr>
  </w:style>
  <w:style w:type="paragraph" w:styleId="Heading7">
    <w:name w:val="heading 7"/>
    <w:basedOn w:val="Normal"/>
    <w:next w:val="Normal"/>
    <w:link w:val="Heading7Char"/>
    <w:qFormat/>
    <w:rsid w:val="00E135E2"/>
    <w:pPr>
      <w:ind w:left="720"/>
      <w:outlineLvl w:val="6"/>
    </w:pPr>
    <w:rPr>
      <w:i/>
    </w:rPr>
  </w:style>
  <w:style w:type="paragraph" w:styleId="Heading8">
    <w:name w:val="heading 8"/>
    <w:basedOn w:val="Normal"/>
    <w:next w:val="Normal"/>
    <w:link w:val="Heading8Char"/>
    <w:qFormat/>
    <w:rsid w:val="00E135E2"/>
    <w:pPr>
      <w:ind w:left="720"/>
      <w:outlineLvl w:val="7"/>
    </w:pPr>
    <w:rPr>
      <w:i/>
    </w:rPr>
  </w:style>
  <w:style w:type="paragraph" w:styleId="Heading9">
    <w:name w:val="heading 9"/>
    <w:basedOn w:val="Normal"/>
    <w:next w:val="Normal"/>
    <w:link w:val="Heading9Char"/>
    <w:qFormat/>
    <w:rsid w:val="00E135E2"/>
    <w:pPr>
      <w:ind w:left="720"/>
      <w:outlineLvl w:val="8"/>
    </w:pPr>
    <w:rPr>
      <w:i/>
    </w:rPr>
  </w:style>
  <w:style w:type="character" w:default="1" w:styleId="DefaultParagraphFont">
    <w:name w:val="Default Paragraph Font"/>
    <w:uiPriority w:val="1"/>
    <w:unhideWhenUsed/>
    <w:rsid w:val="00E135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35E2"/>
  </w:style>
  <w:style w:type="character" w:customStyle="1" w:styleId="Heading1Char">
    <w:name w:val="Heading 1 Char"/>
    <w:basedOn w:val="DefaultParagraphFont"/>
    <w:link w:val="Heading1"/>
    <w:rsid w:val="00E135E2"/>
    <w:rPr>
      <w:rFonts w:ascii="Times New Roman" w:eastAsia="Times New Roman" w:hAnsi="Times New Roman" w:cs="Times New Roman"/>
      <w:b/>
      <w:sz w:val="32"/>
      <w:szCs w:val="20"/>
      <w:lang w:eastAsia="en-US"/>
    </w:rPr>
  </w:style>
  <w:style w:type="paragraph" w:styleId="BodyText">
    <w:name w:val="Body Text"/>
    <w:basedOn w:val="Normal"/>
    <w:link w:val="BodyTextChar"/>
    <w:rsid w:val="00E135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35E2"/>
    <w:rPr>
      <w:rFonts w:ascii="Times New Roman" w:eastAsia="Times New Roman" w:hAnsi="Times New Roman" w:cs="Times New Roman"/>
      <w:sz w:val="24"/>
      <w:lang w:val="en-US" w:eastAsia="en-US"/>
    </w:rPr>
  </w:style>
  <w:style w:type="paragraph" w:styleId="Footer">
    <w:name w:val="footer"/>
    <w:basedOn w:val="Normal"/>
    <w:link w:val="FooterChar"/>
    <w:rsid w:val="00E135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35E2"/>
    <w:rPr>
      <w:rFonts w:ascii="Times New Roman" w:eastAsia="Times New Roman" w:hAnsi="Times New Roman" w:cs="Times New Roman"/>
      <w:sz w:val="16"/>
      <w:lang w:val="en-US" w:eastAsia="en-US"/>
    </w:rPr>
  </w:style>
  <w:style w:type="paragraph" w:styleId="List">
    <w:name w:val="List"/>
    <w:basedOn w:val="BodyText"/>
    <w:next w:val="BodyText"/>
    <w:rsid w:val="00E135E2"/>
    <w:pPr>
      <w:tabs>
        <w:tab w:val="left" w:pos="340"/>
      </w:tabs>
      <w:spacing w:before="60" w:after="60"/>
      <w:ind w:left="340" w:hanging="340"/>
    </w:pPr>
  </w:style>
  <w:style w:type="paragraph" w:styleId="ListBullet">
    <w:name w:val="List Bullet"/>
    <w:basedOn w:val="List"/>
    <w:rsid w:val="00E135E2"/>
    <w:pPr>
      <w:numPr>
        <w:numId w:val="12"/>
      </w:numPr>
      <w:tabs>
        <w:tab w:val="clear" w:pos="340"/>
      </w:tabs>
      <w:spacing w:before="40" w:after="40"/>
    </w:pPr>
  </w:style>
  <w:style w:type="character" w:customStyle="1" w:styleId="SpecialBold">
    <w:name w:val="Special Bold"/>
    <w:basedOn w:val="DefaultParagraphFont"/>
    <w:rsid w:val="00E135E2"/>
    <w:rPr>
      <w:b/>
      <w:spacing w:val="0"/>
    </w:rPr>
  </w:style>
  <w:style w:type="paragraph" w:styleId="Header">
    <w:name w:val="header"/>
    <w:basedOn w:val="Normal"/>
    <w:link w:val="HeaderChar"/>
    <w:rsid w:val="00E135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35E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135E2"/>
    <w:pPr>
      <w:spacing w:before="240" w:after="120"/>
      <w:outlineLvl w:val="0"/>
    </w:pPr>
    <w:rPr>
      <w:rFonts w:ascii="Times New Roman" w:hAnsi="Times New Roman"/>
      <w:b/>
      <w:sz w:val="28"/>
    </w:rPr>
  </w:style>
  <w:style w:type="paragraph" w:customStyle="1" w:styleId="AllowPageBreak">
    <w:name w:val="AllowPageBreak"/>
    <w:rsid w:val="00E135E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135E2"/>
    <w:pPr>
      <w:tabs>
        <w:tab w:val="left" w:pos="680"/>
      </w:tabs>
      <w:spacing w:before="60" w:after="60"/>
      <w:ind w:left="680" w:hanging="340"/>
    </w:pPr>
  </w:style>
  <w:style w:type="character" w:customStyle="1" w:styleId="Heading2Char">
    <w:name w:val="Heading 2 Char"/>
    <w:basedOn w:val="DefaultParagraphFont"/>
    <w:link w:val="Heading2"/>
    <w:rsid w:val="00E135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35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35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35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35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35E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135E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135E2"/>
    <w:rPr>
      <w:rFonts w:ascii="Courier New" w:eastAsia="Times New Roman" w:hAnsi="Courier New" w:cs="Times New Roman"/>
      <w:i/>
      <w:szCs w:val="20"/>
      <w:lang w:val="en-US" w:eastAsia="en-US"/>
    </w:rPr>
  </w:style>
  <w:style w:type="paragraph" w:customStyle="1" w:styleId="HeadingBase">
    <w:name w:val="Heading Base"/>
    <w:rsid w:val="00E135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35E2"/>
    <w:pPr>
      <w:tabs>
        <w:tab w:val="right" w:leader="dot" w:pos="9072"/>
      </w:tabs>
      <w:ind w:left="567"/>
    </w:pPr>
    <w:rPr>
      <w:szCs w:val="22"/>
    </w:rPr>
  </w:style>
  <w:style w:type="paragraph" w:customStyle="1" w:styleId="TOCBase">
    <w:name w:val="TOC Base"/>
    <w:rsid w:val="00E135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35E2"/>
    <w:pPr>
      <w:tabs>
        <w:tab w:val="right" w:leader="dot" w:pos="9072"/>
      </w:tabs>
      <w:spacing w:before="40" w:after="40"/>
      <w:ind w:left="284"/>
    </w:pPr>
    <w:rPr>
      <w:rFonts w:ascii="Times New Roman" w:hAnsi="Times New Roman"/>
    </w:rPr>
  </w:style>
  <w:style w:type="paragraph" w:styleId="TOC1">
    <w:name w:val="toc 1"/>
    <w:basedOn w:val="TOCBase"/>
    <w:next w:val="Normal"/>
    <w:rsid w:val="00E135E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35E2"/>
    <w:pPr>
      <w:spacing w:before="5040"/>
      <w:jc w:val="center"/>
    </w:pPr>
    <w:rPr>
      <w:sz w:val="48"/>
      <w:szCs w:val="72"/>
      <w:lang w:val="en-US"/>
    </w:rPr>
  </w:style>
  <w:style w:type="character" w:customStyle="1" w:styleId="TitleChar">
    <w:name w:val="Title Char"/>
    <w:basedOn w:val="DefaultParagraphFont"/>
    <w:link w:val="Title"/>
    <w:rsid w:val="00E135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35E2"/>
    <w:pPr>
      <w:tabs>
        <w:tab w:val="left" w:pos="3600"/>
        <w:tab w:val="left" w:pos="3958"/>
      </w:tabs>
    </w:pPr>
  </w:style>
  <w:style w:type="paragraph" w:customStyle="1" w:styleId="Note">
    <w:name w:val="Note"/>
    <w:basedOn w:val="BodyText"/>
    <w:rsid w:val="00E135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35E2"/>
    <w:pPr>
      <w:framePr w:wrap="auto" w:hAnchor="text" w:y="6049"/>
    </w:pPr>
    <w:rPr>
      <w:color w:val="000000"/>
      <w:sz w:val="40"/>
    </w:rPr>
  </w:style>
  <w:style w:type="paragraph" w:customStyle="1" w:styleId="TOCTitle">
    <w:name w:val="TOCTitle"/>
    <w:basedOn w:val="Heading1"/>
    <w:rsid w:val="00E135E2"/>
    <w:pPr>
      <w:spacing w:after="240"/>
      <w:jc w:val="center"/>
      <w:outlineLvl w:val="9"/>
    </w:pPr>
    <w:rPr>
      <w:caps/>
    </w:rPr>
  </w:style>
  <w:style w:type="paragraph" w:customStyle="1" w:styleId="Version">
    <w:name w:val="Version"/>
    <w:rsid w:val="00E135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35E2"/>
    <w:pPr>
      <w:numPr>
        <w:numId w:val="13"/>
      </w:numPr>
      <w:tabs>
        <w:tab w:val="clear" w:pos="680"/>
      </w:tabs>
    </w:pPr>
  </w:style>
  <w:style w:type="paragraph" w:styleId="Index1">
    <w:name w:val="index 1"/>
    <w:basedOn w:val="Normal"/>
    <w:next w:val="Normal"/>
    <w:semiHidden/>
    <w:rsid w:val="00E135E2"/>
    <w:pPr>
      <w:keepNext w:val="0"/>
      <w:tabs>
        <w:tab w:val="right" w:pos="4176"/>
      </w:tabs>
      <w:ind w:left="198" w:hanging="198"/>
    </w:pPr>
    <w:rPr>
      <w:rFonts w:ascii="Garamond" w:hAnsi="Garamond"/>
    </w:rPr>
  </w:style>
  <w:style w:type="paragraph" w:styleId="IndexHeading">
    <w:name w:val="index heading"/>
    <w:basedOn w:val="Normal"/>
    <w:next w:val="Index1"/>
    <w:semiHidden/>
    <w:rsid w:val="00E135E2"/>
    <w:pPr>
      <w:spacing w:before="120" w:after="120"/>
    </w:pPr>
    <w:rPr>
      <w:rFonts w:ascii="Arial" w:hAnsi="Arial"/>
      <w:b/>
      <w:color w:val="918585"/>
      <w:sz w:val="24"/>
    </w:rPr>
  </w:style>
  <w:style w:type="paragraph" w:customStyle="1" w:styleId="Chapter">
    <w:name w:val="Chapter"/>
    <w:basedOn w:val="Normal"/>
    <w:rsid w:val="00E135E2"/>
    <w:pPr>
      <w:spacing w:before="240"/>
    </w:pPr>
    <w:rPr>
      <w:rFonts w:ascii="Times New Roman" w:hAnsi="Times New Roman"/>
      <w:smallCaps/>
      <w:spacing w:val="80"/>
      <w:sz w:val="28"/>
    </w:rPr>
  </w:style>
  <w:style w:type="paragraph" w:customStyle="1" w:styleId="InChapter">
    <w:name w:val="InChapter"/>
    <w:basedOn w:val="Heading3"/>
    <w:rsid w:val="00E135E2"/>
    <w:pPr>
      <w:spacing w:after="240"/>
      <w:outlineLvl w:val="9"/>
    </w:pPr>
    <w:rPr>
      <w:noProof/>
    </w:rPr>
  </w:style>
  <w:style w:type="paragraph" w:styleId="Index2">
    <w:name w:val="index 2"/>
    <w:basedOn w:val="Normal"/>
    <w:next w:val="Normal"/>
    <w:semiHidden/>
    <w:rsid w:val="00E135E2"/>
    <w:pPr>
      <w:tabs>
        <w:tab w:val="right" w:pos="4176"/>
      </w:tabs>
      <w:ind w:left="568" w:hanging="284"/>
    </w:pPr>
    <w:rPr>
      <w:rFonts w:ascii="Garamond" w:hAnsi="Garamond"/>
    </w:rPr>
  </w:style>
  <w:style w:type="paragraph" w:customStyle="1" w:styleId="Byline">
    <w:name w:val="Byline"/>
    <w:rsid w:val="00E135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35E2"/>
    <w:pPr>
      <w:tabs>
        <w:tab w:val="clear" w:pos="3600"/>
        <w:tab w:val="clear" w:pos="3958"/>
      </w:tabs>
      <w:jc w:val="right"/>
    </w:pPr>
  </w:style>
  <w:style w:type="character" w:styleId="Emphasis">
    <w:name w:val="Emphasis"/>
    <w:basedOn w:val="DefaultParagraphFont"/>
    <w:qFormat/>
    <w:rsid w:val="00E135E2"/>
    <w:rPr>
      <w:i/>
    </w:rPr>
  </w:style>
  <w:style w:type="paragraph" w:styleId="Caption">
    <w:name w:val="caption"/>
    <w:basedOn w:val="BodyText"/>
    <w:next w:val="Normal"/>
    <w:qFormat/>
    <w:rsid w:val="00E135E2"/>
    <w:pPr>
      <w:framePr w:w="2268" w:hSpace="181" w:vSpace="181" w:wrap="around" w:vAnchor="text" w:hAnchor="page" w:x="1135" w:y="285" w:anchorLock="1"/>
    </w:pPr>
    <w:rPr>
      <w:i/>
    </w:rPr>
  </w:style>
  <w:style w:type="paragraph" w:customStyle="1" w:styleId="MiniTOCTitle">
    <w:name w:val="MiniTOCTitle"/>
    <w:basedOn w:val="Heading4"/>
    <w:rsid w:val="00E135E2"/>
    <w:pPr>
      <w:spacing w:before="240"/>
      <w:outlineLvl w:val="9"/>
    </w:pPr>
    <w:rPr>
      <w:noProof/>
      <w:sz w:val="24"/>
    </w:rPr>
  </w:style>
  <w:style w:type="paragraph" w:customStyle="1" w:styleId="MiniTOCItem">
    <w:name w:val="MiniTOCItem"/>
    <w:basedOn w:val="ListBullet"/>
    <w:rsid w:val="00E135E2"/>
    <w:pPr>
      <w:numPr>
        <w:numId w:val="0"/>
      </w:numPr>
      <w:tabs>
        <w:tab w:val="right" w:leader="dot" w:pos="6521"/>
      </w:tabs>
      <w:spacing w:before="0" w:after="0"/>
    </w:pPr>
  </w:style>
  <w:style w:type="paragraph" w:customStyle="1" w:styleId="TOFTitle">
    <w:name w:val="TOFTitle"/>
    <w:basedOn w:val="TOCTitle"/>
    <w:rsid w:val="00E135E2"/>
  </w:style>
  <w:style w:type="paragraph" w:styleId="TableofFigures">
    <w:name w:val="table of figures"/>
    <w:basedOn w:val="Normal"/>
    <w:next w:val="Normal"/>
    <w:semiHidden/>
    <w:rsid w:val="00E135E2"/>
    <w:pPr>
      <w:tabs>
        <w:tab w:val="right" w:leader="dot" w:pos="9072"/>
      </w:tabs>
      <w:ind w:left="970" w:hanging="403"/>
    </w:pPr>
    <w:rPr>
      <w:rFonts w:ascii="Times New Roman" w:hAnsi="Times New Roman"/>
      <w:b/>
    </w:rPr>
  </w:style>
  <w:style w:type="paragraph" w:styleId="ListNumber">
    <w:name w:val="List Number"/>
    <w:basedOn w:val="List"/>
    <w:rsid w:val="00E135E2"/>
    <w:pPr>
      <w:numPr>
        <w:numId w:val="10"/>
      </w:numPr>
    </w:pPr>
  </w:style>
  <w:style w:type="character" w:customStyle="1" w:styleId="WingdingSymbols">
    <w:name w:val="Wingding Symbols"/>
    <w:rsid w:val="00E135E2"/>
    <w:rPr>
      <w:rFonts w:ascii="Wingdings" w:hAnsi="Wingdings"/>
    </w:rPr>
  </w:style>
  <w:style w:type="paragraph" w:customStyle="1" w:styleId="TableHeading">
    <w:name w:val="Table Heading"/>
    <w:basedOn w:val="HeadingBase"/>
    <w:rsid w:val="00E135E2"/>
    <w:pPr>
      <w:keepLines/>
      <w:pBdr>
        <w:bottom w:val="single" w:sz="6" w:space="1" w:color="918585"/>
      </w:pBdr>
      <w:spacing w:before="240"/>
    </w:pPr>
  </w:style>
  <w:style w:type="character" w:customStyle="1" w:styleId="HotSpot">
    <w:name w:val="HotSpot"/>
    <w:rsid w:val="00E135E2"/>
    <w:rPr>
      <w:color w:val="0033CC"/>
      <w:u w:val="none"/>
    </w:rPr>
  </w:style>
  <w:style w:type="paragraph" w:customStyle="1" w:styleId="BodyTextRight">
    <w:name w:val="Body Text Right"/>
    <w:basedOn w:val="BodyText"/>
    <w:rsid w:val="00E135E2"/>
    <w:pPr>
      <w:spacing w:before="0" w:after="0"/>
      <w:jc w:val="right"/>
    </w:pPr>
  </w:style>
  <w:style w:type="paragraph" w:styleId="Index3">
    <w:name w:val="index 3"/>
    <w:basedOn w:val="ListNumber2"/>
    <w:next w:val="Normal"/>
    <w:semiHidden/>
    <w:rsid w:val="00E135E2"/>
    <w:pPr>
      <w:numPr>
        <w:numId w:val="0"/>
      </w:numPr>
      <w:tabs>
        <w:tab w:val="right" w:leader="dot" w:pos="4176"/>
      </w:tabs>
    </w:pPr>
  </w:style>
  <w:style w:type="paragraph" w:styleId="ListNumber2">
    <w:name w:val="List Number 2"/>
    <w:basedOn w:val="List2"/>
    <w:rsid w:val="00E135E2"/>
    <w:pPr>
      <w:numPr>
        <w:numId w:val="9"/>
      </w:numPr>
      <w:tabs>
        <w:tab w:val="clear" w:pos="1060"/>
      </w:tabs>
    </w:pPr>
  </w:style>
  <w:style w:type="paragraph" w:customStyle="1" w:styleId="MarginNote">
    <w:name w:val="Margin Note"/>
    <w:basedOn w:val="BodyText"/>
    <w:rsid w:val="00E135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35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35E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135E2"/>
    <w:rPr>
      <w:sz w:val="32"/>
    </w:rPr>
  </w:style>
  <w:style w:type="paragraph" w:customStyle="1" w:styleId="HeadingProcedure">
    <w:name w:val="Heading Procedure"/>
    <w:basedOn w:val="HeadingBase"/>
    <w:next w:val="Normal"/>
    <w:rsid w:val="00E135E2"/>
    <w:pPr>
      <w:tabs>
        <w:tab w:val="left" w:pos="0"/>
      </w:tabs>
      <w:spacing w:before="120" w:after="60"/>
    </w:pPr>
    <w:rPr>
      <w:i/>
      <w:color w:val="918585"/>
      <w:sz w:val="22"/>
    </w:rPr>
  </w:style>
  <w:style w:type="paragraph" w:customStyle="1" w:styleId="TableBodyText">
    <w:name w:val="Table Body Text"/>
    <w:basedOn w:val="BodyText"/>
    <w:rsid w:val="00E135E2"/>
    <w:pPr>
      <w:spacing w:before="60" w:after="60"/>
    </w:pPr>
  </w:style>
  <w:style w:type="paragraph" w:styleId="ListContinue">
    <w:name w:val="List Continue"/>
    <w:basedOn w:val="List"/>
    <w:rsid w:val="00E135E2"/>
    <w:pPr>
      <w:ind w:firstLine="0"/>
    </w:pPr>
  </w:style>
  <w:style w:type="paragraph" w:customStyle="1" w:styleId="ListNote">
    <w:name w:val="List Note"/>
    <w:basedOn w:val="List"/>
    <w:rsid w:val="00E135E2"/>
    <w:pPr>
      <w:pBdr>
        <w:top w:val="single" w:sz="6" w:space="2" w:color="918585"/>
        <w:bottom w:val="single" w:sz="6" w:space="2" w:color="918585"/>
      </w:pBdr>
      <w:tabs>
        <w:tab w:val="left" w:pos="1021"/>
      </w:tabs>
      <w:ind w:firstLine="0"/>
    </w:pPr>
  </w:style>
  <w:style w:type="paragraph" w:customStyle="1" w:styleId="Warning">
    <w:name w:val="Warning"/>
    <w:basedOn w:val="BodyText"/>
    <w:rsid w:val="00E135E2"/>
    <w:pPr>
      <w:shd w:val="clear" w:color="auto" w:fill="D9D9D9"/>
      <w:tabs>
        <w:tab w:val="left" w:pos="992"/>
      </w:tabs>
      <w:ind w:left="119" w:right="119"/>
    </w:pPr>
    <w:rPr>
      <w:sz w:val="20"/>
    </w:rPr>
  </w:style>
  <w:style w:type="paragraph" w:customStyle="1" w:styleId="MarginIcons">
    <w:name w:val="Margin Icons"/>
    <w:basedOn w:val="BodyText"/>
    <w:rsid w:val="00E135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35E2"/>
    <w:rPr>
      <w:rFonts w:ascii="Courier New" w:hAnsi="Courier New"/>
    </w:rPr>
  </w:style>
  <w:style w:type="paragraph" w:customStyle="1" w:styleId="NoteBullet">
    <w:name w:val="Note Bullet"/>
    <w:basedOn w:val="Note"/>
    <w:rsid w:val="00E135E2"/>
    <w:pPr>
      <w:tabs>
        <w:tab w:val="clear" w:pos="680"/>
      </w:tabs>
      <w:spacing w:before="60" w:after="60"/>
    </w:pPr>
  </w:style>
  <w:style w:type="paragraph" w:customStyle="1" w:styleId="SubHeading2">
    <w:name w:val="SubHeading2"/>
    <w:basedOn w:val="HeadingBase"/>
    <w:rsid w:val="00E135E2"/>
    <w:pPr>
      <w:spacing w:before="240" w:after="60"/>
    </w:pPr>
    <w:rPr>
      <w:sz w:val="20"/>
    </w:rPr>
  </w:style>
  <w:style w:type="paragraph" w:customStyle="1" w:styleId="SubHeading1">
    <w:name w:val="SubHeading1"/>
    <w:basedOn w:val="HeadingBase"/>
    <w:rsid w:val="00E135E2"/>
    <w:pPr>
      <w:spacing w:before="240" w:after="60"/>
    </w:pPr>
    <w:rPr>
      <w:color w:val="918585"/>
      <w:sz w:val="22"/>
    </w:rPr>
  </w:style>
  <w:style w:type="paragraph" w:customStyle="1" w:styleId="SideHeading">
    <w:name w:val="Side Heading"/>
    <w:basedOn w:val="HeadingBase"/>
    <w:rsid w:val="00E135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35E2"/>
    <w:pPr>
      <w:tabs>
        <w:tab w:val="num" w:pos="360"/>
      </w:tabs>
    </w:pPr>
  </w:style>
  <w:style w:type="paragraph" w:styleId="PlainText">
    <w:name w:val="Plain Text"/>
    <w:basedOn w:val="Normal"/>
    <w:link w:val="PlainTextChar"/>
    <w:rsid w:val="00E135E2"/>
    <w:rPr>
      <w:sz w:val="20"/>
    </w:rPr>
  </w:style>
  <w:style w:type="character" w:customStyle="1" w:styleId="PlainTextChar">
    <w:name w:val="Plain Text Char"/>
    <w:basedOn w:val="DefaultParagraphFont"/>
    <w:link w:val="PlainText"/>
    <w:rsid w:val="00E135E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135E2"/>
    <w:rPr>
      <w:b/>
      <w:smallCaps/>
    </w:rPr>
  </w:style>
  <w:style w:type="paragraph" w:customStyle="1" w:styleId="TableListNumber">
    <w:name w:val="Table List Number"/>
    <w:basedOn w:val="ListNumber"/>
    <w:rsid w:val="00E135E2"/>
    <w:pPr>
      <w:numPr>
        <w:numId w:val="0"/>
      </w:numPr>
    </w:pPr>
  </w:style>
  <w:style w:type="paragraph" w:styleId="TOC4">
    <w:name w:val="toc 4"/>
    <w:basedOn w:val="TOCBase"/>
    <w:next w:val="Normal"/>
    <w:semiHidden/>
    <w:rsid w:val="00E135E2"/>
    <w:pPr>
      <w:tabs>
        <w:tab w:val="right" w:leader="dot" w:pos="9071"/>
      </w:tabs>
      <w:ind w:left="1701"/>
    </w:pPr>
  </w:style>
  <w:style w:type="paragraph" w:customStyle="1" w:styleId="ListAlpha">
    <w:name w:val="List Alpha"/>
    <w:basedOn w:val="List"/>
    <w:rsid w:val="00E135E2"/>
    <w:pPr>
      <w:numPr>
        <w:numId w:val="8"/>
      </w:numPr>
    </w:pPr>
  </w:style>
  <w:style w:type="paragraph" w:customStyle="1" w:styleId="ListAlpha2">
    <w:name w:val="List Alpha 2"/>
    <w:basedOn w:val="List2"/>
    <w:rsid w:val="00E135E2"/>
    <w:pPr>
      <w:numPr>
        <w:numId w:val="7"/>
      </w:numPr>
    </w:pPr>
  </w:style>
  <w:style w:type="paragraph" w:styleId="List3">
    <w:name w:val="List 3"/>
    <w:basedOn w:val="BodyText"/>
    <w:rsid w:val="00E135E2"/>
    <w:pPr>
      <w:tabs>
        <w:tab w:val="left" w:pos="1021"/>
      </w:tabs>
      <w:spacing w:before="60" w:after="60"/>
      <w:ind w:left="1020" w:hanging="340"/>
    </w:pPr>
  </w:style>
  <w:style w:type="paragraph" w:styleId="List4">
    <w:name w:val="List 4"/>
    <w:basedOn w:val="BodyText"/>
    <w:rsid w:val="00E135E2"/>
    <w:pPr>
      <w:tabs>
        <w:tab w:val="left" w:pos="1361"/>
      </w:tabs>
      <w:spacing w:before="60" w:after="60"/>
      <w:ind w:left="1361" w:hanging="340"/>
    </w:pPr>
  </w:style>
  <w:style w:type="paragraph" w:styleId="List5">
    <w:name w:val="List 5"/>
    <w:basedOn w:val="BodyText"/>
    <w:rsid w:val="00E135E2"/>
    <w:pPr>
      <w:tabs>
        <w:tab w:val="left" w:pos="1701"/>
      </w:tabs>
      <w:spacing w:before="60" w:after="60"/>
      <w:ind w:left="1701" w:hanging="340"/>
    </w:pPr>
  </w:style>
  <w:style w:type="paragraph" w:styleId="ListBullet3">
    <w:name w:val="List Bullet 3"/>
    <w:basedOn w:val="List3"/>
    <w:rsid w:val="00E135E2"/>
    <w:pPr>
      <w:numPr>
        <w:numId w:val="14"/>
      </w:numPr>
      <w:tabs>
        <w:tab w:val="clear" w:pos="1021"/>
      </w:tabs>
      <w:ind w:left="1037" w:hanging="357"/>
    </w:pPr>
  </w:style>
  <w:style w:type="paragraph" w:styleId="ListBullet4">
    <w:name w:val="List Bullet 4"/>
    <w:basedOn w:val="List4"/>
    <w:rsid w:val="00E135E2"/>
    <w:pPr>
      <w:numPr>
        <w:numId w:val="2"/>
      </w:numPr>
    </w:pPr>
  </w:style>
  <w:style w:type="paragraph" w:styleId="ListBullet5">
    <w:name w:val="List Bullet 5"/>
    <w:basedOn w:val="List5"/>
    <w:rsid w:val="00E135E2"/>
    <w:pPr>
      <w:numPr>
        <w:numId w:val="3"/>
      </w:numPr>
    </w:pPr>
  </w:style>
  <w:style w:type="paragraph" w:styleId="ListContinue2">
    <w:name w:val="List Continue 2"/>
    <w:basedOn w:val="List2"/>
    <w:rsid w:val="00E135E2"/>
    <w:pPr>
      <w:ind w:firstLine="0"/>
    </w:pPr>
  </w:style>
  <w:style w:type="paragraph" w:styleId="ListContinue3">
    <w:name w:val="List Continue 3"/>
    <w:basedOn w:val="List3"/>
    <w:rsid w:val="00E135E2"/>
    <w:pPr>
      <w:ind w:left="1021" w:firstLine="0"/>
    </w:pPr>
  </w:style>
  <w:style w:type="paragraph" w:styleId="ListContinue4">
    <w:name w:val="List Continue 4"/>
    <w:basedOn w:val="List4"/>
    <w:rsid w:val="00E135E2"/>
    <w:pPr>
      <w:ind w:firstLine="0"/>
    </w:pPr>
  </w:style>
  <w:style w:type="paragraph" w:styleId="ListContinue5">
    <w:name w:val="List Continue 5"/>
    <w:basedOn w:val="List5"/>
    <w:rsid w:val="00E135E2"/>
    <w:pPr>
      <w:ind w:firstLine="0"/>
    </w:pPr>
  </w:style>
  <w:style w:type="paragraph" w:styleId="ListNumber3">
    <w:name w:val="List Number 3"/>
    <w:basedOn w:val="List3"/>
    <w:rsid w:val="00E135E2"/>
    <w:pPr>
      <w:numPr>
        <w:numId w:val="4"/>
      </w:numPr>
    </w:pPr>
  </w:style>
  <w:style w:type="paragraph" w:styleId="ListNumber4">
    <w:name w:val="List Number 4"/>
    <w:basedOn w:val="List4"/>
    <w:rsid w:val="00E135E2"/>
    <w:pPr>
      <w:numPr>
        <w:numId w:val="5"/>
      </w:numPr>
    </w:pPr>
  </w:style>
  <w:style w:type="paragraph" w:styleId="ListNumber5">
    <w:name w:val="List Number 5"/>
    <w:basedOn w:val="List5"/>
    <w:rsid w:val="00E135E2"/>
    <w:pPr>
      <w:numPr>
        <w:numId w:val="6"/>
      </w:numPr>
    </w:pPr>
  </w:style>
  <w:style w:type="paragraph" w:styleId="BlockText">
    <w:name w:val="Block Text"/>
    <w:basedOn w:val="Normal"/>
    <w:rsid w:val="00E135E2"/>
    <w:pPr>
      <w:spacing w:after="120"/>
      <w:ind w:left="1440" w:right="1440"/>
    </w:pPr>
  </w:style>
  <w:style w:type="character" w:customStyle="1" w:styleId="Subscript">
    <w:name w:val="Subscript"/>
    <w:basedOn w:val="DefaultParagraphFont"/>
    <w:rsid w:val="00E135E2"/>
    <w:rPr>
      <w:sz w:val="16"/>
      <w:vertAlign w:val="subscript"/>
    </w:rPr>
  </w:style>
  <w:style w:type="character" w:customStyle="1" w:styleId="Superscript">
    <w:name w:val="Superscript"/>
    <w:basedOn w:val="DefaultParagraphFont"/>
    <w:rsid w:val="00E135E2"/>
    <w:rPr>
      <w:sz w:val="16"/>
      <w:vertAlign w:val="superscript"/>
    </w:rPr>
  </w:style>
  <w:style w:type="character" w:customStyle="1" w:styleId="Symbols">
    <w:name w:val="Symbols"/>
    <w:basedOn w:val="DefaultParagraphFont"/>
    <w:rsid w:val="00E135E2"/>
    <w:rPr>
      <w:rFonts w:ascii="Symbol" w:hAnsi="Symbol"/>
    </w:rPr>
  </w:style>
  <w:style w:type="character" w:customStyle="1" w:styleId="MenuOptions">
    <w:name w:val="Menu Options"/>
    <w:basedOn w:val="DefaultParagraphFont"/>
    <w:rsid w:val="00E135E2"/>
    <w:rPr>
      <w:rFonts w:ascii="Arial Narrow" w:hAnsi="Arial Narrow"/>
      <w:smallCaps/>
    </w:rPr>
  </w:style>
  <w:style w:type="character" w:customStyle="1" w:styleId="Buttons">
    <w:name w:val="Buttons"/>
    <w:basedOn w:val="DefaultParagraphFont"/>
    <w:rsid w:val="00E135E2"/>
    <w:rPr>
      <w:b/>
    </w:rPr>
  </w:style>
  <w:style w:type="character" w:customStyle="1" w:styleId="Underlined">
    <w:name w:val="Underlined"/>
    <w:basedOn w:val="DefaultParagraphFont"/>
    <w:rsid w:val="00E135E2"/>
    <w:rPr>
      <w:u w:val="single"/>
    </w:rPr>
  </w:style>
  <w:style w:type="paragraph" w:customStyle="1" w:styleId="TableBodyTextRight">
    <w:name w:val="Table Body Text Right"/>
    <w:basedOn w:val="TableBodyText"/>
    <w:rsid w:val="00E135E2"/>
    <w:pPr>
      <w:widowControl w:val="0"/>
      <w:autoSpaceDE w:val="0"/>
      <w:autoSpaceDN w:val="0"/>
      <w:adjustRightInd w:val="0"/>
      <w:jc w:val="right"/>
    </w:pPr>
    <w:rPr>
      <w:rFonts w:cs="Arial"/>
      <w:szCs w:val="18"/>
    </w:rPr>
  </w:style>
  <w:style w:type="paragraph" w:customStyle="1" w:styleId="CopyrightText">
    <w:name w:val="Copyright Text"/>
    <w:basedOn w:val="BodyText"/>
    <w:rsid w:val="00E135E2"/>
    <w:rPr>
      <w:sz w:val="18"/>
    </w:rPr>
  </w:style>
  <w:style w:type="paragraph" w:customStyle="1" w:styleId="BodySmallRight">
    <w:name w:val="Body Small Right"/>
    <w:basedOn w:val="BodyTextRight"/>
    <w:rsid w:val="00E135E2"/>
    <w:rPr>
      <w:sz w:val="18"/>
      <w:szCs w:val="18"/>
    </w:rPr>
  </w:style>
  <w:style w:type="paragraph" w:customStyle="1" w:styleId="MarginEdition">
    <w:name w:val="Margin Edition"/>
    <w:basedOn w:val="MarginNote"/>
    <w:rsid w:val="00E135E2"/>
    <w:pPr>
      <w:spacing w:before="0" w:after="0"/>
    </w:pPr>
    <w:rPr>
      <w:rFonts w:ascii="Times New Roman" w:hAnsi="Times New Roman"/>
      <w:color w:val="999999"/>
    </w:rPr>
  </w:style>
  <w:style w:type="paragraph" w:customStyle="1" w:styleId="Spacer">
    <w:name w:val="Spacer"/>
    <w:basedOn w:val="Normal"/>
    <w:rsid w:val="00E135E2"/>
    <w:rPr>
      <w:sz w:val="2"/>
      <w:szCs w:val="2"/>
    </w:rPr>
  </w:style>
  <w:style w:type="character" w:customStyle="1" w:styleId="Small">
    <w:name w:val="Small"/>
    <w:basedOn w:val="DefaultParagraphFont"/>
    <w:rsid w:val="00E135E2"/>
    <w:rPr>
      <w:sz w:val="16"/>
    </w:rPr>
  </w:style>
  <w:style w:type="paragraph" w:customStyle="1" w:styleId="WideTable">
    <w:name w:val="Wide Table"/>
    <w:basedOn w:val="Normal"/>
    <w:rsid w:val="00E135E2"/>
    <w:pPr>
      <w:ind w:left="-1418"/>
    </w:pPr>
    <w:rPr>
      <w:sz w:val="2"/>
      <w:szCs w:val="2"/>
    </w:rPr>
  </w:style>
  <w:style w:type="character" w:styleId="PageNumber">
    <w:name w:val="page number"/>
    <w:basedOn w:val="DefaultParagraphFont"/>
    <w:rsid w:val="00E135E2"/>
  </w:style>
  <w:style w:type="paragraph" w:styleId="Quote">
    <w:name w:val="Quote"/>
    <w:basedOn w:val="Heading1"/>
    <w:link w:val="QuoteChar"/>
    <w:qFormat/>
    <w:rsid w:val="00E135E2"/>
    <w:rPr>
      <w:b w:val="0"/>
      <w:sz w:val="72"/>
      <w:szCs w:val="72"/>
      <w:lang w:val="en-NZ"/>
    </w:rPr>
  </w:style>
  <w:style w:type="character" w:customStyle="1" w:styleId="QuoteChar">
    <w:name w:val="Quote Char"/>
    <w:basedOn w:val="DefaultParagraphFont"/>
    <w:link w:val="Quote"/>
    <w:rsid w:val="00E135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35E2"/>
    <w:pPr>
      <w:pageBreakBefore/>
    </w:pPr>
  </w:style>
  <w:style w:type="paragraph" w:customStyle="1" w:styleId="Border">
    <w:name w:val="Border"/>
    <w:basedOn w:val="Normal"/>
    <w:qFormat/>
    <w:rsid w:val="00E135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35E2"/>
    <w:rPr>
      <w:b/>
      <w:bCs/>
      <w:i/>
      <w:iCs/>
      <w:color w:val="auto"/>
    </w:rPr>
  </w:style>
  <w:style w:type="paragraph" w:styleId="IntenseQuote">
    <w:name w:val="Intense Quote"/>
    <w:basedOn w:val="Normal"/>
    <w:next w:val="Normal"/>
    <w:link w:val="IntenseQuoteChar"/>
    <w:uiPriority w:val="30"/>
    <w:qFormat/>
    <w:rsid w:val="00E135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35E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135E2"/>
    <w:rPr>
      <w:smallCaps/>
      <w:color w:val="auto"/>
      <w:u w:val="single"/>
    </w:rPr>
  </w:style>
  <w:style w:type="character" w:styleId="IntenseReference">
    <w:name w:val="Intense Reference"/>
    <w:basedOn w:val="DefaultParagraphFont"/>
    <w:uiPriority w:val="32"/>
    <w:qFormat/>
    <w:rsid w:val="00E135E2"/>
    <w:rPr>
      <w:b/>
      <w:bCs/>
      <w:smallCaps/>
      <w:color w:val="auto"/>
      <w:spacing w:val="5"/>
      <w:u w:val="single"/>
    </w:rPr>
  </w:style>
  <w:style w:type="paragraph" w:customStyle="1" w:styleId="2ColumnHeading">
    <w:name w:val="2Column Heading"/>
    <w:basedOn w:val="BodyText"/>
    <w:qFormat/>
    <w:rsid w:val="00E135E2"/>
    <w:pPr>
      <w:spacing w:after="60"/>
      <w:ind w:left="-2268"/>
    </w:pPr>
    <w:rPr>
      <w:b/>
    </w:rPr>
  </w:style>
  <w:style w:type="paragraph" w:customStyle="1" w:styleId="Heading1TOC">
    <w:name w:val="Heading1 TOC"/>
    <w:basedOn w:val="Normal"/>
    <w:qFormat/>
    <w:rsid w:val="00E135E2"/>
    <w:pPr>
      <w:spacing w:before="240" w:after="120"/>
    </w:pPr>
    <w:rPr>
      <w:rFonts w:ascii="Times New Roman" w:hAnsi="Times New Roman"/>
      <w:b/>
      <w:sz w:val="32"/>
    </w:rPr>
  </w:style>
  <w:style w:type="paragraph" w:customStyle="1" w:styleId="Heading2TOC">
    <w:name w:val="Heading2 TOC"/>
    <w:basedOn w:val="Normal"/>
    <w:qFormat/>
    <w:rsid w:val="00E135E2"/>
    <w:pPr>
      <w:spacing w:before="240" w:after="60"/>
    </w:pPr>
    <w:rPr>
      <w:rFonts w:ascii="Times New Roman" w:hAnsi="Times New Roman"/>
      <w:b/>
      <w:sz w:val="28"/>
    </w:rPr>
  </w:style>
  <w:style w:type="character" w:customStyle="1" w:styleId="Underline">
    <w:name w:val="Underline"/>
    <w:basedOn w:val="DefaultParagraphFont"/>
    <w:qFormat/>
    <w:rsid w:val="00E135E2"/>
    <w:rPr>
      <w:u w:val="single"/>
    </w:rPr>
  </w:style>
  <w:style w:type="character" w:customStyle="1" w:styleId="BoldandItalics">
    <w:name w:val="Bold and Italics"/>
    <w:qFormat/>
    <w:rsid w:val="00E135E2"/>
    <w:rPr>
      <w:b/>
      <w:i/>
      <w:u w:val="none"/>
    </w:rPr>
  </w:style>
  <w:style w:type="paragraph" w:styleId="BalloonText">
    <w:name w:val="Balloon Text"/>
    <w:basedOn w:val="Normal"/>
    <w:link w:val="BalloonTextChar"/>
    <w:rsid w:val="00E135E2"/>
    <w:rPr>
      <w:rFonts w:ascii="Tahoma" w:hAnsi="Tahoma" w:cs="Tahoma"/>
      <w:sz w:val="16"/>
      <w:szCs w:val="16"/>
    </w:rPr>
  </w:style>
  <w:style w:type="character" w:customStyle="1" w:styleId="BalloonTextChar">
    <w:name w:val="Balloon Text Char"/>
    <w:basedOn w:val="DefaultParagraphFont"/>
    <w:link w:val="BalloonText"/>
    <w:rsid w:val="00E135E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135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35E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934</Words>
  <Characters>5542</Characters>
  <Application>Microsoft Office Word</Application>
  <DocSecurity>0</DocSecurity>
  <Lines>210</Lines>
  <Paragraphs>97</Paragraphs>
  <ScaleCrop>false</ScaleCrop>
  <Company>Author-it Software Corporation Ltd.</Company>
  <LinksUpToDate>false</LinksUpToDate>
  <CharactersWithSpaces>6417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AHCHBR201A Monitor horse health and welfare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2012-05-26T12:52:00Z</dcterms:created>
  <dcterms:modified xsi:type="dcterms:W3CDTF">2012-05-26T12:52:00Z</dcterms:modified>
</cp:coreProperties>
</file>