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15AA" w:rsidP="00A015AA">
      <w:pPr>
        <w:pStyle w:val="Title"/>
      </w:pPr>
      <w:r>
        <w:fldChar w:fldCharType="begin"/>
      </w:r>
      <w:r>
        <w:instrText xml:space="preserve"> TITLE   \* MERGEFORMAT </w:instrText>
      </w:r>
      <w:r>
        <w:fldChar w:fldCharType="separate"/>
      </w:r>
      <w:r>
        <w:t>AHCCOM402A Plan and schedule compost production</w:t>
      </w:r>
      <w:r>
        <w:fldChar w:fldCharType="end"/>
      </w:r>
    </w:p>
    <w:p w:rsidR="00A015AA" w:rsidP="00A015AA">
      <w:pPr>
        <w:pStyle w:val="Version"/>
        <w:sectPr w:rsidSect="00D141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413E" w:rsidP="00D1413E">
      <w:pPr>
        <w:pStyle w:val="SuperHeading"/>
      </w:pPr>
      <w:r w:rsidRPr="00D1413E">
        <w:t>AHCCOM402A Plan and schedule compost production</w:t>
      </w:r>
    </w:p>
    <w:p w:rsidR="00000000" w:rsidRPr="00D1413E" w:rsidP="00D1413E">
      <w:pPr>
        <w:pStyle w:val="Heading1"/>
      </w:pPr>
      <w:bookmarkStart w:id="1" w:name="O_267776"/>
      <w:bookmarkEnd w:id="1"/>
      <w:r w:rsidRPr="00D1413E">
        <w:t>Modification History</w:t>
      </w:r>
    </w:p>
    <w:p w:rsidR="00000000" w:rsidRPr="00D1413E" w:rsidP="00D1413E">
      <w:pPr>
        <w:pStyle w:val="BodyText"/>
      </w:pPr>
      <w:r w:rsidRPr="00D1413E">
        <w:t>Not Applicable</w:t>
      </w:r>
    </w:p>
    <w:p w:rsidR="00000000" w:rsidRPr="00D1413E" w:rsidP="00D1413E">
      <w:pPr>
        <w:pStyle w:val="AllowPageBreak"/>
      </w:pPr>
    </w:p>
    <w:p w:rsidR="00000000" w:rsidRPr="00D1413E" w:rsidP="00D1413E">
      <w:pPr>
        <w:pStyle w:val="Heading1"/>
      </w:pPr>
      <w:bookmarkStart w:id="2" w:name="O_187575"/>
      <w:bookmarkEnd w:id="2"/>
      <w:r w:rsidRPr="00D1413E">
        <w:t>Unit Descriptor</w:t>
      </w:r>
    </w:p>
    <w:tbl>
      <w:tblPr>
        <w:tblW w:w="0" w:type="auto"/>
        <w:tblLayout w:type="fixed"/>
        <w:tblCellMar>
          <w:left w:w="62" w:type="dxa"/>
          <w:right w:w="62" w:type="dxa"/>
        </w:tblCellMar>
        <w:tblLook w:val="0000"/>
      </w:tblPr>
      <w:tblGrid>
        <w:gridCol w:w="2672"/>
        <w:gridCol w:w="5850"/>
      </w:tblGrid>
      <w:tr w:rsidTr="00A015AA">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13E">
            <w:pPr>
              <w:pStyle w:val="BodyText"/>
              <w:rPr>
                <w:lang w:val="en-NZ"/>
              </w:rPr>
            </w:pPr>
            <w:r w:rsidRPr="00D1413E">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13E" w:rsidP="00D1413E">
            <w:pPr>
              <w:pStyle w:val="BodyText"/>
            </w:pPr>
            <w:r w:rsidRPr="00D1413E">
              <w:t>This unit covers planning and scheduling of compost production and defines the standard r</w:t>
            </w:r>
            <w:r w:rsidRPr="00D1413E">
              <w:t>equired to:  identify and interpret relevant information and conditions that could influence compost production;  produce and document a compost production schedule;  document a compost production plan consistent with enterprise capabilities and constraint</w:t>
            </w:r>
            <w:r w:rsidRPr="00D1413E">
              <w:t>s;  develop and document contingency plans for compost production.</w:t>
            </w:r>
          </w:p>
        </w:tc>
      </w:tr>
    </w:tbl>
    <w:p w:rsidR="00A015AA" w:rsidP="00D1413E">
      <w:pPr>
        <w:pStyle w:val="BodyText"/>
      </w:pPr>
    </w:p>
    <w:p w:rsidR="00A015AA" w:rsidP="00D1413E">
      <w:pPr>
        <w:pStyle w:val="BodyText"/>
      </w:pPr>
    </w:p>
    <w:p w:rsidR="00000000" w:rsidRPr="00D1413E" w:rsidP="00D1413E">
      <w:pPr>
        <w:pStyle w:val="Heading1"/>
      </w:pPr>
      <w:bookmarkStart w:id="3" w:name="O_187579"/>
      <w:bookmarkEnd w:id="3"/>
      <w:r w:rsidRPr="00D1413E">
        <w:t>Application of the Unit</w:t>
      </w:r>
    </w:p>
    <w:tbl>
      <w:tblPr>
        <w:tblW w:w="0" w:type="auto"/>
        <w:tblLayout w:type="fixed"/>
        <w:tblCellMar>
          <w:left w:w="62" w:type="dxa"/>
          <w:right w:w="62" w:type="dxa"/>
        </w:tblCellMar>
        <w:tblLook w:val="0000"/>
      </w:tblPr>
      <w:tblGrid>
        <w:gridCol w:w="2755"/>
        <w:gridCol w:w="5767"/>
      </w:tblGrid>
      <w:tr w:rsidTr="00A015AA">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13E">
            <w:pPr>
              <w:pStyle w:val="BodyText"/>
              <w:rPr>
                <w:lang w:val="en-NZ"/>
              </w:rPr>
            </w:pPr>
            <w:r w:rsidRPr="00D1413E">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13E" w:rsidP="00D1413E">
            <w:pPr>
              <w:pStyle w:val="BodyText"/>
            </w:pPr>
            <w:r w:rsidRPr="00D1413E">
              <w:t>This unit applies to product managers at a commercial-scale composting facility.</w:t>
            </w:r>
          </w:p>
        </w:tc>
      </w:tr>
    </w:tbl>
    <w:p w:rsidR="00A015AA" w:rsidP="00D1413E">
      <w:pPr>
        <w:pStyle w:val="BodyText"/>
      </w:pPr>
    </w:p>
    <w:p w:rsidR="00A015AA" w:rsidP="00D1413E">
      <w:pPr>
        <w:pStyle w:val="BodyText"/>
      </w:pPr>
    </w:p>
    <w:p w:rsidR="00000000" w:rsidRPr="00D1413E" w:rsidP="00D1413E">
      <w:pPr>
        <w:pStyle w:val="Heading1"/>
      </w:pPr>
      <w:bookmarkStart w:id="4" w:name="O_276036"/>
      <w:bookmarkEnd w:id="4"/>
      <w:r w:rsidRPr="00D1413E">
        <w:t>Licensing/Regulatory Information</w:t>
      </w:r>
    </w:p>
    <w:p w:rsidR="00000000" w:rsidRPr="00D1413E" w:rsidP="00D1413E">
      <w:pPr>
        <w:pStyle w:val="BodyText"/>
      </w:pPr>
      <w:r w:rsidRPr="00D1413E">
        <w:t>Not Applicable</w:t>
      </w:r>
    </w:p>
    <w:p w:rsidR="00000000" w:rsidRPr="00D1413E" w:rsidP="00D1413E">
      <w:pPr>
        <w:pStyle w:val="AllowPageBreak"/>
      </w:pPr>
    </w:p>
    <w:p w:rsidR="00000000" w:rsidRPr="00D1413E" w:rsidP="00D1413E">
      <w:pPr>
        <w:pStyle w:val="Heading1"/>
      </w:pPr>
      <w:bookmarkStart w:id="5" w:name="O_187577"/>
      <w:bookmarkEnd w:id="5"/>
      <w:r w:rsidRPr="00D1413E">
        <w:t>Pre-Requisites</w:t>
      </w:r>
    </w:p>
    <w:tbl>
      <w:tblPr>
        <w:tblW w:w="0" w:type="auto"/>
        <w:tblLayout w:type="fixed"/>
        <w:tblCellMar>
          <w:left w:w="62" w:type="dxa"/>
          <w:right w:w="62" w:type="dxa"/>
        </w:tblCellMar>
        <w:tblLook w:val="0000"/>
      </w:tblPr>
      <w:tblGrid>
        <w:gridCol w:w="2775"/>
        <w:gridCol w:w="1295"/>
        <w:gridCol w:w="4452"/>
      </w:tblGrid>
      <w:tr w:rsidTr="00A015A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13E">
            <w:pPr>
              <w:pStyle w:val="BodyText"/>
              <w:rPr>
                <w:lang w:val="en-NZ"/>
              </w:rPr>
            </w:pPr>
            <w:r w:rsidRPr="00D1413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13E">
            <w:pPr>
              <w:pStyle w:val="BodyText"/>
              <w:rPr>
                <w:lang w:val="en-NZ"/>
              </w:rPr>
            </w:pPr>
          </w:p>
        </w:tc>
      </w:tr>
      <w:tr w:rsidTr="00A015A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13E">
            <w:pPr>
              <w:pStyle w:val="BodyText"/>
              <w:rPr>
                <w:lang w:val="en-NZ"/>
              </w:rPr>
            </w:pPr>
          </w:p>
        </w:tc>
      </w:tr>
      <w:tr w:rsidTr="00A015A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13E" w:rsidP="00D1413E">
            <w:pPr>
              <w:pStyle w:val="BodyText"/>
            </w:pPr>
          </w:p>
        </w:tc>
      </w:tr>
    </w:tbl>
    <w:p w:rsidR="00A015AA" w:rsidP="00D1413E">
      <w:pPr>
        <w:pStyle w:val="BodyText"/>
      </w:pPr>
    </w:p>
    <w:p w:rsidR="00A015AA" w:rsidP="00D1413E">
      <w:pPr>
        <w:pStyle w:val="BodyText"/>
      </w:pPr>
    </w:p>
    <w:p w:rsidR="00000000" w:rsidRPr="00D1413E" w:rsidP="00D1413E">
      <w:pPr>
        <w:pStyle w:val="Heading1"/>
      </w:pPr>
      <w:bookmarkStart w:id="6" w:name="O_187576"/>
      <w:bookmarkEnd w:id="6"/>
      <w:r w:rsidRPr="00D1413E">
        <w:t>Employability Skills Information</w:t>
      </w:r>
    </w:p>
    <w:tbl>
      <w:tblPr>
        <w:tblW w:w="0" w:type="auto"/>
        <w:tblLayout w:type="fixed"/>
        <w:tblCellMar>
          <w:left w:w="62" w:type="dxa"/>
          <w:right w:w="62" w:type="dxa"/>
        </w:tblCellMar>
        <w:tblLook w:val="0000"/>
      </w:tblPr>
      <w:tblGrid>
        <w:gridCol w:w="2802"/>
        <w:gridCol w:w="5720"/>
      </w:tblGrid>
      <w:tr w:rsidTr="00A015A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13E">
            <w:pPr>
              <w:pStyle w:val="BodyText"/>
              <w:rPr>
                <w:lang w:val="en-NZ"/>
              </w:rPr>
            </w:pPr>
            <w:r w:rsidRPr="00D1413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13E" w:rsidP="00D1413E">
            <w:pPr>
              <w:pStyle w:val="BodyText"/>
            </w:pPr>
            <w:r w:rsidRPr="00D1413E">
              <w:t>This unit contains employability skills.</w:t>
            </w:r>
          </w:p>
        </w:tc>
      </w:tr>
    </w:tbl>
    <w:p w:rsidR="00A015AA" w:rsidP="00D1413E">
      <w:pPr>
        <w:pStyle w:val="BodyText"/>
      </w:pPr>
    </w:p>
    <w:p w:rsidR="00A015AA" w:rsidP="00D1413E">
      <w:pPr>
        <w:pStyle w:val="BodyText"/>
      </w:pPr>
    </w:p>
    <w:p w:rsidR="00000000" w:rsidRPr="00D1413E" w:rsidP="00D1413E">
      <w:pPr>
        <w:pStyle w:val="Heading1"/>
      </w:pPr>
      <w:bookmarkStart w:id="7" w:name="O_285822"/>
      <w:bookmarkEnd w:id="7"/>
      <w:r w:rsidRPr="00D1413E">
        <w:t>Elements and Performance Criteria Pre-Content</w:t>
      </w:r>
    </w:p>
    <w:p w:rsidR="00000000" w:rsidRPr="00D1413E" w:rsidP="00D1413E">
      <w:pPr>
        <w:pStyle w:val="BodyText"/>
      </w:pPr>
      <w:r w:rsidRPr="00D1413E">
        <w:t>Not Applicable</w:t>
      </w:r>
    </w:p>
    <w:p w:rsidR="00000000" w:rsidRPr="00D1413E" w:rsidP="00D1413E">
      <w:pPr>
        <w:pStyle w:val="AllowPageBreak"/>
      </w:pPr>
    </w:p>
    <w:p w:rsidR="00000000" w:rsidRPr="00D1413E" w:rsidP="00D1413E">
      <w:pPr>
        <w:pStyle w:val="Heading1"/>
      </w:pPr>
      <w:bookmarkStart w:id="8" w:name="O_232489"/>
      <w:bookmarkEnd w:id="8"/>
      <w:r w:rsidRPr="00D1413E">
        <w:t>Elements and Performance Criteria</w:t>
      </w:r>
    </w:p>
    <w:tbl>
      <w:tblPr>
        <w:tblW w:w="0" w:type="auto"/>
        <w:tblLayout w:type="fixed"/>
        <w:tblCellMar>
          <w:left w:w="62" w:type="dxa"/>
          <w:right w:w="62" w:type="dxa"/>
        </w:tblCellMar>
        <w:tblLook w:val="0000"/>
      </w:tblPr>
      <w:tblGrid>
        <w:gridCol w:w="2549"/>
        <w:gridCol w:w="5973"/>
      </w:tblGrid>
      <w:tr w:rsidTr="00A015AA">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13E" w:rsidP="00D1413E">
            <w:pPr>
              <w:pStyle w:val="BodyText"/>
            </w:pPr>
            <w:r w:rsidRPr="00D1413E">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13E">
            <w:pPr>
              <w:pStyle w:val="BodyText"/>
              <w:rPr>
                <w:lang w:val="en-NZ"/>
              </w:rPr>
            </w:pPr>
            <w:r w:rsidRPr="00D1413E">
              <w:rPr>
                <w:rStyle w:val="SpecialBold"/>
              </w:rPr>
              <w:t>PERFORMANCE CRITERIA</w:t>
            </w:r>
          </w:p>
        </w:tc>
      </w:tr>
      <w:tr w:rsidTr="00A015AA">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13E">
            <w:pPr>
              <w:pStyle w:val="BodyText"/>
              <w:rPr>
                <w:lang w:val="en-NZ"/>
              </w:rPr>
            </w:pPr>
          </w:p>
        </w:tc>
      </w:tr>
      <w:tr w:rsidTr="00A015AA">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13E">
            <w:pPr>
              <w:pStyle w:val="List"/>
              <w:rPr>
                <w:lang w:val="en-NZ"/>
              </w:rPr>
            </w:pPr>
            <w:r w:rsidRPr="00D1413E">
              <w:t>1.</w:t>
            </w:r>
            <w:r w:rsidRPr="00D1413E">
              <w:tab/>
              <w:t>Establish production requirements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13E" w:rsidP="00D1413E">
            <w:pPr>
              <w:pStyle w:val="List2"/>
            </w:pPr>
            <w:r w:rsidRPr="00D1413E">
              <w:t>1.1.</w:t>
            </w:r>
            <w:r w:rsidRPr="00D1413E">
              <w:tab/>
            </w:r>
            <w:r w:rsidRPr="00D1413E">
              <w:t>Raw material supply contracts and receival data, sales and market trend information, and corporate marketing plan and strategy are reviewed to quantify production requirements.</w:t>
            </w:r>
          </w:p>
          <w:p w:rsidR="00000000" w:rsidRPr="00D1413E" w:rsidP="00D1413E">
            <w:pPr>
              <w:pStyle w:val="List2"/>
            </w:pPr>
            <w:r w:rsidRPr="00D1413E">
              <w:t>1.2.</w:t>
            </w:r>
            <w:r w:rsidRPr="00D1413E">
              <w:tab/>
              <w:t>Conditions that may affect production requirements are identified in consu</w:t>
            </w:r>
            <w:r w:rsidRPr="00D1413E">
              <w:t>ltation with executive management and designated sales and marketing personnel.</w:t>
            </w:r>
          </w:p>
          <w:p w:rsidR="00000000" w:rsidRPr="00D1413E" w:rsidP="00D1413E">
            <w:pPr>
              <w:pStyle w:val="List2"/>
            </w:pPr>
            <w:r w:rsidRPr="00D1413E">
              <w:t>1.3.</w:t>
            </w:r>
            <w:r w:rsidRPr="00D1413E">
              <w:tab/>
              <w:t xml:space="preserve">Production requirements across product portfolio to meet customer requirements and site and equipment capacity are estimated in consultation with executive management and </w:t>
            </w:r>
            <w:r w:rsidRPr="00D1413E">
              <w:t>designated sales and marketing personnel.</w:t>
            </w:r>
          </w:p>
          <w:p w:rsidR="00000000" w:rsidRPr="00D1413E" w:rsidP="00D1413E">
            <w:pPr>
              <w:pStyle w:val="List2"/>
            </w:pPr>
            <w:r w:rsidRPr="00D1413E">
              <w:t>1.4.</w:t>
            </w:r>
            <w:r w:rsidRPr="00D1413E">
              <w:tab/>
              <w:t>Environmental and Occupational Health and Safety (OHS) impacts are monitored for compliance with enterprise plan and licence conditions.</w:t>
            </w:r>
          </w:p>
          <w:p w:rsidR="00000000" w:rsidRPr="00D1413E" w:rsidP="00D1413E">
            <w:pPr>
              <w:pStyle w:val="List2"/>
            </w:pPr>
            <w:r w:rsidRPr="00D1413E">
              <w:t>1.5.</w:t>
            </w:r>
            <w:r w:rsidRPr="00D1413E">
              <w:tab/>
              <w:t>Production plan is documented and submitted for executive managemen</w:t>
            </w:r>
            <w:r w:rsidRPr="00D1413E">
              <w:t>t approval.</w:t>
            </w:r>
          </w:p>
          <w:p w:rsidR="00000000" w:rsidRPr="00D1413E" w:rsidP="00D1413E">
            <w:pPr>
              <w:pStyle w:val="List2"/>
            </w:pPr>
            <w:r w:rsidRPr="00D1413E">
              <w:t>1.6.</w:t>
            </w:r>
            <w:r w:rsidRPr="00D1413E">
              <w:tab/>
              <w:t>Facilities, personnel, machinery and equipment required for compost production are confirmed as being available.</w:t>
            </w:r>
          </w:p>
          <w:p w:rsidR="00000000" w:rsidP="00D1413E">
            <w:pPr>
              <w:pStyle w:val="List2"/>
              <w:rPr>
                <w:lang w:val="en-NZ"/>
              </w:rPr>
            </w:pPr>
            <w:r w:rsidRPr="00D1413E">
              <w:t>1.7.</w:t>
            </w:r>
            <w:r w:rsidRPr="00D1413E">
              <w:tab/>
              <w:t>Contingency plan to address potential oversupply or undersupply of raw material or product is developed and documented.</w:t>
            </w:r>
          </w:p>
        </w:tc>
      </w:tr>
      <w:tr w:rsidTr="00A015AA">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13E">
            <w:pPr>
              <w:pStyle w:val="List"/>
              <w:rPr>
                <w:lang w:val="en-NZ"/>
              </w:rPr>
            </w:pPr>
            <w:r w:rsidRPr="00D1413E">
              <w:t>2.</w:t>
            </w:r>
            <w:r w:rsidRPr="00D1413E">
              <w:tab/>
              <w:t>Schedule production to meet requirement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13E" w:rsidP="00D1413E">
            <w:pPr>
              <w:pStyle w:val="List2"/>
            </w:pPr>
            <w:r w:rsidRPr="00D1413E">
              <w:t>2.1.</w:t>
            </w:r>
            <w:r w:rsidRPr="00D1413E">
              <w:tab/>
              <w:t>Batch types and volumes of compost-based products to be produced are calculated.</w:t>
            </w:r>
          </w:p>
          <w:p w:rsidR="00000000" w:rsidRPr="00D1413E" w:rsidP="00D1413E">
            <w:pPr>
              <w:pStyle w:val="List2"/>
            </w:pPr>
            <w:r w:rsidRPr="00D1413E">
              <w:t>2.2.</w:t>
            </w:r>
            <w:r w:rsidRPr="00D1413E">
              <w:tab/>
              <w:t>Laboratory and field test data of compost materials during and post-production is obtained.</w:t>
            </w:r>
          </w:p>
          <w:p w:rsidR="00000000" w:rsidRPr="00D1413E" w:rsidP="00D1413E">
            <w:pPr>
              <w:pStyle w:val="List2"/>
            </w:pPr>
            <w:r w:rsidRPr="00D1413E">
              <w:t>2.3.</w:t>
            </w:r>
            <w:r w:rsidRPr="00D1413E">
              <w:tab/>
              <w:t>Production schedule is mo</w:t>
            </w:r>
            <w:r w:rsidRPr="00D1413E">
              <w:t>nitored and adjusted according to field and laboratory test results.</w:t>
            </w:r>
          </w:p>
          <w:p w:rsidR="00000000" w:rsidRPr="00D1413E" w:rsidP="00D1413E">
            <w:pPr>
              <w:pStyle w:val="List2"/>
            </w:pPr>
            <w:r w:rsidRPr="00D1413E">
              <w:t>2.4.</w:t>
            </w:r>
            <w:r w:rsidRPr="00D1413E">
              <w:tab/>
              <w:t>Product is made available to customer in required quantities, to required quality and at required time.</w:t>
            </w:r>
          </w:p>
        </w:tc>
      </w:tr>
    </w:tbl>
    <w:p w:rsidR="00A015AA" w:rsidP="00D1413E">
      <w:pPr>
        <w:pStyle w:val="BodyText"/>
      </w:pPr>
    </w:p>
    <w:p w:rsidR="00A015AA" w:rsidP="00D1413E">
      <w:pPr>
        <w:pStyle w:val="BodyText"/>
      </w:pPr>
    </w:p>
    <w:p w:rsidR="00000000" w:rsidRPr="00D1413E" w:rsidP="00D1413E">
      <w:pPr>
        <w:pStyle w:val="Heading1"/>
      </w:pPr>
      <w:bookmarkStart w:id="9" w:name="O_256439"/>
      <w:bookmarkEnd w:id="9"/>
      <w:r w:rsidRPr="00D1413E">
        <w:t>Required Skills and Knowledge</w:t>
      </w:r>
    </w:p>
    <w:tbl>
      <w:tblPr>
        <w:tblW w:w="0" w:type="auto"/>
        <w:tblLayout w:type="fixed"/>
        <w:tblCellMar>
          <w:left w:w="62" w:type="dxa"/>
          <w:right w:w="62" w:type="dxa"/>
        </w:tblCellMar>
        <w:tblLook w:val="0000"/>
      </w:tblPr>
      <w:tblGrid>
        <w:gridCol w:w="8522"/>
      </w:tblGrid>
      <w:tr w:rsidTr="00A015A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1413E">
            <w:pPr>
              <w:pStyle w:val="BodyText"/>
              <w:rPr>
                <w:lang w:val="en-NZ"/>
              </w:rPr>
            </w:pPr>
            <w:r w:rsidRPr="00D1413E">
              <w:rPr>
                <w:rStyle w:val="SpecialBold"/>
              </w:rPr>
              <w:t>REQUIRED SKILLS AND KNOWLEDGE</w:t>
            </w:r>
          </w:p>
        </w:tc>
      </w:tr>
      <w:tr w:rsidTr="00A015A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1413E">
            <w:pPr>
              <w:pStyle w:val="BodyText"/>
              <w:rPr>
                <w:lang w:val="en-NZ"/>
              </w:rPr>
            </w:pPr>
            <w:r w:rsidRPr="00D1413E">
              <w:t>This section describes the skills and knowledge required for this unit.</w:t>
            </w:r>
          </w:p>
        </w:tc>
      </w:tr>
      <w:tr w:rsidTr="00A015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13E">
            <w:pPr>
              <w:pStyle w:val="BodyText"/>
              <w:rPr>
                <w:lang w:val="en-NZ"/>
              </w:rPr>
            </w:pPr>
            <w:r w:rsidRPr="00D1413E">
              <w:rPr>
                <w:rStyle w:val="SpecialBold"/>
              </w:rPr>
              <w:t>Required skills</w:t>
            </w:r>
          </w:p>
        </w:tc>
      </w:tr>
      <w:tr w:rsidTr="00A015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13E" w:rsidP="00D1413E">
            <w:pPr>
              <w:pStyle w:val="ListBullet"/>
            </w:pPr>
            <w:r w:rsidRPr="00D1413E">
              <w:t>analysing and interpreting supply contract documents, production data, weighbridge/receival data, field and laboratory results</w:t>
            </w:r>
          </w:p>
          <w:p w:rsidR="00000000" w:rsidRPr="00D1413E" w:rsidP="00D1413E">
            <w:pPr>
              <w:pStyle w:val="ListBullet"/>
            </w:pPr>
            <w:r w:rsidRPr="00D1413E">
              <w:t>identifying and diagnosing problems with production</w:t>
            </w:r>
          </w:p>
          <w:p w:rsidR="00000000" w:rsidRPr="00D1413E" w:rsidP="00D1413E">
            <w:pPr>
              <w:pStyle w:val="ListBullet"/>
            </w:pPr>
            <w:r w:rsidRPr="00D1413E">
              <w:t>using a computer</w:t>
            </w:r>
          </w:p>
          <w:p w:rsidR="00000000" w:rsidRPr="00D1413E" w:rsidP="00D1413E">
            <w:pPr>
              <w:pStyle w:val="ListBullet"/>
            </w:pPr>
            <w:r w:rsidRPr="00D1413E">
              <w:t>visually recognising problematic mixtures of raw materials for composting</w:t>
            </w:r>
          </w:p>
          <w:p w:rsidR="00000000" w:rsidRPr="00D1413E" w:rsidP="00D1413E">
            <w:pPr>
              <w:pStyle w:val="ListBullet"/>
            </w:pPr>
            <w:r w:rsidRPr="00D1413E">
              <w:t>use literacy skills to read, interpret and follow organisational policies and procedures, develop sequenced writt</w:t>
            </w:r>
            <w:r w:rsidRPr="00D1413E">
              <w:t>en instructions, record accurately and legibly information collected and select and apply procedures to a range of tasks</w:t>
            </w:r>
          </w:p>
          <w:p w:rsidR="00000000" w:rsidRPr="00D1413E" w:rsidP="00D1413E">
            <w:pPr>
              <w:pStyle w:val="ListBullet"/>
            </w:pPr>
            <w:r w:rsidRPr="00D1413E">
              <w:t>use oral communication skills/language competence to fulfil the job role as specified by the organisation including questioning, active</w:t>
            </w:r>
            <w:r w:rsidRPr="00D1413E">
              <w:t xml:space="preserve"> listening, asking for clarification, negotiating solutions and responding to a range of views</w:t>
            </w:r>
          </w:p>
          <w:p w:rsidR="00000000" w:rsidRPr="00D1413E" w:rsidP="00D1413E">
            <w:pPr>
              <w:pStyle w:val="ListBullet"/>
            </w:pPr>
            <w:r w:rsidRPr="00D1413E">
              <w:t>use numeracy skills to estimate, calculate and record routine and more complex workplace measures and data</w:t>
            </w:r>
          </w:p>
          <w:p w:rsidR="00000000" w:rsidP="00D1413E">
            <w:pPr>
              <w:pStyle w:val="ListBullet"/>
              <w:rPr>
                <w:lang w:val="en-NZ"/>
              </w:rPr>
            </w:pPr>
            <w:r w:rsidRPr="00D1413E">
              <w:t>use interpersonal skills to work with others and relat</w:t>
            </w:r>
            <w:r w:rsidRPr="00D1413E">
              <w:t>e to people from a range of cultural, social and religious backgrounds and with a range of physical and mental abilities.</w:t>
            </w:r>
          </w:p>
        </w:tc>
      </w:tr>
      <w:tr w:rsidTr="00A015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13E">
            <w:pPr>
              <w:pStyle w:val="BodyText"/>
              <w:rPr>
                <w:lang w:val="en-NZ"/>
              </w:rPr>
            </w:pPr>
            <w:r w:rsidRPr="00D1413E">
              <w:rPr>
                <w:rStyle w:val="SpecialBold"/>
              </w:rPr>
              <w:t>Required knowledge</w:t>
            </w:r>
          </w:p>
        </w:tc>
      </w:tr>
      <w:tr w:rsidTr="00A015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13E" w:rsidP="00D1413E">
            <w:pPr>
              <w:pStyle w:val="ListBullet"/>
            </w:pPr>
            <w:r w:rsidRPr="00D1413E">
              <w:t>control of hazards in handling raw materials and product</w:t>
            </w:r>
          </w:p>
          <w:p w:rsidR="00000000" w:rsidRPr="00D1413E" w:rsidP="00D1413E">
            <w:pPr>
              <w:pStyle w:val="ListBullet"/>
            </w:pPr>
            <w:r w:rsidRPr="00D1413E">
              <w:t>processing duration required for various raw materials</w:t>
            </w:r>
          </w:p>
          <w:p w:rsidR="00000000" w:rsidRPr="00D1413E" w:rsidP="00D1413E">
            <w:pPr>
              <w:pStyle w:val="ListBullet"/>
            </w:pPr>
            <w:r w:rsidRPr="00D1413E">
              <w:t>raw materials and their characteristics</w:t>
            </w:r>
          </w:p>
          <w:p w:rsidR="00000000" w:rsidRPr="00D1413E" w:rsidP="00D1413E">
            <w:pPr>
              <w:pStyle w:val="ListBullet"/>
            </w:pPr>
            <w:r w:rsidRPr="00D1413E">
              <w:t>relationship between key compost recipe variables and compost production</w:t>
            </w:r>
          </w:p>
          <w:p w:rsidR="00000000" w:rsidRPr="00D1413E" w:rsidP="00D1413E">
            <w:pPr>
              <w:pStyle w:val="ListBullet"/>
            </w:pPr>
            <w:r w:rsidRPr="00D1413E">
              <w:t>systems, technologies and methods in compost production.</w:t>
            </w:r>
          </w:p>
        </w:tc>
      </w:tr>
    </w:tbl>
    <w:p w:rsidR="00A015AA" w:rsidP="00D1413E">
      <w:pPr>
        <w:pStyle w:val="BodyText"/>
      </w:pPr>
    </w:p>
    <w:p w:rsidR="00A015AA" w:rsidP="00D1413E">
      <w:pPr>
        <w:pStyle w:val="BodyText"/>
      </w:pPr>
    </w:p>
    <w:p w:rsidR="00000000" w:rsidRPr="00D1413E" w:rsidP="00D1413E">
      <w:pPr>
        <w:pStyle w:val="AllowPageBreak"/>
      </w:pPr>
    </w:p>
    <w:p w:rsidR="00000000" w:rsidRPr="00D1413E" w:rsidP="00D1413E">
      <w:pPr>
        <w:pStyle w:val="Heading1"/>
      </w:pPr>
      <w:bookmarkStart w:id="10" w:name="O_240473"/>
      <w:bookmarkEnd w:id="10"/>
      <w:r w:rsidRPr="00D1413E">
        <w:t>Evidence Guide</w:t>
      </w:r>
    </w:p>
    <w:tbl>
      <w:tblPr>
        <w:tblW w:w="9570" w:type="dxa"/>
        <w:tblLayout w:type="fixed"/>
        <w:tblCellMar>
          <w:left w:w="62" w:type="dxa"/>
          <w:right w:w="62" w:type="dxa"/>
        </w:tblCellMar>
        <w:tblLook w:val="0000"/>
      </w:tblPr>
      <w:tblGrid>
        <w:gridCol w:w="3908"/>
        <w:gridCol w:w="5662"/>
      </w:tblGrid>
      <w:tr w:rsidTr="00A015A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13E">
            <w:pPr>
              <w:pStyle w:val="BodyText"/>
              <w:rPr>
                <w:lang w:val="en-NZ"/>
              </w:rPr>
            </w:pPr>
            <w:r w:rsidRPr="00D1413E">
              <w:rPr>
                <w:rStyle w:val="SpecialBold"/>
              </w:rPr>
              <w:t>EVIDENCE GUIDE</w:t>
            </w:r>
          </w:p>
        </w:tc>
      </w:tr>
      <w:tr w:rsidTr="00A015A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13E">
            <w:pPr>
              <w:pStyle w:val="BodyText"/>
              <w:rPr>
                <w:lang w:val="en-NZ"/>
              </w:rPr>
            </w:pPr>
            <w:r w:rsidRPr="00D1413E">
              <w:t>The evidence guide provides advice on assessment and must be read in conjunction with the performance criteria, required skills and knowledge, range statement and the Assessment Guidelines for the Training Package.</w:t>
            </w:r>
          </w:p>
        </w:tc>
      </w:tr>
      <w:tr w:rsidTr="00A015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13E">
            <w:pPr>
              <w:pStyle w:val="BodyText"/>
              <w:rPr>
                <w:lang w:val="en-NZ"/>
              </w:rPr>
            </w:pPr>
            <w:r w:rsidRPr="00D1413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13E">
            <w:pPr>
              <w:pStyle w:val="BodyText"/>
              <w:rPr>
                <w:lang w:val="en-NZ"/>
              </w:rPr>
            </w:pPr>
          </w:p>
        </w:tc>
      </w:tr>
      <w:tr w:rsidTr="00A015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13E">
            <w:pPr>
              <w:pStyle w:val="BodyText"/>
              <w:rPr>
                <w:lang w:val="en-NZ"/>
              </w:rPr>
            </w:pPr>
            <w:r w:rsidRPr="00D1413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13E" w:rsidP="00D1413E">
            <w:pPr>
              <w:pStyle w:val="BodyText"/>
            </w:pPr>
            <w:r w:rsidRPr="00D1413E">
              <w:t>The evidence required to demonstrate competency in this unit must be relevant to workplace operations and satisfy holistically all of the requirements of the perfo</w:t>
            </w:r>
            <w:r w:rsidRPr="00D1413E">
              <w:t xml:space="preserve">rmance criteria and required skills and knowledge and include achievement of the following: </w:t>
            </w:r>
          </w:p>
          <w:p w:rsidR="00000000" w:rsidRPr="00D1413E" w:rsidP="00D1413E">
            <w:pPr>
              <w:pStyle w:val="ListBullet"/>
            </w:pPr>
            <w:r w:rsidRPr="00D1413E">
              <w:t>identify and interpret relevant information and conditions that could influence compost production</w:t>
            </w:r>
          </w:p>
          <w:p w:rsidR="00000000" w:rsidRPr="00D1413E" w:rsidP="00D1413E">
            <w:pPr>
              <w:pStyle w:val="ListBullet"/>
            </w:pPr>
            <w:r w:rsidRPr="00D1413E">
              <w:t>produce and document a compost production schedule</w:t>
            </w:r>
          </w:p>
          <w:p w:rsidR="00000000" w:rsidRPr="00D1413E" w:rsidP="00D1413E">
            <w:pPr>
              <w:pStyle w:val="ListBullet"/>
            </w:pPr>
            <w:r w:rsidRPr="00D1413E">
              <w:t>document a c</w:t>
            </w:r>
            <w:r w:rsidRPr="00D1413E">
              <w:t>ompost production plan consistent with enterprise capabilities and constraints</w:t>
            </w:r>
          </w:p>
          <w:p w:rsidR="00000000" w:rsidP="00D1413E">
            <w:pPr>
              <w:pStyle w:val="ListBullet"/>
              <w:rPr>
                <w:lang w:val="en-NZ"/>
              </w:rPr>
            </w:pPr>
            <w:r w:rsidRPr="00D1413E">
              <w:t>develop and document contingency plans for compost production.</w:t>
            </w:r>
          </w:p>
        </w:tc>
      </w:tr>
      <w:tr w:rsidTr="00A015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13E">
            <w:pPr>
              <w:pStyle w:val="BodyText"/>
              <w:rPr>
                <w:lang w:val="en-NZ"/>
              </w:rPr>
            </w:pPr>
            <w:r w:rsidRPr="00D1413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13E" w:rsidP="00D1413E">
            <w:pPr>
              <w:pStyle w:val="BodyText"/>
            </w:pPr>
            <w:r w:rsidRPr="00D1413E">
              <w:t>Competency requires the application of work practices under work</w:t>
            </w:r>
            <w:r w:rsidRPr="00D1413E">
              <w:t xml:space="preserve"> conditions.  Selection and use of resources for some worksites may differ due to the regional or enterprise circumstances.</w:t>
            </w:r>
          </w:p>
        </w:tc>
      </w:tr>
    </w:tbl>
    <w:p w:rsidR="00A015AA" w:rsidP="00D1413E">
      <w:pPr>
        <w:pStyle w:val="BodyText"/>
      </w:pPr>
    </w:p>
    <w:p w:rsidR="00A015AA" w:rsidP="00D1413E">
      <w:pPr>
        <w:pStyle w:val="BodyText"/>
      </w:pPr>
    </w:p>
    <w:p w:rsidR="00000000" w:rsidRPr="00D1413E" w:rsidP="00D1413E">
      <w:pPr>
        <w:pStyle w:val="Heading1"/>
      </w:pPr>
      <w:bookmarkStart w:id="11" w:name="O_248456"/>
      <w:bookmarkEnd w:id="11"/>
      <w:r w:rsidRPr="00D1413E">
        <w:t>Range Statement</w:t>
      </w:r>
    </w:p>
    <w:tbl>
      <w:tblPr>
        <w:tblW w:w="0" w:type="auto"/>
        <w:tblLayout w:type="fixed"/>
        <w:tblCellMar>
          <w:left w:w="62" w:type="dxa"/>
          <w:right w:w="62" w:type="dxa"/>
        </w:tblCellMar>
        <w:tblLook w:val="0000"/>
      </w:tblPr>
      <w:tblGrid>
        <w:gridCol w:w="3526"/>
        <w:gridCol w:w="4996"/>
      </w:tblGrid>
      <w:tr w:rsidTr="00A015A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13E">
            <w:pPr>
              <w:pStyle w:val="BodyText"/>
              <w:rPr>
                <w:lang w:val="en-NZ"/>
              </w:rPr>
            </w:pPr>
            <w:r w:rsidRPr="00D1413E">
              <w:rPr>
                <w:rStyle w:val="SpecialBold"/>
              </w:rPr>
              <w:t>RANGE STATEMENT</w:t>
            </w:r>
          </w:p>
        </w:tc>
      </w:tr>
      <w:tr w:rsidTr="00A015A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13E">
            <w:pPr>
              <w:pStyle w:val="BodyText"/>
              <w:rPr>
                <w:lang w:val="en-NZ"/>
              </w:rPr>
            </w:pPr>
            <w:r w:rsidRPr="00D1413E">
              <w:t>The range statement relates to the unit of competency as a whole.</w:t>
            </w:r>
          </w:p>
        </w:tc>
      </w:tr>
      <w:tr w:rsidTr="00A015AA">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13E">
            <w:pPr>
              <w:pStyle w:val="BodyText"/>
              <w:rPr>
                <w:lang w:val="en-NZ"/>
              </w:rPr>
            </w:pPr>
            <w:r w:rsidRPr="00D1413E">
              <w:t>Technologies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13E" w:rsidP="00D1413E">
            <w:pPr>
              <w:pStyle w:val="ListBullet"/>
            </w:pPr>
            <w:r w:rsidRPr="00D1413E">
              <w:t>both aerobic composting and vermiculture technologies.</w:t>
            </w:r>
          </w:p>
        </w:tc>
      </w:tr>
    </w:tbl>
    <w:p w:rsidR="00A015AA" w:rsidP="00D1413E">
      <w:pPr>
        <w:pStyle w:val="BodyText"/>
      </w:pPr>
    </w:p>
    <w:p w:rsidR="00A015AA" w:rsidP="00D1413E">
      <w:pPr>
        <w:pStyle w:val="BodyText"/>
      </w:pPr>
    </w:p>
    <w:p w:rsidR="00000000" w:rsidRPr="00D1413E" w:rsidP="00D1413E">
      <w:pPr>
        <w:pStyle w:val="Heading1"/>
      </w:pPr>
      <w:bookmarkStart w:id="12" w:name="O_187581"/>
      <w:bookmarkEnd w:id="12"/>
      <w:r w:rsidRPr="00D1413E">
        <w:t>Unit Sector(s)</w:t>
      </w:r>
    </w:p>
    <w:tbl>
      <w:tblPr>
        <w:tblW w:w="0" w:type="auto"/>
        <w:tblLayout w:type="fixed"/>
        <w:tblCellMar>
          <w:left w:w="62" w:type="dxa"/>
          <w:right w:w="62" w:type="dxa"/>
        </w:tblCellMar>
        <w:tblLook w:val="0000"/>
      </w:tblPr>
      <w:tblGrid>
        <w:gridCol w:w="2605"/>
        <w:gridCol w:w="5917"/>
      </w:tblGrid>
      <w:tr w:rsidTr="00A015AA">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13E">
            <w:pPr>
              <w:pStyle w:val="BodyText"/>
              <w:rPr>
                <w:lang w:val="en-NZ"/>
              </w:rPr>
            </w:pPr>
            <w:r w:rsidRPr="00D1413E">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13E" w:rsidP="00D1413E">
            <w:pPr>
              <w:pStyle w:val="BodyText"/>
            </w:pPr>
            <w:r w:rsidRPr="00D1413E">
              <w:t>Composting</w:t>
            </w:r>
          </w:p>
        </w:tc>
      </w:tr>
    </w:tbl>
    <w:p w:rsidR="00A015AA" w:rsidP="00D1413E">
      <w:pPr>
        <w:pStyle w:val="BodyText"/>
      </w:pPr>
    </w:p>
    <w:p w:rsidR="00A015AA" w:rsidP="00D1413E">
      <w:pPr>
        <w:pStyle w:val="BodyText"/>
      </w:pPr>
    </w:p>
    <w:p w:rsidR="00000000" w:rsidRPr="00D1413E" w:rsidP="00D1413E">
      <w:pPr>
        <w:pStyle w:val="Heading1"/>
      </w:pPr>
      <w:bookmarkStart w:id="13" w:name="O_187578"/>
      <w:bookmarkEnd w:id="13"/>
      <w:r w:rsidRPr="00D1413E">
        <w:t>Co-requisite units</w:t>
      </w:r>
    </w:p>
    <w:tbl>
      <w:tblPr>
        <w:tblW w:w="0" w:type="auto"/>
        <w:tblLayout w:type="fixed"/>
        <w:tblCellMar>
          <w:left w:w="62" w:type="dxa"/>
          <w:right w:w="62" w:type="dxa"/>
        </w:tblCellMar>
        <w:tblLook w:val="0000"/>
      </w:tblPr>
      <w:tblGrid>
        <w:gridCol w:w="2641"/>
        <w:gridCol w:w="1322"/>
        <w:gridCol w:w="4559"/>
      </w:tblGrid>
      <w:tr w:rsidTr="00A015A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13E">
            <w:pPr>
              <w:pStyle w:val="BodyText"/>
              <w:rPr>
                <w:lang w:val="en-NZ"/>
              </w:rPr>
            </w:pPr>
            <w:r w:rsidRPr="00D1413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13E">
            <w:pPr>
              <w:pStyle w:val="BodyText"/>
              <w:rPr>
                <w:lang w:val="en-NZ"/>
              </w:rPr>
            </w:pPr>
          </w:p>
        </w:tc>
      </w:tr>
      <w:tr w:rsidTr="00A015A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13E">
            <w:pPr>
              <w:pStyle w:val="BodyText"/>
              <w:rPr>
                <w:lang w:val="en-NZ"/>
              </w:rPr>
            </w:pPr>
          </w:p>
        </w:tc>
      </w:tr>
      <w:tr w:rsidTr="00A015A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13E" w:rsidP="00D1413E">
            <w:pPr>
              <w:pStyle w:val="BodyText"/>
            </w:pPr>
          </w:p>
        </w:tc>
      </w:tr>
    </w:tbl>
    <w:p w:rsidR="00A015AA" w:rsidP="00D1413E">
      <w:pPr>
        <w:pStyle w:val="BodyText"/>
      </w:pPr>
    </w:p>
    <w:p w:rsidR="00A015AA" w:rsidP="00D1413E">
      <w:pPr>
        <w:pStyle w:val="BodyText"/>
      </w:pPr>
    </w:p>
    <w:p w:rsidR="00000000" w:rsidRPr="00D1413E" w:rsidP="00D1413E">
      <w:pPr>
        <w:pStyle w:val="Heading1"/>
      </w:pPr>
      <w:bookmarkStart w:id="14" w:name="O_187580"/>
      <w:bookmarkEnd w:id="14"/>
      <w:r w:rsidRPr="00D1413E">
        <w:t>Competency field</w:t>
      </w:r>
    </w:p>
    <w:tbl>
      <w:tblPr>
        <w:tblW w:w="0" w:type="auto"/>
        <w:tblLayout w:type="fixed"/>
        <w:tblCellMar>
          <w:left w:w="62" w:type="dxa"/>
          <w:right w:w="62" w:type="dxa"/>
        </w:tblCellMar>
        <w:tblLook w:val="0000"/>
      </w:tblPr>
      <w:tblGrid>
        <w:gridCol w:w="2784"/>
        <w:gridCol w:w="5738"/>
      </w:tblGrid>
      <w:tr w:rsidTr="00A015A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13E">
            <w:pPr>
              <w:pStyle w:val="BodyText"/>
              <w:rPr>
                <w:lang w:val="en-NZ"/>
              </w:rPr>
            </w:pPr>
            <w:r w:rsidRPr="00D1413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13E" w:rsidP="00D1413E">
            <w:pPr>
              <w:pStyle w:val="BodyText"/>
            </w:pPr>
          </w:p>
        </w:tc>
      </w:tr>
    </w:tbl>
    <w:p w:rsidR="00A015AA" w:rsidP="00D1413E">
      <w:pPr>
        <w:pStyle w:val="BodyText"/>
      </w:pPr>
    </w:p>
    <w:p w:rsidR="00A015AA" w:rsidP="00D1413E">
      <w:pPr>
        <w:pStyle w:val="BodyText"/>
      </w:pPr>
    </w:p>
    <w:p w:rsidR="00000000" w:rsidRPr="00D1413E" w:rsidP="00D1413E"/>
    <w:sectPr w:rsidSect="00D141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1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15AA" w:rsidP="00A015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1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5AA" w:rsidP="00D141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015AA" w:rsidP="00D141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015AA" w:rsidP="00D141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1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15AA" w:rsidP="00A015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1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5AA" w:rsidP="00D1413E">
    <w:pPr>
      <w:pStyle w:val="Header"/>
      <w:framePr w:wrap="around"/>
    </w:pPr>
    <w:r>
      <w:fldChar w:fldCharType="begin"/>
    </w:r>
    <w:r>
      <w:instrText xml:space="preserve"> TITLE   \* MERGEFORMAT </w:instrText>
    </w:r>
    <w:r>
      <w:fldChar w:fldCharType="separate"/>
    </w:r>
    <w:r>
      <w:t>AHCCOM402A Plan and schedule compost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015AA" w:rsidP="00D141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2CD4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D823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1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413E"/>
    <w:pPr>
      <w:spacing w:before="360" w:after="60"/>
      <w:outlineLvl w:val="0"/>
    </w:pPr>
    <w:rPr>
      <w:sz w:val="32"/>
    </w:rPr>
  </w:style>
  <w:style w:type="paragraph" w:styleId="Heading2">
    <w:name w:val="heading 2"/>
    <w:basedOn w:val="HeadingBase"/>
    <w:next w:val="BodyText"/>
    <w:link w:val="Heading2Char"/>
    <w:qFormat/>
    <w:rsid w:val="00D1413E"/>
    <w:pPr>
      <w:keepLines/>
      <w:spacing w:before="240" w:after="120"/>
      <w:outlineLvl w:val="1"/>
    </w:pPr>
    <w:rPr>
      <w:sz w:val="28"/>
      <w:szCs w:val="40"/>
    </w:rPr>
  </w:style>
  <w:style w:type="paragraph" w:styleId="Heading3">
    <w:name w:val="heading 3"/>
    <w:basedOn w:val="HeadingBase"/>
    <w:next w:val="BodyText"/>
    <w:link w:val="Heading3Char"/>
    <w:qFormat/>
    <w:rsid w:val="00D1413E"/>
    <w:pPr>
      <w:spacing w:before="180" w:after="120"/>
      <w:outlineLvl w:val="2"/>
    </w:pPr>
    <w:rPr>
      <w:spacing w:val="-10"/>
      <w:kern w:val="32"/>
    </w:rPr>
  </w:style>
  <w:style w:type="paragraph" w:styleId="Heading4">
    <w:name w:val="heading 4"/>
    <w:basedOn w:val="HeadingBase"/>
    <w:next w:val="BodyText"/>
    <w:link w:val="Heading4Char"/>
    <w:qFormat/>
    <w:rsid w:val="00D1413E"/>
    <w:pPr>
      <w:spacing w:before="160" w:after="120"/>
      <w:outlineLvl w:val="3"/>
    </w:pPr>
    <w:rPr>
      <w:sz w:val="22"/>
    </w:rPr>
  </w:style>
  <w:style w:type="paragraph" w:styleId="Heading5">
    <w:name w:val="heading 5"/>
    <w:basedOn w:val="HeadingBase"/>
    <w:next w:val="Normal"/>
    <w:link w:val="Heading5Char"/>
    <w:qFormat/>
    <w:rsid w:val="00D1413E"/>
    <w:pPr>
      <w:spacing w:before="80"/>
      <w:outlineLvl w:val="4"/>
    </w:pPr>
    <w:rPr>
      <w:color w:val="918585"/>
      <w:sz w:val="20"/>
    </w:rPr>
  </w:style>
  <w:style w:type="paragraph" w:styleId="Heading6">
    <w:name w:val="heading 6"/>
    <w:basedOn w:val="HeadingBase"/>
    <w:next w:val="Normal"/>
    <w:link w:val="Heading6Char"/>
    <w:qFormat/>
    <w:rsid w:val="00D1413E"/>
    <w:pPr>
      <w:spacing w:before="60"/>
      <w:outlineLvl w:val="5"/>
    </w:pPr>
    <w:rPr>
      <w:color w:val="918585"/>
      <w:sz w:val="20"/>
    </w:rPr>
  </w:style>
  <w:style w:type="paragraph" w:styleId="Heading7">
    <w:name w:val="heading 7"/>
    <w:basedOn w:val="Normal"/>
    <w:next w:val="Normal"/>
    <w:link w:val="Heading7Char"/>
    <w:qFormat/>
    <w:rsid w:val="00D1413E"/>
    <w:pPr>
      <w:ind w:left="720"/>
      <w:outlineLvl w:val="6"/>
    </w:pPr>
    <w:rPr>
      <w:i/>
    </w:rPr>
  </w:style>
  <w:style w:type="paragraph" w:styleId="Heading8">
    <w:name w:val="heading 8"/>
    <w:basedOn w:val="Normal"/>
    <w:next w:val="Normal"/>
    <w:link w:val="Heading8Char"/>
    <w:qFormat/>
    <w:rsid w:val="00D1413E"/>
    <w:pPr>
      <w:ind w:left="720"/>
      <w:outlineLvl w:val="7"/>
    </w:pPr>
    <w:rPr>
      <w:i/>
    </w:rPr>
  </w:style>
  <w:style w:type="paragraph" w:styleId="Heading9">
    <w:name w:val="heading 9"/>
    <w:basedOn w:val="Normal"/>
    <w:next w:val="Normal"/>
    <w:link w:val="Heading9Char"/>
    <w:qFormat/>
    <w:rsid w:val="00D1413E"/>
    <w:pPr>
      <w:ind w:left="720"/>
      <w:outlineLvl w:val="8"/>
    </w:pPr>
    <w:rPr>
      <w:i/>
    </w:rPr>
  </w:style>
  <w:style w:type="character" w:default="1" w:styleId="DefaultParagraphFont">
    <w:name w:val="Default Paragraph Font"/>
    <w:uiPriority w:val="1"/>
    <w:unhideWhenUsed/>
    <w:rsid w:val="00D141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413E"/>
  </w:style>
  <w:style w:type="character" w:customStyle="1" w:styleId="Heading1Char">
    <w:name w:val="Heading 1 Char"/>
    <w:basedOn w:val="DefaultParagraphFont"/>
    <w:link w:val="Heading1"/>
    <w:rsid w:val="00D1413E"/>
    <w:rPr>
      <w:rFonts w:ascii="Times New Roman" w:eastAsia="Times New Roman" w:hAnsi="Times New Roman" w:cs="Times New Roman"/>
      <w:b/>
      <w:sz w:val="32"/>
      <w:szCs w:val="20"/>
      <w:lang w:eastAsia="en-US"/>
    </w:rPr>
  </w:style>
  <w:style w:type="paragraph" w:styleId="BodyText">
    <w:name w:val="Body Text"/>
    <w:basedOn w:val="Normal"/>
    <w:link w:val="BodyTextChar"/>
    <w:rsid w:val="00D141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413E"/>
    <w:rPr>
      <w:rFonts w:ascii="Times New Roman" w:eastAsia="Times New Roman" w:hAnsi="Times New Roman" w:cs="Times New Roman"/>
      <w:sz w:val="24"/>
      <w:lang w:val="en-US" w:eastAsia="en-US"/>
    </w:rPr>
  </w:style>
  <w:style w:type="paragraph" w:styleId="Footer">
    <w:name w:val="footer"/>
    <w:basedOn w:val="Normal"/>
    <w:link w:val="FooterChar"/>
    <w:rsid w:val="00D141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413E"/>
    <w:rPr>
      <w:rFonts w:ascii="Times New Roman" w:eastAsia="Times New Roman" w:hAnsi="Times New Roman" w:cs="Times New Roman"/>
      <w:sz w:val="16"/>
      <w:lang w:val="en-US" w:eastAsia="en-US"/>
    </w:rPr>
  </w:style>
  <w:style w:type="paragraph" w:styleId="List">
    <w:name w:val="List"/>
    <w:basedOn w:val="BodyText"/>
    <w:next w:val="BodyText"/>
    <w:rsid w:val="00D1413E"/>
    <w:pPr>
      <w:tabs>
        <w:tab w:val="left" w:pos="340"/>
      </w:tabs>
      <w:spacing w:before="60" w:after="60"/>
      <w:ind w:left="340" w:hanging="340"/>
    </w:pPr>
  </w:style>
  <w:style w:type="paragraph" w:styleId="ListBullet">
    <w:name w:val="List Bullet"/>
    <w:basedOn w:val="List"/>
    <w:rsid w:val="00D1413E"/>
    <w:pPr>
      <w:numPr>
        <w:numId w:val="12"/>
      </w:numPr>
      <w:tabs>
        <w:tab w:val="clear" w:pos="340"/>
      </w:tabs>
      <w:spacing w:before="40" w:after="40"/>
    </w:pPr>
  </w:style>
  <w:style w:type="character" w:customStyle="1" w:styleId="SpecialBold">
    <w:name w:val="Special Bold"/>
    <w:basedOn w:val="DefaultParagraphFont"/>
    <w:rsid w:val="00D1413E"/>
    <w:rPr>
      <w:b/>
      <w:spacing w:val="0"/>
    </w:rPr>
  </w:style>
  <w:style w:type="paragraph" w:styleId="Header">
    <w:name w:val="header"/>
    <w:basedOn w:val="Normal"/>
    <w:link w:val="HeaderChar"/>
    <w:rsid w:val="00D141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413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1413E"/>
    <w:pPr>
      <w:spacing w:before="240" w:after="120"/>
      <w:outlineLvl w:val="0"/>
    </w:pPr>
    <w:rPr>
      <w:rFonts w:ascii="Times New Roman" w:hAnsi="Times New Roman"/>
      <w:b/>
      <w:sz w:val="28"/>
    </w:rPr>
  </w:style>
  <w:style w:type="paragraph" w:customStyle="1" w:styleId="AllowPageBreak">
    <w:name w:val="AllowPageBreak"/>
    <w:rsid w:val="00D1413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1413E"/>
    <w:pPr>
      <w:tabs>
        <w:tab w:val="left" w:pos="680"/>
      </w:tabs>
      <w:spacing w:before="60" w:after="60"/>
      <w:ind w:left="680" w:hanging="340"/>
    </w:pPr>
  </w:style>
  <w:style w:type="character" w:customStyle="1" w:styleId="Heading2Char">
    <w:name w:val="Heading 2 Char"/>
    <w:basedOn w:val="DefaultParagraphFont"/>
    <w:link w:val="Heading2"/>
    <w:rsid w:val="00D141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41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41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41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41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41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41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413E"/>
    <w:rPr>
      <w:rFonts w:ascii="Courier New" w:eastAsia="Times New Roman" w:hAnsi="Courier New" w:cs="Times New Roman"/>
      <w:i/>
      <w:szCs w:val="20"/>
      <w:lang w:val="en-US" w:eastAsia="en-US"/>
    </w:rPr>
  </w:style>
  <w:style w:type="paragraph" w:customStyle="1" w:styleId="HeadingBase">
    <w:name w:val="Heading Base"/>
    <w:rsid w:val="00D141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413E"/>
    <w:pPr>
      <w:tabs>
        <w:tab w:val="right" w:leader="dot" w:pos="9072"/>
      </w:tabs>
      <w:ind w:left="567"/>
    </w:pPr>
    <w:rPr>
      <w:szCs w:val="22"/>
    </w:rPr>
  </w:style>
  <w:style w:type="paragraph" w:customStyle="1" w:styleId="TOCBase">
    <w:name w:val="TOC Base"/>
    <w:rsid w:val="00D141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413E"/>
    <w:pPr>
      <w:tabs>
        <w:tab w:val="right" w:leader="dot" w:pos="9072"/>
      </w:tabs>
      <w:spacing w:before="40" w:after="40"/>
      <w:ind w:left="284"/>
    </w:pPr>
    <w:rPr>
      <w:rFonts w:ascii="Times New Roman" w:hAnsi="Times New Roman"/>
    </w:rPr>
  </w:style>
  <w:style w:type="paragraph" w:styleId="TOC1">
    <w:name w:val="toc 1"/>
    <w:basedOn w:val="TOCBase"/>
    <w:next w:val="Normal"/>
    <w:rsid w:val="00D141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413E"/>
    <w:pPr>
      <w:spacing w:before="5040"/>
      <w:jc w:val="center"/>
    </w:pPr>
    <w:rPr>
      <w:sz w:val="48"/>
      <w:szCs w:val="72"/>
      <w:lang w:val="en-US"/>
    </w:rPr>
  </w:style>
  <w:style w:type="character" w:customStyle="1" w:styleId="TitleChar">
    <w:name w:val="Title Char"/>
    <w:basedOn w:val="DefaultParagraphFont"/>
    <w:link w:val="Title"/>
    <w:rsid w:val="00D141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413E"/>
    <w:pPr>
      <w:tabs>
        <w:tab w:val="left" w:pos="3600"/>
        <w:tab w:val="left" w:pos="3958"/>
      </w:tabs>
    </w:pPr>
  </w:style>
  <w:style w:type="paragraph" w:customStyle="1" w:styleId="Note">
    <w:name w:val="Note"/>
    <w:basedOn w:val="BodyText"/>
    <w:rsid w:val="00D141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413E"/>
    <w:pPr>
      <w:framePr w:wrap="auto" w:hAnchor="text" w:y="6049"/>
    </w:pPr>
    <w:rPr>
      <w:color w:val="000000"/>
      <w:sz w:val="40"/>
    </w:rPr>
  </w:style>
  <w:style w:type="paragraph" w:customStyle="1" w:styleId="TOCTitle">
    <w:name w:val="TOCTitle"/>
    <w:basedOn w:val="Heading1"/>
    <w:rsid w:val="00D1413E"/>
    <w:pPr>
      <w:spacing w:after="240"/>
      <w:jc w:val="center"/>
      <w:outlineLvl w:val="9"/>
    </w:pPr>
    <w:rPr>
      <w:caps/>
    </w:rPr>
  </w:style>
  <w:style w:type="paragraph" w:customStyle="1" w:styleId="Version">
    <w:name w:val="Version"/>
    <w:rsid w:val="00D141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413E"/>
    <w:pPr>
      <w:numPr>
        <w:numId w:val="13"/>
      </w:numPr>
      <w:tabs>
        <w:tab w:val="clear" w:pos="680"/>
      </w:tabs>
    </w:pPr>
  </w:style>
  <w:style w:type="paragraph" w:styleId="Index1">
    <w:name w:val="index 1"/>
    <w:basedOn w:val="Normal"/>
    <w:next w:val="Normal"/>
    <w:semiHidden/>
    <w:rsid w:val="00D1413E"/>
    <w:pPr>
      <w:keepNext w:val="0"/>
      <w:tabs>
        <w:tab w:val="right" w:pos="4176"/>
      </w:tabs>
      <w:ind w:left="198" w:hanging="198"/>
    </w:pPr>
    <w:rPr>
      <w:rFonts w:ascii="Garamond" w:hAnsi="Garamond"/>
    </w:rPr>
  </w:style>
  <w:style w:type="paragraph" w:styleId="IndexHeading">
    <w:name w:val="index heading"/>
    <w:basedOn w:val="Normal"/>
    <w:next w:val="Index1"/>
    <w:semiHidden/>
    <w:rsid w:val="00D1413E"/>
    <w:pPr>
      <w:spacing w:before="120" w:after="120"/>
    </w:pPr>
    <w:rPr>
      <w:rFonts w:ascii="Arial" w:hAnsi="Arial"/>
      <w:b/>
      <w:color w:val="918585"/>
      <w:sz w:val="24"/>
    </w:rPr>
  </w:style>
  <w:style w:type="paragraph" w:customStyle="1" w:styleId="Chapter">
    <w:name w:val="Chapter"/>
    <w:basedOn w:val="Normal"/>
    <w:rsid w:val="00D1413E"/>
    <w:pPr>
      <w:spacing w:before="240"/>
    </w:pPr>
    <w:rPr>
      <w:rFonts w:ascii="Times New Roman" w:hAnsi="Times New Roman"/>
      <w:smallCaps/>
      <w:spacing w:val="80"/>
      <w:sz w:val="28"/>
    </w:rPr>
  </w:style>
  <w:style w:type="paragraph" w:customStyle="1" w:styleId="InChapter">
    <w:name w:val="InChapter"/>
    <w:basedOn w:val="Heading3"/>
    <w:rsid w:val="00D1413E"/>
    <w:pPr>
      <w:spacing w:after="240"/>
      <w:outlineLvl w:val="9"/>
    </w:pPr>
    <w:rPr>
      <w:noProof/>
    </w:rPr>
  </w:style>
  <w:style w:type="paragraph" w:styleId="Index2">
    <w:name w:val="index 2"/>
    <w:basedOn w:val="Normal"/>
    <w:next w:val="Normal"/>
    <w:semiHidden/>
    <w:rsid w:val="00D1413E"/>
    <w:pPr>
      <w:tabs>
        <w:tab w:val="right" w:pos="4176"/>
      </w:tabs>
      <w:ind w:left="568" w:hanging="284"/>
    </w:pPr>
    <w:rPr>
      <w:rFonts w:ascii="Garamond" w:hAnsi="Garamond"/>
    </w:rPr>
  </w:style>
  <w:style w:type="paragraph" w:customStyle="1" w:styleId="Byline">
    <w:name w:val="Byline"/>
    <w:rsid w:val="00D141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413E"/>
    <w:pPr>
      <w:tabs>
        <w:tab w:val="clear" w:pos="3600"/>
        <w:tab w:val="clear" w:pos="3958"/>
      </w:tabs>
      <w:jc w:val="right"/>
    </w:pPr>
  </w:style>
  <w:style w:type="character" w:styleId="Emphasis">
    <w:name w:val="Emphasis"/>
    <w:basedOn w:val="DefaultParagraphFont"/>
    <w:qFormat/>
    <w:rsid w:val="00D1413E"/>
    <w:rPr>
      <w:i/>
    </w:rPr>
  </w:style>
  <w:style w:type="paragraph" w:styleId="Caption">
    <w:name w:val="caption"/>
    <w:basedOn w:val="BodyText"/>
    <w:next w:val="Normal"/>
    <w:qFormat/>
    <w:rsid w:val="00D1413E"/>
    <w:pPr>
      <w:framePr w:w="2268" w:hSpace="181" w:vSpace="181" w:wrap="around" w:vAnchor="text" w:hAnchor="page" w:x="1135" w:y="285" w:anchorLock="1"/>
    </w:pPr>
    <w:rPr>
      <w:i/>
    </w:rPr>
  </w:style>
  <w:style w:type="paragraph" w:customStyle="1" w:styleId="MiniTOCTitle">
    <w:name w:val="MiniTOCTitle"/>
    <w:basedOn w:val="Heading4"/>
    <w:rsid w:val="00D1413E"/>
    <w:pPr>
      <w:spacing w:before="240"/>
      <w:outlineLvl w:val="9"/>
    </w:pPr>
    <w:rPr>
      <w:noProof/>
      <w:sz w:val="24"/>
    </w:rPr>
  </w:style>
  <w:style w:type="paragraph" w:customStyle="1" w:styleId="MiniTOCItem">
    <w:name w:val="MiniTOCItem"/>
    <w:basedOn w:val="ListBullet"/>
    <w:rsid w:val="00D1413E"/>
    <w:pPr>
      <w:numPr>
        <w:numId w:val="0"/>
      </w:numPr>
      <w:tabs>
        <w:tab w:val="right" w:leader="dot" w:pos="6521"/>
      </w:tabs>
      <w:spacing w:before="0" w:after="0"/>
    </w:pPr>
  </w:style>
  <w:style w:type="paragraph" w:customStyle="1" w:styleId="TOFTitle">
    <w:name w:val="TOFTitle"/>
    <w:basedOn w:val="TOCTitle"/>
    <w:rsid w:val="00D1413E"/>
  </w:style>
  <w:style w:type="paragraph" w:styleId="TableofFigures">
    <w:name w:val="table of figures"/>
    <w:basedOn w:val="Normal"/>
    <w:next w:val="Normal"/>
    <w:semiHidden/>
    <w:rsid w:val="00D1413E"/>
    <w:pPr>
      <w:tabs>
        <w:tab w:val="right" w:leader="dot" w:pos="9072"/>
      </w:tabs>
      <w:ind w:left="970" w:hanging="403"/>
    </w:pPr>
    <w:rPr>
      <w:rFonts w:ascii="Times New Roman" w:hAnsi="Times New Roman"/>
      <w:b/>
    </w:rPr>
  </w:style>
  <w:style w:type="paragraph" w:styleId="ListNumber">
    <w:name w:val="List Number"/>
    <w:basedOn w:val="List"/>
    <w:rsid w:val="00D1413E"/>
    <w:pPr>
      <w:numPr>
        <w:numId w:val="10"/>
      </w:numPr>
    </w:pPr>
  </w:style>
  <w:style w:type="character" w:customStyle="1" w:styleId="WingdingSymbols">
    <w:name w:val="Wingding Symbols"/>
    <w:rsid w:val="00D1413E"/>
    <w:rPr>
      <w:rFonts w:ascii="Wingdings" w:hAnsi="Wingdings"/>
    </w:rPr>
  </w:style>
  <w:style w:type="paragraph" w:customStyle="1" w:styleId="TableHeading">
    <w:name w:val="Table Heading"/>
    <w:basedOn w:val="HeadingBase"/>
    <w:rsid w:val="00D1413E"/>
    <w:pPr>
      <w:keepLines/>
      <w:pBdr>
        <w:bottom w:val="single" w:sz="6" w:space="1" w:color="918585"/>
      </w:pBdr>
      <w:spacing w:before="240"/>
    </w:pPr>
  </w:style>
  <w:style w:type="character" w:customStyle="1" w:styleId="HotSpot">
    <w:name w:val="HotSpot"/>
    <w:rsid w:val="00D1413E"/>
    <w:rPr>
      <w:color w:val="0033CC"/>
      <w:u w:val="none"/>
    </w:rPr>
  </w:style>
  <w:style w:type="paragraph" w:customStyle="1" w:styleId="BodyTextRight">
    <w:name w:val="Body Text Right"/>
    <w:basedOn w:val="BodyText"/>
    <w:rsid w:val="00D1413E"/>
    <w:pPr>
      <w:spacing w:before="0" w:after="0"/>
      <w:jc w:val="right"/>
    </w:pPr>
  </w:style>
  <w:style w:type="paragraph" w:styleId="Index3">
    <w:name w:val="index 3"/>
    <w:basedOn w:val="ListNumber2"/>
    <w:next w:val="Normal"/>
    <w:semiHidden/>
    <w:rsid w:val="00D1413E"/>
    <w:pPr>
      <w:numPr>
        <w:numId w:val="0"/>
      </w:numPr>
      <w:tabs>
        <w:tab w:val="right" w:leader="dot" w:pos="4176"/>
      </w:tabs>
    </w:pPr>
  </w:style>
  <w:style w:type="paragraph" w:styleId="ListNumber2">
    <w:name w:val="List Number 2"/>
    <w:basedOn w:val="List2"/>
    <w:rsid w:val="00D1413E"/>
    <w:pPr>
      <w:numPr>
        <w:numId w:val="9"/>
      </w:numPr>
      <w:tabs>
        <w:tab w:val="clear" w:pos="1060"/>
      </w:tabs>
    </w:pPr>
  </w:style>
  <w:style w:type="paragraph" w:customStyle="1" w:styleId="MarginNote">
    <w:name w:val="Margin Note"/>
    <w:basedOn w:val="BodyText"/>
    <w:rsid w:val="00D141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41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41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413E"/>
    <w:rPr>
      <w:sz w:val="32"/>
    </w:rPr>
  </w:style>
  <w:style w:type="paragraph" w:customStyle="1" w:styleId="HeadingProcedure">
    <w:name w:val="Heading Procedure"/>
    <w:basedOn w:val="HeadingBase"/>
    <w:next w:val="Normal"/>
    <w:rsid w:val="00D1413E"/>
    <w:pPr>
      <w:tabs>
        <w:tab w:val="left" w:pos="0"/>
      </w:tabs>
      <w:spacing w:before="120" w:after="60"/>
    </w:pPr>
    <w:rPr>
      <w:i/>
      <w:color w:val="918585"/>
      <w:sz w:val="22"/>
    </w:rPr>
  </w:style>
  <w:style w:type="paragraph" w:customStyle="1" w:styleId="TableBodyText">
    <w:name w:val="Table Body Text"/>
    <w:basedOn w:val="BodyText"/>
    <w:rsid w:val="00D1413E"/>
    <w:pPr>
      <w:spacing w:before="60" w:after="60"/>
    </w:pPr>
  </w:style>
  <w:style w:type="paragraph" w:styleId="ListContinue">
    <w:name w:val="List Continue"/>
    <w:basedOn w:val="List"/>
    <w:rsid w:val="00D1413E"/>
    <w:pPr>
      <w:ind w:firstLine="0"/>
    </w:pPr>
  </w:style>
  <w:style w:type="paragraph" w:customStyle="1" w:styleId="ListNote">
    <w:name w:val="List Note"/>
    <w:basedOn w:val="List"/>
    <w:rsid w:val="00D1413E"/>
    <w:pPr>
      <w:pBdr>
        <w:top w:val="single" w:sz="6" w:space="2" w:color="918585"/>
        <w:bottom w:val="single" w:sz="6" w:space="2" w:color="918585"/>
      </w:pBdr>
      <w:tabs>
        <w:tab w:val="left" w:pos="1021"/>
      </w:tabs>
      <w:ind w:firstLine="0"/>
    </w:pPr>
  </w:style>
  <w:style w:type="paragraph" w:customStyle="1" w:styleId="Warning">
    <w:name w:val="Warning"/>
    <w:basedOn w:val="BodyText"/>
    <w:rsid w:val="00D1413E"/>
    <w:pPr>
      <w:shd w:val="clear" w:color="auto" w:fill="D9D9D9"/>
      <w:tabs>
        <w:tab w:val="left" w:pos="992"/>
      </w:tabs>
      <w:ind w:left="119" w:right="119"/>
    </w:pPr>
    <w:rPr>
      <w:sz w:val="20"/>
    </w:rPr>
  </w:style>
  <w:style w:type="paragraph" w:customStyle="1" w:styleId="MarginIcons">
    <w:name w:val="Margin Icons"/>
    <w:basedOn w:val="BodyText"/>
    <w:rsid w:val="00D141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413E"/>
    <w:rPr>
      <w:rFonts w:ascii="Courier New" w:hAnsi="Courier New"/>
    </w:rPr>
  </w:style>
  <w:style w:type="paragraph" w:customStyle="1" w:styleId="NoteBullet">
    <w:name w:val="Note Bullet"/>
    <w:basedOn w:val="Note"/>
    <w:rsid w:val="00D1413E"/>
    <w:pPr>
      <w:tabs>
        <w:tab w:val="clear" w:pos="680"/>
      </w:tabs>
      <w:spacing w:before="60" w:after="60"/>
    </w:pPr>
  </w:style>
  <w:style w:type="paragraph" w:customStyle="1" w:styleId="SubHeading2">
    <w:name w:val="SubHeading2"/>
    <w:basedOn w:val="HeadingBase"/>
    <w:rsid w:val="00D1413E"/>
    <w:pPr>
      <w:spacing w:before="240" w:after="60"/>
    </w:pPr>
    <w:rPr>
      <w:sz w:val="20"/>
    </w:rPr>
  </w:style>
  <w:style w:type="paragraph" w:customStyle="1" w:styleId="SubHeading1">
    <w:name w:val="SubHeading1"/>
    <w:basedOn w:val="HeadingBase"/>
    <w:rsid w:val="00D1413E"/>
    <w:pPr>
      <w:spacing w:before="240" w:after="60"/>
    </w:pPr>
    <w:rPr>
      <w:color w:val="918585"/>
      <w:sz w:val="22"/>
    </w:rPr>
  </w:style>
  <w:style w:type="paragraph" w:customStyle="1" w:styleId="SideHeading">
    <w:name w:val="Side Heading"/>
    <w:basedOn w:val="HeadingBase"/>
    <w:rsid w:val="00D141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413E"/>
    <w:pPr>
      <w:tabs>
        <w:tab w:val="num" w:pos="360"/>
      </w:tabs>
    </w:pPr>
  </w:style>
  <w:style w:type="paragraph" w:styleId="PlainText">
    <w:name w:val="Plain Text"/>
    <w:basedOn w:val="Normal"/>
    <w:link w:val="PlainTextChar"/>
    <w:rsid w:val="00D1413E"/>
    <w:rPr>
      <w:sz w:val="20"/>
    </w:rPr>
  </w:style>
  <w:style w:type="character" w:customStyle="1" w:styleId="PlainTextChar">
    <w:name w:val="Plain Text Char"/>
    <w:basedOn w:val="DefaultParagraphFont"/>
    <w:link w:val="PlainText"/>
    <w:rsid w:val="00D1413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1413E"/>
    <w:rPr>
      <w:b/>
      <w:smallCaps/>
    </w:rPr>
  </w:style>
  <w:style w:type="paragraph" w:customStyle="1" w:styleId="TableListNumber">
    <w:name w:val="Table List Number"/>
    <w:basedOn w:val="ListNumber"/>
    <w:rsid w:val="00D1413E"/>
    <w:pPr>
      <w:numPr>
        <w:numId w:val="0"/>
      </w:numPr>
    </w:pPr>
  </w:style>
  <w:style w:type="paragraph" w:styleId="TOC4">
    <w:name w:val="toc 4"/>
    <w:basedOn w:val="TOCBase"/>
    <w:next w:val="Normal"/>
    <w:semiHidden/>
    <w:rsid w:val="00D1413E"/>
    <w:pPr>
      <w:tabs>
        <w:tab w:val="right" w:leader="dot" w:pos="9071"/>
      </w:tabs>
      <w:ind w:left="1701"/>
    </w:pPr>
  </w:style>
  <w:style w:type="paragraph" w:customStyle="1" w:styleId="ListAlpha">
    <w:name w:val="List Alpha"/>
    <w:basedOn w:val="List"/>
    <w:rsid w:val="00D1413E"/>
    <w:pPr>
      <w:numPr>
        <w:numId w:val="8"/>
      </w:numPr>
    </w:pPr>
  </w:style>
  <w:style w:type="paragraph" w:customStyle="1" w:styleId="ListAlpha2">
    <w:name w:val="List Alpha 2"/>
    <w:basedOn w:val="List2"/>
    <w:rsid w:val="00D1413E"/>
    <w:pPr>
      <w:numPr>
        <w:numId w:val="7"/>
      </w:numPr>
    </w:pPr>
  </w:style>
  <w:style w:type="paragraph" w:styleId="List3">
    <w:name w:val="List 3"/>
    <w:basedOn w:val="BodyText"/>
    <w:rsid w:val="00D1413E"/>
    <w:pPr>
      <w:tabs>
        <w:tab w:val="left" w:pos="1021"/>
      </w:tabs>
      <w:spacing w:before="60" w:after="60"/>
      <w:ind w:left="1020" w:hanging="340"/>
    </w:pPr>
  </w:style>
  <w:style w:type="paragraph" w:styleId="List4">
    <w:name w:val="List 4"/>
    <w:basedOn w:val="BodyText"/>
    <w:rsid w:val="00D1413E"/>
    <w:pPr>
      <w:tabs>
        <w:tab w:val="left" w:pos="1361"/>
      </w:tabs>
      <w:spacing w:before="60" w:after="60"/>
      <w:ind w:left="1361" w:hanging="340"/>
    </w:pPr>
  </w:style>
  <w:style w:type="paragraph" w:styleId="List5">
    <w:name w:val="List 5"/>
    <w:basedOn w:val="BodyText"/>
    <w:rsid w:val="00D1413E"/>
    <w:pPr>
      <w:tabs>
        <w:tab w:val="left" w:pos="1701"/>
      </w:tabs>
      <w:spacing w:before="60" w:after="60"/>
      <w:ind w:left="1701" w:hanging="340"/>
    </w:pPr>
  </w:style>
  <w:style w:type="paragraph" w:styleId="ListBullet3">
    <w:name w:val="List Bullet 3"/>
    <w:basedOn w:val="List3"/>
    <w:rsid w:val="00D1413E"/>
    <w:pPr>
      <w:numPr>
        <w:numId w:val="14"/>
      </w:numPr>
      <w:tabs>
        <w:tab w:val="clear" w:pos="1021"/>
      </w:tabs>
      <w:ind w:left="1037" w:hanging="357"/>
    </w:pPr>
  </w:style>
  <w:style w:type="paragraph" w:styleId="ListBullet4">
    <w:name w:val="List Bullet 4"/>
    <w:basedOn w:val="List4"/>
    <w:rsid w:val="00D1413E"/>
    <w:pPr>
      <w:numPr>
        <w:numId w:val="2"/>
      </w:numPr>
    </w:pPr>
  </w:style>
  <w:style w:type="paragraph" w:styleId="ListBullet5">
    <w:name w:val="List Bullet 5"/>
    <w:basedOn w:val="List5"/>
    <w:rsid w:val="00D1413E"/>
    <w:pPr>
      <w:numPr>
        <w:numId w:val="3"/>
      </w:numPr>
    </w:pPr>
  </w:style>
  <w:style w:type="paragraph" w:styleId="ListContinue2">
    <w:name w:val="List Continue 2"/>
    <w:basedOn w:val="List2"/>
    <w:rsid w:val="00D1413E"/>
    <w:pPr>
      <w:ind w:firstLine="0"/>
    </w:pPr>
  </w:style>
  <w:style w:type="paragraph" w:styleId="ListContinue3">
    <w:name w:val="List Continue 3"/>
    <w:basedOn w:val="List3"/>
    <w:rsid w:val="00D1413E"/>
    <w:pPr>
      <w:ind w:left="1021" w:firstLine="0"/>
    </w:pPr>
  </w:style>
  <w:style w:type="paragraph" w:styleId="ListContinue4">
    <w:name w:val="List Continue 4"/>
    <w:basedOn w:val="List4"/>
    <w:rsid w:val="00D1413E"/>
    <w:pPr>
      <w:ind w:firstLine="0"/>
    </w:pPr>
  </w:style>
  <w:style w:type="paragraph" w:styleId="ListContinue5">
    <w:name w:val="List Continue 5"/>
    <w:basedOn w:val="List5"/>
    <w:rsid w:val="00D1413E"/>
    <w:pPr>
      <w:ind w:firstLine="0"/>
    </w:pPr>
  </w:style>
  <w:style w:type="paragraph" w:styleId="ListNumber3">
    <w:name w:val="List Number 3"/>
    <w:basedOn w:val="List3"/>
    <w:rsid w:val="00D1413E"/>
    <w:pPr>
      <w:numPr>
        <w:numId w:val="4"/>
      </w:numPr>
    </w:pPr>
  </w:style>
  <w:style w:type="paragraph" w:styleId="ListNumber4">
    <w:name w:val="List Number 4"/>
    <w:basedOn w:val="List4"/>
    <w:rsid w:val="00D1413E"/>
    <w:pPr>
      <w:numPr>
        <w:numId w:val="5"/>
      </w:numPr>
    </w:pPr>
  </w:style>
  <w:style w:type="paragraph" w:styleId="ListNumber5">
    <w:name w:val="List Number 5"/>
    <w:basedOn w:val="List5"/>
    <w:rsid w:val="00D1413E"/>
    <w:pPr>
      <w:numPr>
        <w:numId w:val="6"/>
      </w:numPr>
    </w:pPr>
  </w:style>
  <w:style w:type="paragraph" w:styleId="BlockText">
    <w:name w:val="Block Text"/>
    <w:basedOn w:val="Normal"/>
    <w:rsid w:val="00D1413E"/>
    <w:pPr>
      <w:spacing w:after="120"/>
      <w:ind w:left="1440" w:right="1440"/>
    </w:pPr>
  </w:style>
  <w:style w:type="character" w:customStyle="1" w:styleId="Subscript">
    <w:name w:val="Subscript"/>
    <w:basedOn w:val="DefaultParagraphFont"/>
    <w:rsid w:val="00D1413E"/>
    <w:rPr>
      <w:sz w:val="16"/>
      <w:vertAlign w:val="subscript"/>
    </w:rPr>
  </w:style>
  <w:style w:type="character" w:customStyle="1" w:styleId="Superscript">
    <w:name w:val="Superscript"/>
    <w:basedOn w:val="DefaultParagraphFont"/>
    <w:rsid w:val="00D1413E"/>
    <w:rPr>
      <w:sz w:val="16"/>
      <w:vertAlign w:val="superscript"/>
    </w:rPr>
  </w:style>
  <w:style w:type="character" w:customStyle="1" w:styleId="Symbols">
    <w:name w:val="Symbols"/>
    <w:basedOn w:val="DefaultParagraphFont"/>
    <w:rsid w:val="00D1413E"/>
    <w:rPr>
      <w:rFonts w:ascii="Symbol" w:hAnsi="Symbol"/>
    </w:rPr>
  </w:style>
  <w:style w:type="character" w:customStyle="1" w:styleId="MenuOptions">
    <w:name w:val="Menu Options"/>
    <w:basedOn w:val="DefaultParagraphFont"/>
    <w:rsid w:val="00D1413E"/>
    <w:rPr>
      <w:rFonts w:ascii="Arial Narrow" w:hAnsi="Arial Narrow"/>
      <w:smallCaps/>
    </w:rPr>
  </w:style>
  <w:style w:type="character" w:customStyle="1" w:styleId="Buttons">
    <w:name w:val="Buttons"/>
    <w:basedOn w:val="DefaultParagraphFont"/>
    <w:rsid w:val="00D1413E"/>
    <w:rPr>
      <w:b/>
    </w:rPr>
  </w:style>
  <w:style w:type="character" w:customStyle="1" w:styleId="Underlined">
    <w:name w:val="Underlined"/>
    <w:basedOn w:val="DefaultParagraphFont"/>
    <w:rsid w:val="00D1413E"/>
    <w:rPr>
      <w:u w:val="single"/>
    </w:rPr>
  </w:style>
  <w:style w:type="paragraph" w:customStyle="1" w:styleId="TableBodyTextRight">
    <w:name w:val="Table Body Text Right"/>
    <w:basedOn w:val="TableBodyText"/>
    <w:rsid w:val="00D1413E"/>
    <w:pPr>
      <w:widowControl w:val="0"/>
      <w:autoSpaceDE w:val="0"/>
      <w:autoSpaceDN w:val="0"/>
      <w:adjustRightInd w:val="0"/>
      <w:jc w:val="right"/>
    </w:pPr>
    <w:rPr>
      <w:rFonts w:cs="Arial"/>
      <w:szCs w:val="18"/>
    </w:rPr>
  </w:style>
  <w:style w:type="paragraph" w:customStyle="1" w:styleId="CopyrightText">
    <w:name w:val="Copyright Text"/>
    <w:basedOn w:val="BodyText"/>
    <w:rsid w:val="00D1413E"/>
    <w:rPr>
      <w:sz w:val="18"/>
    </w:rPr>
  </w:style>
  <w:style w:type="paragraph" w:customStyle="1" w:styleId="BodySmallRight">
    <w:name w:val="Body Small Right"/>
    <w:basedOn w:val="BodyTextRight"/>
    <w:rsid w:val="00D1413E"/>
    <w:rPr>
      <w:sz w:val="18"/>
      <w:szCs w:val="18"/>
    </w:rPr>
  </w:style>
  <w:style w:type="paragraph" w:customStyle="1" w:styleId="MarginEdition">
    <w:name w:val="Margin Edition"/>
    <w:basedOn w:val="MarginNote"/>
    <w:rsid w:val="00D1413E"/>
    <w:pPr>
      <w:spacing w:before="0" w:after="0"/>
    </w:pPr>
    <w:rPr>
      <w:rFonts w:ascii="Times New Roman" w:hAnsi="Times New Roman"/>
      <w:color w:val="999999"/>
    </w:rPr>
  </w:style>
  <w:style w:type="paragraph" w:customStyle="1" w:styleId="Spacer">
    <w:name w:val="Spacer"/>
    <w:basedOn w:val="Normal"/>
    <w:rsid w:val="00D1413E"/>
    <w:rPr>
      <w:sz w:val="2"/>
      <w:szCs w:val="2"/>
    </w:rPr>
  </w:style>
  <w:style w:type="character" w:customStyle="1" w:styleId="Small">
    <w:name w:val="Small"/>
    <w:basedOn w:val="DefaultParagraphFont"/>
    <w:rsid w:val="00D1413E"/>
    <w:rPr>
      <w:sz w:val="16"/>
    </w:rPr>
  </w:style>
  <w:style w:type="paragraph" w:customStyle="1" w:styleId="WideTable">
    <w:name w:val="Wide Table"/>
    <w:basedOn w:val="Normal"/>
    <w:rsid w:val="00D1413E"/>
    <w:pPr>
      <w:ind w:left="-1418"/>
    </w:pPr>
    <w:rPr>
      <w:sz w:val="2"/>
      <w:szCs w:val="2"/>
    </w:rPr>
  </w:style>
  <w:style w:type="character" w:styleId="PageNumber">
    <w:name w:val="page number"/>
    <w:basedOn w:val="DefaultParagraphFont"/>
    <w:rsid w:val="00D1413E"/>
  </w:style>
  <w:style w:type="paragraph" w:styleId="Quote">
    <w:name w:val="Quote"/>
    <w:basedOn w:val="Heading1"/>
    <w:link w:val="QuoteChar"/>
    <w:qFormat/>
    <w:rsid w:val="00D1413E"/>
    <w:rPr>
      <w:b w:val="0"/>
      <w:sz w:val="72"/>
      <w:szCs w:val="72"/>
      <w:lang w:val="en-NZ"/>
    </w:rPr>
  </w:style>
  <w:style w:type="character" w:customStyle="1" w:styleId="QuoteChar">
    <w:name w:val="Quote Char"/>
    <w:basedOn w:val="DefaultParagraphFont"/>
    <w:link w:val="Quote"/>
    <w:rsid w:val="00D141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413E"/>
    <w:pPr>
      <w:pageBreakBefore/>
    </w:pPr>
  </w:style>
  <w:style w:type="paragraph" w:customStyle="1" w:styleId="Border">
    <w:name w:val="Border"/>
    <w:basedOn w:val="Normal"/>
    <w:qFormat/>
    <w:rsid w:val="00D141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413E"/>
    <w:rPr>
      <w:b/>
      <w:bCs/>
      <w:i/>
      <w:iCs/>
      <w:color w:val="auto"/>
    </w:rPr>
  </w:style>
  <w:style w:type="paragraph" w:styleId="IntenseQuote">
    <w:name w:val="Intense Quote"/>
    <w:basedOn w:val="Normal"/>
    <w:next w:val="Normal"/>
    <w:link w:val="IntenseQuoteChar"/>
    <w:uiPriority w:val="30"/>
    <w:qFormat/>
    <w:rsid w:val="00D141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413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1413E"/>
    <w:rPr>
      <w:smallCaps/>
      <w:color w:val="auto"/>
      <w:u w:val="single"/>
    </w:rPr>
  </w:style>
  <w:style w:type="character" w:styleId="IntenseReference">
    <w:name w:val="Intense Reference"/>
    <w:basedOn w:val="DefaultParagraphFont"/>
    <w:uiPriority w:val="32"/>
    <w:qFormat/>
    <w:rsid w:val="00D1413E"/>
    <w:rPr>
      <w:b/>
      <w:bCs/>
      <w:smallCaps/>
      <w:color w:val="auto"/>
      <w:spacing w:val="5"/>
      <w:u w:val="single"/>
    </w:rPr>
  </w:style>
  <w:style w:type="paragraph" w:customStyle="1" w:styleId="2ColumnHeading">
    <w:name w:val="2Column Heading"/>
    <w:basedOn w:val="BodyText"/>
    <w:qFormat/>
    <w:rsid w:val="00D1413E"/>
    <w:pPr>
      <w:spacing w:after="60"/>
      <w:ind w:left="-2268"/>
    </w:pPr>
    <w:rPr>
      <w:b/>
    </w:rPr>
  </w:style>
  <w:style w:type="paragraph" w:customStyle="1" w:styleId="Heading1TOC">
    <w:name w:val="Heading1 TOC"/>
    <w:basedOn w:val="Normal"/>
    <w:qFormat/>
    <w:rsid w:val="00D1413E"/>
    <w:pPr>
      <w:spacing w:before="240" w:after="120"/>
    </w:pPr>
    <w:rPr>
      <w:rFonts w:ascii="Times New Roman" w:hAnsi="Times New Roman"/>
      <w:b/>
      <w:sz w:val="32"/>
    </w:rPr>
  </w:style>
  <w:style w:type="paragraph" w:customStyle="1" w:styleId="Heading2TOC">
    <w:name w:val="Heading2 TOC"/>
    <w:basedOn w:val="Normal"/>
    <w:qFormat/>
    <w:rsid w:val="00D1413E"/>
    <w:pPr>
      <w:spacing w:before="240" w:after="60"/>
    </w:pPr>
    <w:rPr>
      <w:rFonts w:ascii="Times New Roman" w:hAnsi="Times New Roman"/>
      <w:b/>
      <w:sz w:val="28"/>
    </w:rPr>
  </w:style>
  <w:style w:type="character" w:customStyle="1" w:styleId="Underline">
    <w:name w:val="Underline"/>
    <w:basedOn w:val="DefaultParagraphFont"/>
    <w:qFormat/>
    <w:rsid w:val="00D1413E"/>
    <w:rPr>
      <w:u w:val="single"/>
    </w:rPr>
  </w:style>
  <w:style w:type="character" w:customStyle="1" w:styleId="BoldandItalics">
    <w:name w:val="Bold and Italics"/>
    <w:qFormat/>
    <w:rsid w:val="00D1413E"/>
    <w:rPr>
      <w:b/>
      <w:i/>
      <w:u w:val="none"/>
    </w:rPr>
  </w:style>
  <w:style w:type="paragraph" w:styleId="BalloonText">
    <w:name w:val="Balloon Text"/>
    <w:basedOn w:val="Normal"/>
    <w:link w:val="BalloonTextChar"/>
    <w:rsid w:val="00D1413E"/>
    <w:rPr>
      <w:rFonts w:ascii="Tahoma" w:hAnsi="Tahoma" w:cs="Tahoma"/>
      <w:sz w:val="16"/>
      <w:szCs w:val="16"/>
    </w:rPr>
  </w:style>
  <w:style w:type="character" w:customStyle="1" w:styleId="BalloonTextChar">
    <w:name w:val="Balloon Text Char"/>
    <w:basedOn w:val="DefaultParagraphFont"/>
    <w:link w:val="BalloonText"/>
    <w:rsid w:val="00D141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41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413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727</Words>
  <Characters>4714</Characters>
  <Application>Microsoft Office Word</Application>
  <DocSecurity>0</DocSecurity>
  <Lines>180</Lines>
  <Paragraphs>78</Paragraphs>
  <ScaleCrop>false</ScaleCrop>
  <Company>Author-it Software Corporation Ltd.</Company>
  <LinksUpToDate>false</LinksUpToDate>
  <CharactersWithSpaces>5386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AHCCOM402A Plan and schedule compost production</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2012-05-26T12:50:00Z</dcterms:created>
  <dcterms:modified xsi:type="dcterms:W3CDTF">2012-05-26T12:50:00Z</dcterms:modified>
</cp:coreProperties>
</file>