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2954" w:rsidP="00CF2954">
      <w:pPr>
        <w:pStyle w:val="Title"/>
      </w:pPr>
      <w:r>
        <w:fldChar w:fldCharType="begin"/>
      </w:r>
      <w:r>
        <w:instrText xml:space="preserve"> TITLE   \* MERGEFORMAT </w:instrText>
      </w:r>
      <w:r>
        <w:fldChar w:fldCharType="separate"/>
      </w:r>
      <w:r>
        <w:t>AHCCCF503A Promote group formation and development</w:t>
      </w:r>
      <w:r>
        <w:fldChar w:fldCharType="end"/>
      </w:r>
    </w:p>
    <w:p w:rsidR="00CF2954" w:rsidP="00CF2954">
      <w:pPr>
        <w:pStyle w:val="Version"/>
        <w:sectPr w:rsidSect="00DF58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58E8" w:rsidP="00DF58E8">
      <w:pPr>
        <w:pStyle w:val="SuperHeading"/>
      </w:pPr>
      <w:r w:rsidRPr="00DF58E8">
        <w:t>AHCCCF503A Promote group formation and development</w:t>
      </w:r>
    </w:p>
    <w:p w:rsidR="00000000" w:rsidRPr="00DF58E8" w:rsidP="00DF58E8">
      <w:pPr>
        <w:pStyle w:val="Heading1"/>
      </w:pPr>
      <w:bookmarkStart w:id="1" w:name="O_267753"/>
      <w:bookmarkEnd w:id="1"/>
      <w:r w:rsidRPr="00DF58E8">
        <w:t>Modification History</w:t>
      </w:r>
    </w:p>
    <w:p w:rsidR="00000000" w:rsidRPr="00DF58E8" w:rsidP="00DF58E8">
      <w:pPr>
        <w:pStyle w:val="BodyText"/>
      </w:pPr>
      <w:r w:rsidRPr="00DF58E8">
        <w:t>Not Applicable</w:t>
      </w:r>
    </w:p>
    <w:p w:rsidR="00000000" w:rsidRPr="00DF58E8" w:rsidP="00DF58E8">
      <w:pPr>
        <w:pStyle w:val="AllowPageBreak"/>
      </w:pPr>
    </w:p>
    <w:p w:rsidR="00000000" w:rsidRPr="00DF58E8" w:rsidP="00DF58E8">
      <w:pPr>
        <w:pStyle w:val="Heading1"/>
      </w:pPr>
      <w:bookmarkStart w:id="2" w:name="O_187414"/>
      <w:bookmarkEnd w:id="2"/>
      <w:r w:rsidRPr="00DF58E8">
        <w:t>Unit Descriptor</w:t>
      </w:r>
    </w:p>
    <w:tbl>
      <w:tblPr>
        <w:tblW w:w="0" w:type="auto"/>
        <w:tblLayout w:type="fixed"/>
        <w:tblCellMar>
          <w:left w:w="62" w:type="dxa"/>
          <w:right w:w="62" w:type="dxa"/>
        </w:tblCellMar>
        <w:tblLook w:val="0000"/>
      </w:tblPr>
      <w:tblGrid>
        <w:gridCol w:w="2667"/>
        <w:gridCol w:w="5855"/>
      </w:tblGrid>
      <w:tr w:rsidTr="00CF2954">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8E8">
            <w:pPr>
              <w:pStyle w:val="BodyText"/>
              <w:rPr>
                <w:lang w:val="en-NZ"/>
              </w:rPr>
            </w:pPr>
            <w:r w:rsidRPr="00DF58E8">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8E8" w:rsidP="00DF58E8">
            <w:pPr>
              <w:pStyle w:val="BodyText"/>
            </w:pPr>
            <w:r w:rsidRPr="00DF58E8">
              <w:t xml:space="preserve">This unit covers the promotion of group formation and development and defines the standard required </w:t>
            </w:r>
            <w:r w:rsidRPr="00DF58E8">
              <w:t>to:  investigate forming a group to progress a land management issue or project;  promote the land management initiative to assist group formation and gain support from existing groups;  use activities to facilitate group formation and bonding and to attra</w:t>
            </w:r>
            <w:r w:rsidRPr="00DF58E8">
              <w:t>ct new members;  respond to and solve conflict constructively;  deal with groups with appropriate regard for cultural issues, equity and disability.</w:t>
            </w:r>
          </w:p>
        </w:tc>
      </w:tr>
    </w:tbl>
    <w:p w:rsidR="00CF2954" w:rsidP="00DF58E8">
      <w:pPr>
        <w:pStyle w:val="BodyText"/>
      </w:pPr>
    </w:p>
    <w:p w:rsidR="00CF2954" w:rsidP="00DF58E8">
      <w:pPr>
        <w:pStyle w:val="BodyText"/>
      </w:pPr>
    </w:p>
    <w:p w:rsidR="00000000" w:rsidRPr="00DF58E8" w:rsidP="00DF58E8">
      <w:pPr>
        <w:pStyle w:val="Heading1"/>
      </w:pPr>
      <w:bookmarkStart w:id="3" w:name="O_187418"/>
      <w:bookmarkEnd w:id="3"/>
      <w:r w:rsidRPr="00DF58E8">
        <w:t>Application of the Unit</w:t>
      </w:r>
    </w:p>
    <w:tbl>
      <w:tblPr>
        <w:tblW w:w="0" w:type="auto"/>
        <w:tblLayout w:type="fixed"/>
        <w:tblCellMar>
          <w:left w:w="62" w:type="dxa"/>
          <w:right w:w="62" w:type="dxa"/>
        </w:tblCellMar>
        <w:tblLook w:val="0000"/>
      </w:tblPr>
      <w:tblGrid>
        <w:gridCol w:w="2756"/>
        <w:gridCol w:w="5766"/>
      </w:tblGrid>
      <w:tr w:rsidTr="00CF2954">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8E8">
            <w:pPr>
              <w:pStyle w:val="BodyText"/>
              <w:rPr>
                <w:lang w:val="en-NZ"/>
              </w:rPr>
            </w:pPr>
            <w:r w:rsidRPr="00DF58E8">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8E8" w:rsidP="00DF58E8">
            <w:pPr>
              <w:pStyle w:val="BodyText"/>
            </w:pPr>
            <w:r w:rsidRPr="00DF58E8">
              <w:t>This unit applies to those who bring people together to form and strengthen a Landcare group or similar, its processes and outcomes.</w:t>
            </w:r>
          </w:p>
        </w:tc>
      </w:tr>
    </w:tbl>
    <w:p w:rsidR="00CF2954" w:rsidP="00DF58E8">
      <w:pPr>
        <w:pStyle w:val="BodyText"/>
      </w:pPr>
    </w:p>
    <w:p w:rsidR="00CF2954" w:rsidP="00DF58E8">
      <w:pPr>
        <w:pStyle w:val="BodyText"/>
      </w:pPr>
    </w:p>
    <w:p w:rsidR="00000000" w:rsidRPr="00DF58E8" w:rsidP="00DF58E8">
      <w:pPr>
        <w:pStyle w:val="Heading1"/>
      </w:pPr>
      <w:bookmarkStart w:id="4" w:name="O_276013"/>
      <w:bookmarkEnd w:id="4"/>
      <w:r w:rsidRPr="00DF58E8">
        <w:t>Licensing/Regulatory Information</w:t>
      </w:r>
    </w:p>
    <w:p w:rsidR="00000000" w:rsidRPr="00DF58E8" w:rsidP="00DF58E8">
      <w:pPr>
        <w:pStyle w:val="BodyText"/>
      </w:pPr>
      <w:r w:rsidRPr="00DF58E8">
        <w:t>Not Applicable</w:t>
      </w:r>
    </w:p>
    <w:p w:rsidR="00000000" w:rsidRPr="00DF58E8" w:rsidP="00DF58E8">
      <w:pPr>
        <w:pStyle w:val="AllowPageBreak"/>
      </w:pPr>
    </w:p>
    <w:p w:rsidR="00000000" w:rsidRPr="00DF58E8" w:rsidP="00DF58E8">
      <w:pPr>
        <w:pStyle w:val="Heading1"/>
      </w:pPr>
      <w:bookmarkStart w:id="5" w:name="O_187416"/>
      <w:bookmarkEnd w:id="5"/>
      <w:r w:rsidRPr="00DF58E8">
        <w:t>Pre-Requisites</w:t>
      </w:r>
    </w:p>
    <w:tbl>
      <w:tblPr>
        <w:tblW w:w="0" w:type="auto"/>
        <w:tblLayout w:type="fixed"/>
        <w:tblCellMar>
          <w:left w:w="62" w:type="dxa"/>
          <w:right w:w="62" w:type="dxa"/>
        </w:tblCellMar>
        <w:tblLook w:val="0000"/>
      </w:tblPr>
      <w:tblGrid>
        <w:gridCol w:w="2775"/>
        <w:gridCol w:w="1295"/>
        <w:gridCol w:w="4452"/>
      </w:tblGrid>
      <w:tr w:rsidTr="00CF295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8E8">
            <w:pPr>
              <w:pStyle w:val="BodyText"/>
              <w:rPr>
                <w:lang w:val="en-NZ"/>
              </w:rPr>
            </w:pPr>
            <w:r w:rsidRPr="00DF58E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8E8">
            <w:pPr>
              <w:pStyle w:val="BodyText"/>
              <w:rPr>
                <w:lang w:val="en-NZ"/>
              </w:rPr>
            </w:pPr>
          </w:p>
        </w:tc>
      </w:tr>
      <w:tr w:rsidTr="00CF295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8E8">
            <w:pPr>
              <w:pStyle w:val="BodyText"/>
              <w:rPr>
                <w:lang w:val="en-NZ"/>
              </w:rPr>
            </w:pPr>
          </w:p>
        </w:tc>
      </w:tr>
      <w:tr w:rsidTr="00CF295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8E8" w:rsidP="00DF58E8">
            <w:pPr>
              <w:pStyle w:val="BodyText"/>
            </w:pPr>
          </w:p>
        </w:tc>
      </w:tr>
    </w:tbl>
    <w:p w:rsidR="00CF2954" w:rsidP="00DF58E8">
      <w:pPr>
        <w:pStyle w:val="BodyText"/>
      </w:pPr>
    </w:p>
    <w:p w:rsidR="00CF2954" w:rsidP="00DF58E8">
      <w:pPr>
        <w:pStyle w:val="BodyText"/>
      </w:pPr>
    </w:p>
    <w:p w:rsidR="00000000" w:rsidRPr="00DF58E8" w:rsidP="00DF58E8">
      <w:pPr>
        <w:pStyle w:val="Heading1"/>
      </w:pPr>
      <w:bookmarkStart w:id="6" w:name="O_187415"/>
      <w:bookmarkEnd w:id="6"/>
      <w:r w:rsidRPr="00DF58E8">
        <w:t>Employability Skills Information</w:t>
      </w:r>
    </w:p>
    <w:tbl>
      <w:tblPr>
        <w:tblW w:w="0" w:type="auto"/>
        <w:tblLayout w:type="fixed"/>
        <w:tblCellMar>
          <w:left w:w="62" w:type="dxa"/>
          <w:right w:w="62" w:type="dxa"/>
        </w:tblCellMar>
        <w:tblLook w:val="0000"/>
      </w:tblPr>
      <w:tblGrid>
        <w:gridCol w:w="2802"/>
        <w:gridCol w:w="5720"/>
      </w:tblGrid>
      <w:tr w:rsidTr="00CF295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8E8">
            <w:pPr>
              <w:pStyle w:val="BodyText"/>
              <w:rPr>
                <w:lang w:val="en-NZ"/>
              </w:rPr>
            </w:pPr>
            <w:r w:rsidRPr="00DF58E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8E8" w:rsidP="00DF58E8">
            <w:pPr>
              <w:pStyle w:val="BodyText"/>
            </w:pPr>
            <w:r w:rsidRPr="00DF58E8">
              <w:t>This unit contains employability skills.</w:t>
            </w:r>
          </w:p>
        </w:tc>
      </w:tr>
    </w:tbl>
    <w:p w:rsidR="00CF2954" w:rsidP="00DF58E8">
      <w:pPr>
        <w:pStyle w:val="BodyText"/>
      </w:pPr>
    </w:p>
    <w:p w:rsidR="00CF2954" w:rsidP="00DF58E8">
      <w:pPr>
        <w:pStyle w:val="BodyText"/>
      </w:pPr>
    </w:p>
    <w:p w:rsidR="00000000" w:rsidRPr="00DF58E8" w:rsidP="00DF58E8">
      <w:pPr>
        <w:pStyle w:val="Heading1"/>
      </w:pPr>
      <w:bookmarkStart w:id="7" w:name="O_285799"/>
      <w:bookmarkEnd w:id="7"/>
      <w:r w:rsidRPr="00DF58E8">
        <w:t>Elements and Performance Criteria Pre-Content</w:t>
      </w:r>
    </w:p>
    <w:p w:rsidR="00000000" w:rsidRPr="00DF58E8" w:rsidP="00DF58E8">
      <w:pPr>
        <w:pStyle w:val="BodyText"/>
      </w:pPr>
      <w:r w:rsidRPr="00DF58E8">
        <w:t>Not Applicable</w:t>
      </w:r>
    </w:p>
    <w:p w:rsidR="00000000" w:rsidRPr="00DF58E8" w:rsidP="00DF58E8">
      <w:pPr>
        <w:pStyle w:val="AllowPageBreak"/>
      </w:pPr>
    </w:p>
    <w:p w:rsidR="00000000" w:rsidRPr="00DF58E8" w:rsidP="00DF58E8">
      <w:pPr>
        <w:pStyle w:val="Heading1"/>
      </w:pPr>
      <w:bookmarkStart w:id="8" w:name="O_232466"/>
      <w:bookmarkEnd w:id="8"/>
      <w:r w:rsidRPr="00DF58E8">
        <w:t>Elements and Performance Criteria</w:t>
      </w:r>
    </w:p>
    <w:tbl>
      <w:tblPr>
        <w:tblW w:w="0" w:type="auto"/>
        <w:tblLayout w:type="fixed"/>
        <w:tblCellMar>
          <w:left w:w="62" w:type="dxa"/>
          <w:right w:w="62" w:type="dxa"/>
        </w:tblCellMar>
        <w:tblLook w:val="0000"/>
      </w:tblPr>
      <w:tblGrid>
        <w:gridCol w:w="2619"/>
        <w:gridCol w:w="5903"/>
      </w:tblGrid>
      <w:tr w:rsidTr="00CF2954">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8E8" w:rsidP="00DF58E8">
            <w:pPr>
              <w:pStyle w:val="BodyText"/>
            </w:pPr>
            <w:r w:rsidRPr="00DF58E8">
              <w:rPr>
                <w:rStyle w:val="SpecialBold"/>
              </w:rPr>
              <w:t>ELEMENT</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8E8">
            <w:pPr>
              <w:pStyle w:val="BodyText"/>
              <w:rPr>
                <w:lang w:val="en-NZ"/>
              </w:rPr>
            </w:pPr>
            <w:r w:rsidRPr="00DF58E8">
              <w:rPr>
                <w:rStyle w:val="SpecialBold"/>
              </w:rPr>
              <w:t>PERFORMANCE CRITERIA</w:t>
            </w:r>
          </w:p>
        </w:tc>
      </w:tr>
      <w:tr w:rsidTr="00CF2954">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8E8">
            <w:pPr>
              <w:pStyle w:val="BodyText"/>
              <w:rPr>
                <w:lang w:val="en-NZ"/>
              </w:rPr>
            </w:pPr>
          </w:p>
        </w:tc>
      </w:tr>
      <w:tr w:rsidTr="00CF2954">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8E8">
            <w:pPr>
              <w:pStyle w:val="List"/>
              <w:rPr>
                <w:lang w:val="en-NZ"/>
              </w:rPr>
            </w:pPr>
            <w:r w:rsidRPr="00DF58E8">
              <w:t>1.</w:t>
            </w:r>
            <w:r w:rsidRPr="00DF58E8">
              <w:tab/>
              <w:t>Identify potential for group</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8E8" w:rsidP="00DF58E8">
            <w:pPr>
              <w:pStyle w:val="List2"/>
            </w:pPr>
            <w:r w:rsidRPr="00DF58E8">
              <w:t>1.1.</w:t>
            </w:r>
            <w:r w:rsidRPr="00DF58E8">
              <w:tab/>
              <w:t>Community research is carried out to determine potential interest in forming group in a locality or region.</w:t>
            </w:r>
          </w:p>
          <w:p w:rsidR="00000000" w:rsidP="00DF58E8">
            <w:pPr>
              <w:pStyle w:val="List2"/>
              <w:rPr>
                <w:lang w:val="en-NZ"/>
              </w:rPr>
            </w:pPr>
            <w:r w:rsidRPr="00DF58E8">
              <w:t>1.2.</w:t>
            </w:r>
            <w:r w:rsidRPr="00DF58E8">
              <w:tab/>
            </w:r>
            <w:r w:rsidRPr="00DF58E8">
              <w:t>Members of existing groups are encouraged to use their networks of contacts to promote the group and program, and to obtain new members.</w:t>
            </w:r>
          </w:p>
        </w:tc>
      </w:tr>
      <w:tr w:rsidTr="00CF2954">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8E8">
            <w:pPr>
              <w:pStyle w:val="List"/>
              <w:rPr>
                <w:lang w:val="en-NZ"/>
              </w:rPr>
            </w:pPr>
            <w:r w:rsidRPr="00DF58E8">
              <w:t>2.</w:t>
            </w:r>
            <w:r w:rsidRPr="00DF58E8">
              <w:tab/>
              <w:t>Develop approach to create and maintain interest</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8E8" w:rsidP="00DF58E8">
            <w:pPr>
              <w:pStyle w:val="List2"/>
            </w:pPr>
            <w:r w:rsidRPr="00DF58E8">
              <w:t>2.1.</w:t>
            </w:r>
            <w:r w:rsidRPr="00DF58E8">
              <w:tab/>
              <w:t>Community organisations and media are identified as potential</w:t>
            </w:r>
            <w:r w:rsidRPr="00DF58E8">
              <w:t xml:space="preserve"> avenues for promotion.</w:t>
            </w:r>
          </w:p>
          <w:p w:rsidR="00000000" w:rsidRPr="00DF58E8" w:rsidP="00DF58E8">
            <w:pPr>
              <w:pStyle w:val="List2"/>
            </w:pPr>
            <w:r w:rsidRPr="00DF58E8">
              <w:t>2.2.</w:t>
            </w:r>
            <w:r w:rsidRPr="00DF58E8">
              <w:tab/>
              <w:t>Program is promoted in region or locality to create interest in it and its objectives.</w:t>
            </w:r>
          </w:p>
          <w:p w:rsidR="00000000" w:rsidRPr="00DF58E8" w:rsidP="00DF58E8">
            <w:pPr>
              <w:pStyle w:val="List2"/>
            </w:pPr>
            <w:r w:rsidRPr="00DF58E8">
              <w:t>2.3.</w:t>
            </w:r>
            <w:r w:rsidRPr="00DF58E8">
              <w:tab/>
              <w:t>Approaches to diverse sections of the community are modified to cater for their perspectives and cultures.</w:t>
            </w:r>
          </w:p>
          <w:p w:rsidR="00000000" w:rsidP="00DF58E8">
            <w:pPr>
              <w:pStyle w:val="List2"/>
              <w:rPr>
                <w:lang w:val="en-NZ"/>
              </w:rPr>
            </w:pPr>
            <w:r w:rsidRPr="00DF58E8">
              <w:t>2.4.</w:t>
            </w:r>
            <w:r w:rsidRPr="00DF58E8">
              <w:tab/>
              <w:t>People interested in fo</w:t>
            </w:r>
            <w:r w:rsidRPr="00DF58E8">
              <w:t>rming new groups are brought together to explore their potential.</w:t>
            </w:r>
          </w:p>
        </w:tc>
      </w:tr>
      <w:tr w:rsidTr="00CF2954">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8E8">
            <w:pPr>
              <w:pStyle w:val="List"/>
              <w:rPr>
                <w:lang w:val="en-NZ"/>
              </w:rPr>
            </w:pPr>
            <w:r w:rsidRPr="00DF58E8">
              <w:t>3.</w:t>
            </w:r>
            <w:r w:rsidRPr="00DF58E8">
              <w:tab/>
              <w:t>Communicate group potential and achievements</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8E8" w:rsidP="00DF58E8">
            <w:pPr>
              <w:pStyle w:val="List2"/>
            </w:pPr>
            <w:r w:rsidRPr="00DF58E8">
              <w:t>3.1.</w:t>
            </w:r>
            <w:r w:rsidRPr="00DF58E8">
              <w:tab/>
              <w:t>Environmental issues that have the potential to be addressed by the community and group are identified and promoted to raise interest.</w:t>
            </w:r>
          </w:p>
          <w:p w:rsidR="00000000" w:rsidRPr="00DF58E8" w:rsidP="00DF58E8">
            <w:pPr>
              <w:pStyle w:val="List2"/>
            </w:pPr>
            <w:r w:rsidRPr="00DF58E8">
              <w:t>3</w:t>
            </w:r>
            <w:r w:rsidRPr="00DF58E8">
              <w:t>.2.</w:t>
            </w:r>
            <w:r w:rsidRPr="00DF58E8">
              <w:tab/>
              <w:t>Group and regional achievements are recorded and used to promote the group and the program.</w:t>
            </w:r>
          </w:p>
          <w:p w:rsidR="00000000" w:rsidP="00DF58E8">
            <w:pPr>
              <w:pStyle w:val="List2"/>
              <w:rPr>
                <w:lang w:val="en-NZ"/>
              </w:rPr>
            </w:pPr>
            <w:r w:rsidRPr="00DF58E8">
              <w:t>3.3.</w:t>
            </w:r>
            <w:r w:rsidRPr="00DF58E8">
              <w:tab/>
              <w:t>Any tension and/or conflict between people in group formation and development is identified and addressed using appropriate and consistent conflict resolut</w:t>
            </w:r>
            <w:r w:rsidRPr="00DF58E8">
              <w:t>ion approaches.</w:t>
            </w:r>
          </w:p>
        </w:tc>
      </w:tr>
      <w:tr w:rsidTr="00CF2954">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8E8">
            <w:pPr>
              <w:pStyle w:val="List"/>
              <w:rPr>
                <w:lang w:val="en-NZ"/>
              </w:rPr>
            </w:pPr>
            <w:r w:rsidRPr="00DF58E8">
              <w:t>4.</w:t>
            </w:r>
            <w:r w:rsidRPr="00DF58E8">
              <w:tab/>
              <w:t>Enlist members and volunteers</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8E8" w:rsidP="00DF58E8">
            <w:pPr>
              <w:pStyle w:val="List2"/>
            </w:pPr>
            <w:r w:rsidRPr="00DF58E8">
              <w:t>4.1.</w:t>
            </w:r>
            <w:r w:rsidRPr="00DF58E8">
              <w:tab/>
              <w:t>Contacts are invited to join the group and program to increase community involvement and resources.</w:t>
            </w:r>
          </w:p>
          <w:p w:rsidR="00000000" w:rsidRPr="00DF58E8" w:rsidP="00DF58E8">
            <w:pPr>
              <w:pStyle w:val="List2"/>
            </w:pPr>
            <w:r w:rsidRPr="00DF58E8">
              <w:t>4.2.</w:t>
            </w:r>
            <w:r w:rsidRPr="00DF58E8">
              <w:tab/>
            </w:r>
            <w:r w:rsidRPr="00DF58E8">
              <w:t>Interests and skills of community members are identified to introduce them to relevant program activities and others with mutual interests.</w:t>
            </w:r>
          </w:p>
          <w:p w:rsidR="00000000" w:rsidRPr="00DF58E8" w:rsidP="00DF58E8">
            <w:pPr>
              <w:pStyle w:val="List2"/>
            </w:pPr>
            <w:r w:rsidRPr="00DF58E8">
              <w:t>4.3.</w:t>
            </w:r>
            <w:r w:rsidRPr="00DF58E8">
              <w:tab/>
              <w:t>People who wish to form new groups are given advice, support and access to information and program resources to</w:t>
            </w:r>
            <w:r w:rsidRPr="00DF58E8">
              <w:t xml:space="preserve"> form the new group.</w:t>
            </w:r>
          </w:p>
          <w:p w:rsidR="00000000" w:rsidRPr="00DF58E8" w:rsidP="00DF58E8">
            <w:pPr>
              <w:pStyle w:val="List2"/>
            </w:pPr>
            <w:r w:rsidRPr="00DF58E8">
              <w:t>4.4.</w:t>
            </w:r>
            <w:r w:rsidRPr="00DF58E8">
              <w:tab/>
              <w:t>Approaches and dealings with individuals and groups include appropriate regard for cultural issues, equity and disability.</w:t>
            </w:r>
          </w:p>
          <w:p w:rsidR="00000000" w:rsidRPr="00DF58E8" w:rsidP="00DF58E8">
            <w:pPr>
              <w:pStyle w:val="List2"/>
            </w:pPr>
            <w:r w:rsidRPr="00DF58E8">
              <w:t>4.5.</w:t>
            </w:r>
            <w:r w:rsidRPr="00DF58E8">
              <w:tab/>
              <w:t>Minority interests within the group are managed to develop group cohesiveness in line with program req</w:t>
            </w:r>
            <w:r w:rsidRPr="00DF58E8">
              <w:t>uirements.</w:t>
            </w:r>
          </w:p>
        </w:tc>
      </w:tr>
    </w:tbl>
    <w:p w:rsidR="00CF2954" w:rsidP="00DF58E8">
      <w:pPr>
        <w:pStyle w:val="BodyText"/>
      </w:pPr>
    </w:p>
    <w:p w:rsidR="00CF2954" w:rsidP="00DF58E8">
      <w:pPr>
        <w:pStyle w:val="BodyText"/>
      </w:pPr>
    </w:p>
    <w:p w:rsidR="00000000" w:rsidRPr="00DF58E8" w:rsidP="00DF58E8">
      <w:pPr>
        <w:pStyle w:val="Heading1"/>
      </w:pPr>
      <w:bookmarkStart w:id="9" w:name="O_256416"/>
      <w:bookmarkEnd w:id="9"/>
      <w:r w:rsidRPr="00DF58E8">
        <w:t>Required Skills and Knowledge</w:t>
      </w:r>
    </w:p>
    <w:tbl>
      <w:tblPr>
        <w:tblW w:w="0" w:type="auto"/>
        <w:tblLayout w:type="fixed"/>
        <w:tblCellMar>
          <w:left w:w="62" w:type="dxa"/>
          <w:right w:w="62" w:type="dxa"/>
        </w:tblCellMar>
        <w:tblLook w:val="0000"/>
      </w:tblPr>
      <w:tblGrid>
        <w:gridCol w:w="8522"/>
      </w:tblGrid>
      <w:tr w:rsidTr="00CF295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F58E8">
            <w:pPr>
              <w:pStyle w:val="BodyText"/>
              <w:rPr>
                <w:lang w:val="en-NZ"/>
              </w:rPr>
            </w:pPr>
            <w:r w:rsidRPr="00DF58E8">
              <w:rPr>
                <w:rStyle w:val="SpecialBold"/>
              </w:rPr>
              <w:t>REQUIRED SKILLS AND KNOWLEDGE</w:t>
            </w:r>
          </w:p>
        </w:tc>
      </w:tr>
      <w:tr w:rsidTr="00CF295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F58E8">
            <w:pPr>
              <w:pStyle w:val="BodyText"/>
              <w:rPr>
                <w:lang w:val="en-NZ"/>
              </w:rPr>
            </w:pPr>
            <w:r w:rsidRPr="00DF58E8">
              <w:t>This section describes the skills and knowledge required for this unit.</w:t>
            </w:r>
          </w:p>
        </w:tc>
      </w:tr>
      <w:tr w:rsidTr="00CF29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8E8">
            <w:pPr>
              <w:pStyle w:val="BodyText"/>
              <w:rPr>
                <w:lang w:val="en-NZ"/>
              </w:rPr>
            </w:pPr>
            <w:r w:rsidRPr="00DF58E8">
              <w:rPr>
                <w:rStyle w:val="SpecialBold"/>
              </w:rPr>
              <w:t>Required skills</w:t>
            </w:r>
          </w:p>
        </w:tc>
      </w:tr>
      <w:tr w:rsidTr="00CF29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8E8" w:rsidP="00DF58E8">
            <w:pPr>
              <w:pStyle w:val="ListBullet"/>
            </w:pPr>
            <w:r w:rsidRPr="00DF58E8">
              <w:t>identify the potential for the group</w:t>
            </w:r>
          </w:p>
          <w:p w:rsidR="00000000" w:rsidRPr="00DF58E8" w:rsidP="00DF58E8">
            <w:pPr>
              <w:pStyle w:val="ListBullet"/>
            </w:pPr>
            <w:r w:rsidRPr="00DF58E8">
              <w:t>facilitate groups</w:t>
            </w:r>
          </w:p>
          <w:p w:rsidR="00000000" w:rsidRPr="00DF58E8" w:rsidP="00DF58E8">
            <w:pPr>
              <w:pStyle w:val="ListBullet"/>
            </w:pPr>
            <w:r w:rsidRPr="00DF58E8">
              <w:t>speak and present in public</w:t>
            </w:r>
          </w:p>
          <w:p w:rsidR="00000000" w:rsidRPr="00DF58E8" w:rsidP="00DF58E8">
            <w:pPr>
              <w:pStyle w:val="ListBullet"/>
            </w:pPr>
            <w:r w:rsidRPr="00DF58E8">
              <w:t>use the media</w:t>
            </w:r>
          </w:p>
          <w:p w:rsidR="00000000" w:rsidRPr="00DF58E8" w:rsidP="00DF58E8">
            <w:pPr>
              <w:pStyle w:val="ListBullet"/>
            </w:pPr>
            <w:r w:rsidRPr="00DF58E8">
              <w:t>develop approaches to create and maintain interest</w:t>
            </w:r>
          </w:p>
          <w:p w:rsidR="00000000" w:rsidRPr="00DF58E8" w:rsidP="00DF58E8">
            <w:pPr>
              <w:pStyle w:val="ListBullet"/>
            </w:pPr>
            <w:r w:rsidRPr="00DF58E8">
              <w:t>facilitate meetings and discussion during group formation and development phases</w:t>
            </w:r>
          </w:p>
          <w:p w:rsidR="00000000" w:rsidRPr="00DF58E8" w:rsidP="00DF58E8">
            <w:pPr>
              <w:pStyle w:val="ListBullet"/>
            </w:pPr>
            <w:r w:rsidRPr="00DF58E8">
              <w:t>facilitate formation and development of committees</w:t>
            </w:r>
          </w:p>
          <w:p w:rsidR="00000000" w:rsidRPr="00DF58E8" w:rsidP="00DF58E8">
            <w:pPr>
              <w:pStyle w:val="ListBullet"/>
            </w:pPr>
            <w:r w:rsidRPr="00DF58E8">
              <w:t>attract members and volunteers</w:t>
            </w:r>
          </w:p>
          <w:p w:rsidR="00000000" w:rsidRPr="00DF58E8" w:rsidP="00DF58E8">
            <w:pPr>
              <w:pStyle w:val="ListBullet"/>
            </w:pPr>
            <w:r w:rsidRPr="00DF58E8">
              <w:t>use literacy skills to fulfil job roles as required by the organisation.  The level of skill may range from reading and understanding documentation to completion of written reports</w:t>
            </w:r>
          </w:p>
          <w:p w:rsidR="00000000" w:rsidRPr="00DF58E8" w:rsidP="00DF58E8">
            <w:pPr>
              <w:pStyle w:val="ListBullet"/>
            </w:pPr>
            <w:r w:rsidRPr="00DF58E8">
              <w:t>use oral communication skills/language competence to fulfil the job role as</w:t>
            </w:r>
            <w:r w:rsidRPr="00DF58E8">
              <w:t xml:space="preserve"> specified by the organisation including questioning, active listening, asking for clarification, negotiating solutions and responding to a range of views</w:t>
            </w:r>
          </w:p>
          <w:p w:rsidR="00000000" w:rsidRPr="00DF58E8" w:rsidP="00DF58E8">
            <w:pPr>
              <w:pStyle w:val="ListBullet"/>
            </w:pPr>
            <w:r w:rsidRPr="00DF58E8">
              <w:t>use numeracy skills to estimate, calculate and record complex workplace measures</w:t>
            </w:r>
          </w:p>
          <w:p w:rsidR="00000000" w:rsidP="00DF58E8">
            <w:pPr>
              <w:pStyle w:val="ListBullet"/>
              <w:rPr>
                <w:lang w:val="en-NZ"/>
              </w:rPr>
            </w:pPr>
            <w:r w:rsidRPr="00DF58E8">
              <w:t>use interpersonal sk</w:t>
            </w:r>
            <w:r w:rsidRPr="00DF58E8">
              <w:t>ills to work with others and relate to people from a range of cultural, social and religious backgrounds and with a range of physical and mental abilities.</w:t>
            </w:r>
          </w:p>
        </w:tc>
      </w:tr>
      <w:tr w:rsidTr="00CF29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8E8">
            <w:pPr>
              <w:pStyle w:val="BodyText"/>
              <w:rPr>
                <w:lang w:val="en-NZ"/>
              </w:rPr>
            </w:pPr>
            <w:r w:rsidRPr="00DF58E8">
              <w:rPr>
                <w:rStyle w:val="SpecialBold"/>
              </w:rPr>
              <w:t>Required knowledge</w:t>
            </w:r>
          </w:p>
        </w:tc>
      </w:tr>
      <w:tr w:rsidTr="00CF29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8E8" w:rsidP="00DF58E8">
            <w:pPr>
              <w:pStyle w:val="ListBullet"/>
            </w:pPr>
            <w:r w:rsidRPr="00DF58E8">
              <w:t>sources of local information</w:t>
            </w:r>
          </w:p>
          <w:p w:rsidR="00000000" w:rsidRPr="00DF58E8" w:rsidP="00DF58E8">
            <w:pPr>
              <w:pStyle w:val="ListBullet"/>
            </w:pPr>
            <w:r w:rsidRPr="00DF58E8">
              <w:t>environmental issues</w:t>
            </w:r>
          </w:p>
          <w:p w:rsidR="00000000" w:rsidRPr="00DF58E8" w:rsidP="00DF58E8">
            <w:pPr>
              <w:pStyle w:val="ListBullet"/>
            </w:pPr>
            <w:r w:rsidRPr="00DF58E8">
              <w:t>structure and operation of community organisations</w:t>
            </w:r>
          </w:p>
          <w:p w:rsidR="00000000" w:rsidRPr="00DF58E8" w:rsidP="00DF58E8">
            <w:pPr>
              <w:pStyle w:val="ListBullet"/>
            </w:pPr>
            <w:r w:rsidRPr="00DF58E8">
              <w:t>range of one to one presentation methods</w:t>
            </w:r>
          </w:p>
          <w:p w:rsidR="00000000" w:rsidRPr="00DF58E8" w:rsidP="00DF58E8">
            <w:pPr>
              <w:pStyle w:val="ListBullet"/>
            </w:pPr>
            <w:r w:rsidRPr="00DF58E8">
              <w:t>range of group presentation methods</w:t>
            </w:r>
          </w:p>
          <w:p w:rsidR="00000000" w:rsidRPr="00DF58E8" w:rsidP="00DF58E8">
            <w:pPr>
              <w:pStyle w:val="ListBullet"/>
            </w:pPr>
            <w:r w:rsidRPr="00DF58E8">
              <w:t>group formation processes</w:t>
            </w:r>
          </w:p>
          <w:p w:rsidR="00000000" w:rsidRPr="00DF58E8" w:rsidP="00DF58E8">
            <w:pPr>
              <w:pStyle w:val="ListBullet"/>
            </w:pPr>
            <w:r w:rsidRPr="00DF58E8">
              <w:t>public relations principles</w:t>
            </w:r>
          </w:p>
          <w:p w:rsidR="00000000" w:rsidRPr="00DF58E8" w:rsidP="00DF58E8">
            <w:pPr>
              <w:pStyle w:val="ListBullet"/>
            </w:pPr>
            <w:r w:rsidRPr="00DF58E8">
              <w:t>principles of negotiation and conflict resolution</w:t>
            </w:r>
          </w:p>
          <w:p w:rsidR="00000000" w:rsidRPr="00DF58E8" w:rsidP="00DF58E8">
            <w:pPr>
              <w:pStyle w:val="ListBullet"/>
            </w:pPr>
            <w:r w:rsidRPr="00DF58E8">
              <w:t>program objectives, scop</w:t>
            </w:r>
            <w:r w:rsidRPr="00DF58E8">
              <w:t>e and guidelines</w:t>
            </w:r>
          </w:p>
          <w:p w:rsidR="00000000" w:rsidRPr="00DF58E8" w:rsidP="00DF58E8">
            <w:pPr>
              <w:pStyle w:val="ListBullet"/>
            </w:pPr>
            <w:r w:rsidRPr="00DF58E8">
              <w:t>agency procedures and related requirements</w:t>
            </w:r>
          </w:p>
          <w:p w:rsidR="00000000" w:rsidRPr="00DF58E8" w:rsidP="00DF58E8">
            <w:pPr>
              <w:pStyle w:val="ListBullet"/>
            </w:pPr>
            <w:r w:rsidRPr="00DF58E8">
              <w:t>public safety requirements</w:t>
            </w:r>
          </w:p>
          <w:p w:rsidR="00000000" w:rsidRPr="00DF58E8" w:rsidP="00DF58E8">
            <w:pPr>
              <w:pStyle w:val="ListBullet"/>
            </w:pPr>
            <w:r w:rsidRPr="00DF58E8">
              <w:t>local media outlets</w:t>
            </w:r>
          </w:p>
          <w:p w:rsidR="00000000" w:rsidRPr="00DF58E8" w:rsidP="00DF58E8">
            <w:pPr>
              <w:pStyle w:val="ListBullet"/>
            </w:pPr>
            <w:r w:rsidRPr="00DF58E8">
              <w:t>public relations principles</w:t>
            </w:r>
          </w:p>
          <w:p w:rsidR="00000000" w:rsidRPr="00DF58E8" w:rsidP="00DF58E8">
            <w:pPr>
              <w:pStyle w:val="ListBullet"/>
            </w:pPr>
            <w:r w:rsidRPr="00DF58E8">
              <w:t>legislative, agency and program requirements including occupational health and safety, equal opportunity and special requ</w:t>
            </w:r>
            <w:r w:rsidRPr="00DF58E8">
              <w:t>irements to support women, migrants and indigenous peoples</w:t>
            </w:r>
          </w:p>
          <w:p w:rsidR="00000000" w:rsidRPr="00DF58E8" w:rsidP="00DF58E8">
            <w:pPr>
              <w:pStyle w:val="ListBullet"/>
            </w:pPr>
            <w:r w:rsidRPr="00DF58E8">
              <w:t>principles of negotiation and conflict resolution.</w:t>
            </w:r>
          </w:p>
        </w:tc>
      </w:tr>
    </w:tbl>
    <w:p w:rsidR="00CF2954" w:rsidP="00DF58E8">
      <w:pPr>
        <w:pStyle w:val="BodyText"/>
      </w:pPr>
    </w:p>
    <w:p w:rsidR="00CF2954" w:rsidP="00DF58E8">
      <w:pPr>
        <w:pStyle w:val="BodyText"/>
      </w:pPr>
    </w:p>
    <w:p w:rsidR="00000000" w:rsidRPr="00DF58E8" w:rsidP="00DF58E8">
      <w:pPr>
        <w:pStyle w:val="AllowPageBreak"/>
      </w:pPr>
    </w:p>
    <w:p w:rsidR="00000000" w:rsidRPr="00DF58E8" w:rsidP="00DF58E8">
      <w:pPr>
        <w:pStyle w:val="Heading1"/>
      </w:pPr>
      <w:bookmarkStart w:id="10" w:name="O_240450"/>
      <w:bookmarkEnd w:id="10"/>
      <w:r w:rsidRPr="00DF58E8">
        <w:t>Evidence Guide</w:t>
      </w:r>
    </w:p>
    <w:tbl>
      <w:tblPr>
        <w:tblW w:w="9570" w:type="dxa"/>
        <w:tblLayout w:type="fixed"/>
        <w:tblCellMar>
          <w:left w:w="62" w:type="dxa"/>
          <w:right w:w="62" w:type="dxa"/>
        </w:tblCellMar>
        <w:tblLook w:val="0000"/>
      </w:tblPr>
      <w:tblGrid>
        <w:gridCol w:w="3908"/>
        <w:gridCol w:w="5662"/>
      </w:tblGrid>
      <w:tr w:rsidTr="00CF295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8E8">
            <w:pPr>
              <w:pStyle w:val="BodyText"/>
              <w:rPr>
                <w:lang w:val="en-NZ"/>
              </w:rPr>
            </w:pPr>
            <w:r w:rsidRPr="00DF58E8">
              <w:rPr>
                <w:rStyle w:val="SpecialBold"/>
              </w:rPr>
              <w:t>EVIDENCE GUIDE</w:t>
            </w:r>
          </w:p>
        </w:tc>
      </w:tr>
      <w:tr w:rsidTr="00CF295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8E8">
            <w:pPr>
              <w:pStyle w:val="BodyText"/>
              <w:rPr>
                <w:lang w:val="en-NZ"/>
              </w:rPr>
            </w:pPr>
            <w:r w:rsidRPr="00DF58E8">
              <w:t>The evidence guide provides advice on assessment and must be read in conjunction with the performance criteria, required skills and knowledge, range statement and the Assessment Guidelines for the Training Package.</w:t>
            </w:r>
          </w:p>
        </w:tc>
      </w:tr>
      <w:tr w:rsidTr="00CF295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8E8">
            <w:pPr>
              <w:pStyle w:val="BodyText"/>
              <w:rPr>
                <w:lang w:val="en-NZ"/>
              </w:rPr>
            </w:pPr>
            <w:r w:rsidRPr="00DF58E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8E8">
            <w:pPr>
              <w:pStyle w:val="BodyText"/>
              <w:rPr>
                <w:lang w:val="en-NZ"/>
              </w:rPr>
            </w:pPr>
          </w:p>
        </w:tc>
      </w:tr>
      <w:tr w:rsidTr="00CF295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8E8">
            <w:pPr>
              <w:pStyle w:val="BodyText"/>
              <w:rPr>
                <w:lang w:val="en-NZ"/>
              </w:rPr>
            </w:pPr>
            <w:r w:rsidRPr="00DF58E8">
              <w:rPr>
                <w:rStyle w:val="SpecialBold"/>
              </w:rPr>
              <w:t>Critical aspec</w:t>
            </w:r>
            <w:r w:rsidRPr="00DF58E8">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8E8" w:rsidP="00DF58E8">
            <w:pPr>
              <w:pStyle w:val="BodyText"/>
            </w:pPr>
            <w:r w:rsidRPr="00DF58E8">
              <w:t>The evidence required to demonstrate competency in this unit must be relevant to workplace operations and satisfy holistically all of the requirements of the performance criteri</w:t>
            </w:r>
            <w:r w:rsidRPr="00DF58E8">
              <w:t xml:space="preserve">a and required skills and knowledge and include achievement of the following: </w:t>
            </w:r>
          </w:p>
          <w:p w:rsidR="00000000" w:rsidRPr="00DF58E8" w:rsidP="00DF58E8">
            <w:pPr>
              <w:pStyle w:val="ListBullet"/>
            </w:pPr>
            <w:r w:rsidRPr="00DF58E8">
              <w:t>investigate forming a group to progress a land management issue or project</w:t>
            </w:r>
          </w:p>
          <w:p w:rsidR="00000000" w:rsidRPr="00DF58E8" w:rsidP="00DF58E8">
            <w:pPr>
              <w:pStyle w:val="ListBullet"/>
            </w:pPr>
            <w:r w:rsidRPr="00DF58E8">
              <w:t>promote the land management initiative to assist group formation and gain support from existing groups</w:t>
            </w:r>
          </w:p>
          <w:p w:rsidR="00000000" w:rsidRPr="00DF58E8" w:rsidP="00DF58E8">
            <w:pPr>
              <w:pStyle w:val="ListBullet"/>
            </w:pPr>
            <w:r w:rsidRPr="00DF58E8">
              <w:t>use activities to facilitate group formation and bonding and to attract new members</w:t>
            </w:r>
          </w:p>
          <w:p w:rsidR="00000000" w:rsidRPr="00DF58E8" w:rsidP="00DF58E8">
            <w:pPr>
              <w:pStyle w:val="ListBullet"/>
            </w:pPr>
            <w:r w:rsidRPr="00DF58E8">
              <w:t xml:space="preserve">respond to and solve conflict constructively </w:t>
            </w:r>
          </w:p>
          <w:p w:rsidR="00000000" w:rsidP="00DF58E8">
            <w:pPr>
              <w:pStyle w:val="ListBullet"/>
              <w:rPr>
                <w:lang w:val="en-NZ"/>
              </w:rPr>
            </w:pPr>
            <w:r w:rsidRPr="00DF58E8">
              <w:t>deal with groups with a</w:t>
            </w:r>
            <w:r w:rsidRPr="00DF58E8">
              <w:t>ppropriate regard for cultural issues, equity and disability.</w:t>
            </w:r>
          </w:p>
        </w:tc>
      </w:tr>
      <w:tr w:rsidTr="00CF295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8E8">
            <w:pPr>
              <w:pStyle w:val="BodyText"/>
              <w:rPr>
                <w:lang w:val="en-NZ"/>
              </w:rPr>
            </w:pPr>
            <w:r w:rsidRPr="00DF58E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8E8" w:rsidP="00DF58E8">
            <w:pPr>
              <w:pStyle w:val="BodyText"/>
            </w:pPr>
            <w:r w:rsidRPr="00DF58E8">
              <w:t>Competency requires the application of work practices under work conditions.  Selection and use of resources for some worksites may differ due t</w:t>
            </w:r>
            <w:r w:rsidRPr="00DF58E8">
              <w:t>o the regional or enterprise circumstances.</w:t>
            </w:r>
          </w:p>
        </w:tc>
      </w:tr>
    </w:tbl>
    <w:p w:rsidR="00CF2954" w:rsidP="00DF58E8">
      <w:pPr>
        <w:pStyle w:val="BodyText"/>
      </w:pPr>
    </w:p>
    <w:p w:rsidR="00CF2954" w:rsidP="00DF58E8">
      <w:pPr>
        <w:pStyle w:val="BodyText"/>
      </w:pPr>
    </w:p>
    <w:p w:rsidR="00000000" w:rsidRPr="00DF58E8" w:rsidP="00DF58E8">
      <w:pPr>
        <w:pStyle w:val="Heading1"/>
      </w:pPr>
      <w:bookmarkStart w:id="11" w:name="O_248433"/>
      <w:bookmarkEnd w:id="11"/>
      <w:r w:rsidRPr="00DF58E8">
        <w:t>Range Statement</w:t>
      </w:r>
    </w:p>
    <w:tbl>
      <w:tblPr>
        <w:tblW w:w="0" w:type="auto"/>
        <w:tblLayout w:type="fixed"/>
        <w:tblCellMar>
          <w:left w:w="62" w:type="dxa"/>
          <w:right w:w="62" w:type="dxa"/>
        </w:tblCellMar>
        <w:tblLook w:val="0000"/>
      </w:tblPr>
      <w:tblGrid>
        <w:gridCol w:w="3474"/>
        <w:gridCol w:w="5048"/>
      </w:tblGrid>
      <w:tr w:rsidTr="00CF295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8E8">
            <w:pPr>
              <w:pStyle w:val="BodyText"/>
              <w:rPr>
                <w:lang w:val="en-NZ"/>
              </w:rPr>
            </w:pPr>
            <w:r w:rsidRPr="00DF58E8">
              <w:rPr>
                <w:rStyle w:val="SpecialBold"/>
              </w:rPr>
              <w:t>RANGE STATEMENT</w:t>
            </w:r>
          </w:p>
        </w:tc>
      </w:tr>
      <w:tr w:rsidTr="00CF295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8E8">
            <w:pPr>
              <w:pStyle w:val="BodyText"/>
              <w:rPr>
                <w:lang w:val="en-NZ"/>
              </w:rPr>
            </w:pPr>
            <w:r w:rsidRPr="00DF58E8">
              <w:t>The range statement relates to the unit of competency as a whole.</w:t>
            </w:r>
          </w:p>
        </w:tc>
      </w:tr>
      <w:tr w:rsidTr="00CF2954">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8E8">
            <w:pPr>
              <w:pStyle w:val="BodyText"/>
              <w:rPr>
                <w:lang w:val="en-NZ"/>
              </w:rPr>
            </w:pPr>
            <w:r w:rsidRPr="00DF58E8">
              <w:t>Groups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8E8" w:rsidP="00DF58E8">
            <w:pPr>
              <w:pStyle w:val="ListBullet"/>
            </w:pPr>
            <w:r w:rsidRPr="00DF58E8">
              <w:t>Landcare</w:t>
            </w:r>
          </w:p>
          <w:p w:rsidR="00000000" w:rsidRPr="00DF58E8" w:rsidP="00DF58E8">
            <w:pPr>
              <w:pStyle w:val="ListBullet"/>
            </w:pPr>
            <w:r w:rsidRPr="00DF58E8">
              <w:t>Bushcare</w:t>
            </w:r>
          </w:p>
          <w:p w:rsidR="00000000" w:rsidRPr="00DF58E8" w:rsidP="00DF58E8">
            <w:pPr>
              <w:pStyle w:val="ListBullet"/>
            </w:pPr>
            <w:r w:rsidRPr="00DF58E8">
              <w:t>Rivercare</w:t>
            </w:r>
          </w:p>
          <w:p w:rsidR="00000000" w:rsidRPr="00DF58E8" w:rsidP="00DF58E8">
            <w:pPr>
              <w:pStyle w:val="ListBullet"/>
            </w:pPr>
            <w:r w:rsidRPr="00DF58E8">
              <w:t>other community groups associated with restoration and rehabilitation projects.</w:t>
            </w:r>
          </w:p>
        </w:tc>
      </w:tr>
    </w:tbl>
    <w:p w:rsidR="00CF2954" w:rsidP="00DF58E8">
      <w:pPr>
        <w:pStyle w:val="BodyText"/>
      </w:pPr>
    </w:p>
    <w:p w:rsidR="00CF2954" w:rsidP="00DF58E8">
      <w:pPr>
        <w:pStyle w:val="BodyText"/>
      </w:pPr>
    </w:p>
    <w:p w:rsidR="00000000" w:rsidRPr="00DF58E8" w:rsidP="00DF58E8">
      <w:pPr>
        <w:pStyle w:val="Heading1"/>
      </w:pPr>
      <w:bookmarkStart w:id="12" w:name="O_187420"/>
      <w:bookmarkEnd w:id="12"/>
      <w:r w:rsidRPr="00DF58E8">
        <w:t>Unit Sector(s)</w:t>
      </w:r>
    </w:p>
    <w:tbl>
      <w:tblPr>
        <w:tblW w:w="0" w:type="auto"/>
        <w:tblLayout w:type="fixed"/>
        <w:tblCellMar>
          <w:left w:w="62" w:type="dxa"/>
          <w:right w:w="62" w:type="dxa"/>
        </w:tblCellMar>
        <w:tblLook w:val="0000"/>
      </w:tblPr>
      <w:tblGrid>
        <w:gridCol w:w="2607"/>
        <w:gridCol w:w="5915"/>
      </w:tblGrid>
      <w:tr w:rsidTr="00CF2954">
        <w:tblPrEx>
          <w:tblW w:w="0" w:type="auto"/>
          <w:tblLayout w:type="fixed"/>
          <w:tblCellMar>
            <w:left w:w="62" w:type="dxa"/>
            <w:right w:w="62" w:type="dxa"/>
          </w:tblCellMar>
          <w:tblLook w:val="0000"/>
        </w:tblPrEx>
        <w:trPr>
          <w:tblHeader/>
        </w:trPr>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8E8">
            <w:pPr>
              <w:pStyle w:val="BodyText"/>
              <w:rPr>
                <w:lang w:val="en-NZ"/>
              </w:rPr>
            </w:pPr>
            <w:r w:rsidRPr="00DF58E8">
              <w:rPr>
                <w:rStyle w:val="SpecialBold"/>
              </w:rPr>
              <w:t>Unit sector</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8E8" w:rsidP="00DF58E8">
            <w:pPr>
              <w:pStyle w:val="BodyText"/>
            </w:pPr>
            <w:r w:rsidRPr="00DF58E8">
              <w:t>Community coordination and facilitation</w:t>
            </w:r>
          </w:p>
        </w:tc>
      </w:tr>
    </w:tbl>
    <w:p w:rsidR="00CF2954" w:rsidP="00DF58E8">
      <w:pPr>
        <w:pStyle w:val="BodyText"/>
      </w:pPr>
    </w:p>
    <w:p w:rsidR="00CF2954" w:rsidP="00DF58E8">
      <w:pPr>
        <w:pStyle w:val="BodyText"/>
      </w:pPr>
    </w:p>
    <w:p w:rsidR="00000000" w:rsidRPr="00DF58E8" w:rsidP="00DF58E8">
      <w:pPr>
        <w:pStyle w:val="Heading1"/>
      </w:pPr>
      <w:bookmarkStart w:id="13" w:name="O_187417"/>
      <w:bookmarkEnd w:id="13"/>
      <w:r w:rsidRPr="00DF58E8">
        <w:t>Co-requisite units</w:t>
      </w:r>
    </w:p>
    <w:tbl>
      <w:tblPr>
        <w:tblW w:w="0" w:type="auto"/>
        <w:tblLayout w:type="fixed"/>
        <w:tblCellMar>
          <w:left w:w="62" w:type="dxa"/>
          <w:right w:w="62" w:type="dxa"/>
        </w:tblCellMar>
        <w:tblLook w:val="0000"/>
      </w:tblPr>
      <w:tblGrid>
        <w:gridCol w:w="2641"/>
        <w:gridCol w:w="1322"/>
        <w:gridCol w:w="4559"/>
      </w:tblGrid>
      <w:tr w:rsidTr="00CF295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8E8">
            <w:pPr>
              <w:pStyle w:val="BodyText"/>
              <w:rPr>
                <w:lang w:val="en-NZ"/>
              </w:rPr>
            </w:pPr>
            <w:r w:rsidRPr="00DF58E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8E8">
            <w:pPr>
              <w:pStyle w:val="BodyText"/>
              <w:rPr>
                <w:lang w:val="en-NZ"/>
              </w:rPr>
            </w:pPr>
          </w:p>
        </w:tc>
      </w:tr>
      <w:tr w:rsidTr="00CF295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8E8">
            <w:pPr>
              <w:pStyle w:val="BodyText"/>
              <w:rPr>
                <w:lang w:val="en-NZ"/>
              </w:rPr>
            </w:pPr>
          </w:p>
        </w:tc>
      </w:tr>
      <w:tr w:rsidTr="00CF295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8E8" w:rsidP="00DF58E8">
            <w:pPr>
              <w:pStyle w:val="BodyText"/>
            </w:pPr>
          </w:p>
        </w:tc>
      </w:tr>
    </w:tbl>
    <w:p w:rsidR="00CF2954" w:rsidP="00DF58E8">
      <w:pPr>
        <w:pStyle w:val="BodyText"/>
      </w:pPr>
    </w:p>
    <w:p w:rsidR="00CF2954" w:rsidP="00DF58E8">
      <w:pPr>
        <w:pStyle w:val="BodyText"/>
      </w:pPr>
    </w:p>
    <w:p w:rsidR="00000000" w:rsidRPr="00DF58E8" w:rsidP="00DF58E8">
      <w:pPr>
        <w:pStyle w:val="Heading1"/>
      </w:pPr>
      <w:bookmarkStart w:id="14" w:name="O_187419"/>
      <w:bookmarkEnd w:id="14"/>
      <w:r w:rsidRPr="00DF58E8">
        <w:t>Competency field</w:t>
      </w:r>
    </w:p>
    <w:tbl>
      <w:tblPr>
        <w:tblW w:w="0" w:type="auto"/>
        <w:tblLayout w:type="fixed"/>
        <w:tblCellMar>
          <w:left w:w="62" w:type="dxa"/>
          <w:right w:w="62" w:type="dxa"/>
        </w:tblCellMar>
        <w:tblLook w:val="0000"/>
      </w:tblPr>
      <w:tblGrid>
        <w:gridCol w:w="2784"/>
        <w:gridCol w:w="5738"/>
      </w:tblGrid>
      <w:tr w:rsidTr="00CF295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8E8">
            <w:pPr>
              <w:pStyle w:val="BodyText"/>
              <w:rPr>
                <w:lang w:val="en-NZ"/>
              </w:rPr>
            </w:pPr>
            <w:r w:rsidRPr="00DF58E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8E8" w:rsidP="00DF58E8">
            <w:pPr>
              <w:pStyle w:val="BodyText"/>
            </w:pPr>
          </w:p>
        </w:tc>
      </w:tr>
    </w:tbl>
    <w:p w:rsidR="00CF2954" w:rsidP="00DF58E8">
      <w:pPr>
        <w:pStyle w:val="BodyText"/>
      </w:pPr>
    </w:p>
    <w:p w:rsidR="00CF2954" w:rsidP="00DF58E8">
      <w:pPr>
        <w:pStyle w:val="BodyText"/>
      </w:pPr>
    </w:p>
    <w:p w:rsidR="00000000" w:rsidRPr="00DF58E8" w:rsidP="00DF58E8"/>
    <w:sectPr w:rsidSect="00DF58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8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2954" w:rsidP="00CF29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8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954" w:rsidP="00DF58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F2954" w:rsidP="00DF58E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F2954" w:rsidP="00DF58E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8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2954" w:rsidP="00CF295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8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954" w:rsidP="00DF58E8">
    <w:pPr>
      <w:pStyle w:val="Header"/>
      <w:framePr w:wrap="around"/>
    </w:pPr>
    <w:r>
      <w:fldChar w:fldCharType="begin"/>
    </w:r>
    <w:r>
      <w:instrText xml:space="preserve"> TITLE   \* MERGEFORMAT </w:instrText>
    </w:r>
    <w:r>
      <w:fldChar w:fldCharType="separate"/>
    </w:r>
    <w:r>
      <w:t>AHCCCF503A Promote group formation and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F2954" w:rsidP="00DF58E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12F2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842BF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58E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F58E8"/>
    <w:pPr>
      <w:spacing w:before="360" w:after="60"/>
      <w:outlineLvl w:val="0"/>
    </w:pPr>
    <w:rPr>
      <w:sz w:val="32"/>
    </w:rPr>
  </w:style>
  <w:style w:type="paragraph" w:styleId="Heading2">
    <w:name w:val="heading 2"/>
    <w:basedOn w:val="HeadingBase"/>
    <w:next w:val="BodyText"/>
    <w:link w:val="Heading2Char"/>
    <w:qFormat/>
    <w:rsid w:val="00DF58E8"/>
    <w:pPr>
      <w:keepLines/>
      <w:spacing w:before="240" w:after="120"/>
      <w:outlineLvl w:val="1"/>
    </w:pPr>
    <w:rPr>
      <w:sz w:val="28"/>
      <w:szCs w:val="40"/>
    </w:rPr>
  </w:style>
  <w:style w:type="paragraph" w:styleId="Heading3">
    <w:name w:val="heading 3"/>
    <w:basedOn w:val="HeadingBase"/>
    <w:next w:val="BodyText"/>
    <w:link w:val="Heading3Char"/>
    <w:qFormat/>
    <w:rsid w:val="00DF58E8"/>
    <w:pPr>
      <w:spacing w:before="180" w:after="120"/>
      <w:outlineLvl w:val="2"/>
    </w:pPr>
    <w:rPr>
      <w:spacing w:val="-10"/>
      <w:kern w:val="32"/>
    </w:rPr>
  </w:style>
  <w:style w:type="paragraph" w:styleId="Heading4">
    <w:name w:val="heading 4"/>
    <w:basedOn w:val="HeadingBase"/>
    <w:next w:val="BodyText"/>
    <w:link w:val="Heading4Char"/>
    <w:qFormat/>
    <w:rsid w:val="00DF58E8"/>
    <w:pPr>
      <w:spacing w:before="160" w:after="120"/>
      <w:outlineLvl w:val="3"/>
    </w:pPr>
    <w:rPr>
      <w:sz w:val="22"/>
    </w:rPr>
  </w:style>
  <w:style w:type="paragraph" w:styleId="Heading5">
    <w:name w:val="heading 5"/>
    <w:basedOn w:val="HeadingBase"/>
    <w:next w:val="Normal"/>
    <w:link w:val="Heading5Char"/>
    <w:qFormat/>
    <w:rsid w:val="00DF58E8"/>
    <w:pPr>
      <w:spacing w:before="80"/>
      <w:outlineLvl w:val="4"/>
    </w:pPr>
    <w:rPr>
      <w:color w:val="918585"/>
      <w:sz w:val="20"/>
    </w:rPr>
  </w:style>
  <w:style w:type="paragraph" w:styleId="Heading6">
    <w:name w:val="heading 6"/>
    <w:basedOn w:val="HeadingBase"/>
    <w:next w:val="Normal"/>
    <w:link w:val="Heading6Char"/>
    <w:qFormat/>
    <w:rsid w:val="00DF58E8"/>
    <w:pPr>
      <w:spacing w:before="60"/>
      <w:outlineLvl w:val="5"/>
    </w:pPr>
    <w:rPr>
      <w:color w:val="918585"/>
      <w:sz w:val="20"/>
    </w:rPr>
  </w:style>
  <w:style w:type="paragraph" w:styleId="Heading7">
    <w:name w:val="heading 7"/>
    <w:basedOn w:val="Normal"/>
    <w:next w:val="Normal"/>
    <w:link w:val="Heading7Char"/>
    <w:qFormat/>
    <w:rsid w:val="00DF58E8"/>
    <w:pPr>
      <w:ind w:left="720"/>
      <w:outlineLvl w:val="6"/>
    </w:pPr>
    <w:rPr>
      <w:i/>
    </w:rPr>
  </w:style>
  <w:style w:type="paragraph" w:styleId="Heading8">
    <w:name w:val="heading 8"/>
    <w:basedOn w:val="Normal"/>
    <w:next w:val="Normal"/>
    <w:link w:val="Heading8Char"/>
    <w:qFormat/>
    <w:rsid w:val="00DF58E8"/>
    <w:pPr>
      <w:ind w:left="720"/>
      <w:outlineLvl w:val="7"/>
    </w:pPr>
    <w:rPr>
      <w:i/>
    </w:rPr>
  </w:style>
  <w:style w:type="paragraph" w:styleId="Heading9">
    <w:name w:val="heading 9"/>
    <w:basedOn w:val="Normal"/>
    <w:next w:val="Normal"/>
    <w:link w:val="Heading9Char"/>
    <w:qFormat/>
    <w:rsid w:val="00DF58E8"/>
    <w:pPr>
      <w:ind w:left="720"/>
      <w:outlineLvl w:val="8"/>
    </w:pPr>
    <w:rPr>
      <w:i/>
    </w:rPr>
  </w:style>
  <w:style w:type="character" w:default="1" w:styleId="DefaultParagraphFont">
    <w:name w:val="Default Paragraph Font"/>
    <w:uiPriority w:val="1"/>
    <w:unhideWhenUsed/>
    <w:rsid w:val="00DF58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58E8"/>
  </w:style>
  <w:style w:type="character" w:customStyle="1" w:styleId="Heading1Char">
    <w:name w:val="Heading 1 Char"/>
    <w:basedOn w:val="DefaultParagraphFont"/>
    <w:link w:val="Heading1"/>
    <w:rsid w:val="00DF58E8"/>
    <w:rPr>
      <w:rFonts w:ascii="Times New Roman" w:eastAsia="Times New Roman" w:hAnsi="Times New Roman" w:cs="Times New Roman"/>
      <w:b/>
      <w:sz w:val="32"/>
      <w:szCs w:val="20"/>
      <w:lang w:eastAsia="en-US"/>
    </w:rPr>
  </w:style>
  <w:style w:type="paragraph" w:styleId="BodyText">
    <w:name w:val="Body Text"/>
    <w:basedOn w:val="Normal"/>
    <w:link w:val="BodyTextChar"/>
    <w:rsid w:val="00DF58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58E8"/>
    <w:rPr>
      <w:rFonts w:ascii="Times New Roman" w:eastAsia="Times New Roman" w:hAnsi="Times New Roman" w:cs="Times New Roman"/>
      <w:sz w:val="24"/>
      <w:lang w:val="en-US" w:eastAsia="en-US"/>
    </w:rPr>
  </w:style>
  <w:style w:type="paragraph" w:styleId="Footer">
    <w:name w:val="footer"/>
    <w:basedOn w:val="Normal"/>
    <w:link w:val="FooterChar"/>
    <w:rsid w:val="00DF58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58E8"/>
    <w:rPr>
      <w:rFonts w:ascii="Times New Roman" w:eastAsia="Times New Roman" w:hAnsi="Times New Roman" w:cs="Times New Roman"/>
      <w:sz w:val="16"/>
      <w:lang w:val="en-US" w:eastAsia="en-US"/>
    </w:rPr>
  </w:style>
  <w:style w:type="paragraph" w:styleId="List">
    <w:name w:val="List"/>
    <w:basedOn w:val="BodyText"/>
    <w:next w:val="BodyText"/>
    <w:rsid w:val="00DF58E8"/>
    <w:pPr>
      <w:tabs>
        <w:tab w:val="left" w:pos="340"/>
      </w:tabs>
      <w:spacing w:before="60" w:after="60"/>
      <w:ind w:left="340" w:hanging="340"/>
    </w:pPr>
  </w:style>
  <w:style w:type="paragraph" w:styleId="ListBullet">
    <w:name w:val="List Bullet"/>
    <w:basedOn w:val="List"/>
    <w:rsid w:val="00DF58E8"/>
    <w:pPr>
      <w:numPr>
        <w:numId w:val="12"/>
      </w:numPr>
      <w:tabs>
        <w:tab w:val="clear" w:pos="340"/>
      </w:tabs>
      <w:spacing w:before="40" w:after="40"/>
    </w:pPr>
  </w:style>
  <w:style w:type="character" w:customStyle="1" w:styleId="SpecialBold">
    <w:name w:val="Special Bold"/>
    <w:basedOn w:val="DefaultParagraphFont"/>
    <w:rsid w:val="00DF58E8"/>
    <w:rPr>
      <w:b/>
      <w:spacing w:val="0"/>
    </w:rPr>
  </w:style>
  <w:style w:type="paragraph" w:styleId="Header">
    <w:name w:val="header"/>
    <w:basedOn w:val="Normal"/>
    <w:link w:val="HeaderChar"/>
    <w:rsid w:val="00DF58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58E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F58E8"/>
    <w:pPr>
      <w:spacing w:before="240" w:after="120"/>
      <w:outlineLvl w:val="0"/>
    </w:pPr>
    <w:rPr>
      <w:rFonts w:ascii="Times New Roman" w:hAnsi="Times New Roman"/>
      <w:b/>
      <w:sz w:val="28"/>
    </w:rPr>
  </w:style>
  <w:style w:type="paragraph" w:customStyle="1" w:styleId="AllowPageBreak">
    <w:name w:val="AllowPageBreak"/>
    <w:rsid w:val="00DF58E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F58E8"/>
    <w:pPr>
      <w:tabs>
        <w:tab w:val="left" w:pos="680"/>
      </w:tabs>
      <w:spacing w:before="60" w:after="60"/>
      <w:ind w:left="680" w:hanging="340"/>
    </w:pPr>
  </w:style>
  <w:style w:type="character" w:customStyle="1" w:styleId="Heading2Char">
    <w:name w:val="Heading 2 Char"/>
    <w:basedOn w:val="DefaultParagraphFont"/>
    <w:link w:val="Heading2"/>
    <w:rsid w:val="00DF58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58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58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58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58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58E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F58E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F58E8"/>
    <w:rPr>
      <w:rFonts w:ascii="Courier New" w:eastAsia="Times New Roman" w:hAnsi="Courier New" w:cs="Times New Roman"/>
      <w:i/>
      <w:szCs w:val="20"/>
      <w:lang w:val="en-US" w:eastAsia="en-US"/>
    </w:rPr>
  </w:style>
  <w:style w:type="paragraph" w:customStyle="1" w:styleId="HeadingBase">
    <w:name w:val="Heading Base"/>
    <w:rsid w:val="00DF58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58E8"/>
    <w:pPr>
      <w:tabs>
        <w:tab w:val="right" w:leader="dot" w:pos="9072"/>
      </w:tabs>
      <w:ind w:left="567"/>
    </w:pPr>
    <w:rPr>
      <w:szCs w:val="22"/>
    </w:rPr>
  </w:style>
  <w:style w:type="paragraph" w:customStyle="1" w:styleId="TOCBase">
    <w:name w:val="TOC Base"/>
    <w:rsid w:val="00DF58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58E8"/>
    <w:pPr>
      <w:tabs>
        <w:tab w:val="right" w:leader="dot" w:pos="9072"/>
      </w:tabs>
      <w:spacing w:before="40" w:after="40"/>
      <w:ind w:left="284"/>
    </w:pPr>
    <w:rPr>
      <w:rFonts w:ascii="Times New Roman" w:hAnsi="Times New Roman"/>
    </w:rPr>
  </w:style>
  <w:style w:type="paragraph" w:styleId="TOC1">
    <w:name w:val="toc 1"/>
    <w:basedOn w:val="TOCBase"/>
    <w:next w:val="Normal"/>
    <w:rsid w:val="00DF58E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58E8"/>
    <w:pPr>
      <w:spacing w:before="5040"/>
      <w:jc w:val="center"/>
    </w:pPr>
    <w:rPr>
      <w:sz w:val="48"/>
      <w:szCs w:val="72"/>
      <w:lang w:val="en-US"/>
    </w:rPr>
  </w:style>
  <w:style w:type="character" w:customStyle="1" w:styleId="TitleChar">
    <w:name w:val="Title Char"/>
    <w:basedOn w:val="DefaultParagraphFont"/>
    <w:link w:val="Title"/>
    <w:rsid w:val="00DF58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58E8"/>
    <w:pPr>
      <w:tabs>
        <w:tab w:val="left" w:pos="3600"/>
        <w:tab w:val="left" w:pos="3958"/>
      </w:tabs>
    </w:pPr>
  </w:style>
  <w:style w:type="paragraph" w:customStyle="1" w:styleId="Note">
    <w:name w:val="Note"/>
    <w:basedOn w:val="BodyText"/>
    <w:rsid w:val="00DF58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58E8"/>
    <w:pPr>
      <w:framePr w:wrap="auto" w:hAnchor="text" w:y="6049"/>
    </w:pPr>
    <w:rPr>
      <w:color w:val="000000"/>
      <w:sz w:val="40"/>
    </w:rPr>
  </w:style>
  <w:style w:type="paragraph" w:customStyle="1" w:styleId="TOCTitle">
    <w:name w:val="TOCTitle"/>
    <w:basedOn w:val="Heading1"/>
    <w:rsid w:val="00DF58E8"/>
    <w:pPr>
      <w:spacing w:after="240"/>
      <w:jc w:val="center"/>
      <w:outlineLvl w:val="9"/>
    </w:pPr>
    <w:rPr>
      <w:caps/>
    </w:rPr>
  </w:style>
  <w:style w:type="paragraph" w:customStyle="1" w:styleId="Version">
    <w:name w:val="Version"/>
    <w:rsid w:val="00DF58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F58E8"/>
    <w:pPr>
      <w:numPr>
        <w:numId w:val="13"/>
      </w:numPr>
      <w:tabs>
        <w:tab w:val="clear" w:pos="680"/>
      </w:tabs>
    </w:pPr>
  </w:style>
  <w:style w:type="paragraph" w:styleId="Index1">
    <w:name w:val="index 1"/>
    <w:basedOn w:val="Normal"/>
    <w:next w:val="Normal"/>
    <w:semiHidden/>
    <w:rsid w:val="00DF58E8"/>
    <w:pPr>
      <w:keepNext w:val="0"/>
      <w:tabs>
        <w:tab w:val="right" w:pos="4176"/>
      </w:tabs>
      <w:ind w:left="198" w:hanging="198"/>
    </w:pPr>
    <w:rPr>
      <w:rFonts w:ascii="Garamond" w:hAnsi="Garamond"/>
    </w:rPr>
  </w:style>
  <w:style w:type="paragraph" w:styleId="IndexHeading">
    <w:name w:val="index heading"/>
    <w:basedOn w:val="Normal"/>
    <w:next w:val="Index1"/>
    <w:semiHidden/>
    <w:rsid w:val="00DF58E8"/>
    <w:pPr>
      <w:spacing w:before="120" w:after="120"/>
    </w:pPr>
    <w:rPr>
      <w:rFonts w:ascii="Arial" w:hAnsi="Arial"/>
      <w:b/>
      <w:color w:val="918585"/>
      <w:sz w:val="24"/>
    </w:rPr>
  </w:style>
  <w:style w:type="paragraph" w:customStyle="1" w:styleId="Chapter">
    <w:name w:val="Chapter"/>
    <w:basedOn w:val="Normal"/>
    <w:rsid w:val="00DF58E8"/>
    <w:pPr>
      <w:spacing w:before="240"/>
    </w:pPr>
    <w:rPr>
      <w:rFonts w:ascii="Times New Roman" w:hAnsi="Times New Roman"/>
      <w:smallCaps/>
      <w:spacing w:val="80"/>
      <w:sz w:val="28"/>
    </w:rPr>
  </w:style>
  <w:style w:type="paragraph" w:customStyle="1" w:styleId="InChapter">
    <w:name w:val="InChapter"/>
    <w:basedOn w:val="Heading3"/>
    <w:rsid w:val="00DF58E8"/>
    <w:pPr>
      <w:spacing w:after="240"/>
      <w:outlineLvl w:val="9"/>
    </w:pPr>
    <w:rPr>
      <w:noProof/>
    </w:rPr>
  </w:style>
  <w:style w:type="paragraph" w:styleId="Index2">
    <w:name w:val="index 2"/>
    <w:basedOn w:val="Normal"/>
    <w:next w:val="Normal"/>
    <w:semiHidden/>
    <w:rsid w:val="00DF58E8"/>
    <w:pPr>
      <w:tabs>
        <w:tab w:val="right" w:pos="4176"/>
      </w:tabs>
      <w:ind w:left="568" w:hanging="284"/>
    </w:pPr>
    <w:rPr>
      <w:rFonts w:ascii="Garamond" w:hAnsi="Garamond"/>
    </w:rPr>
  </w:style>
  <w:style w:type="paragraph" w:customStyle="1" w:styleId="Byline">
    <w:name w:val="Byline"/>
    <w:rsid w:val="00DF58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58E8"/>
    <w:pPr>
      <w:tabs>
        <w:tab w:val="clear" w:pos="3600"/>
        <w:tab w:val="clear" w:pos="3958"/>
      </w:tabs>
      <w:jc w:val="right"/>
    </w:pPr>
  </w:style>
  <w:style w:type="character" w:styleId="Emphasis">
    <w:name w:val="Emphasis"/>
    <w:basedOn w:val="DefaultParagraphFont"/>
    <w:qFormat/>
    <w:rsid w:val="00DF58E8"/>
    <w:rPr>
      <w:i/>
    </w:rPr>
  </w:style>
  <w:style w:type="paragraph" w:styleId="Caption">
    <w:name w:val="caption"/>
    <w:basedOn w:val="BodyText"/>
    <w:next w:val="Normal"/>
    <w:qFormat/>
    <w:rsid w:val="00DF58E8"/>
    <w:pPr>
      <w:framePr w:w="2268" w:hSpace="181" w:vSpace="181" w:wrap="around" w:vAnchor="text" w:hAnchor="page" w:x="1135" w:y="285" w:anchorLock="1"/>
    </w:pPr>
    <w:rPr>
      <w:i/>
    </w:rPr>
  </w:style>
  <w:style w:type="paragraph" w:customStyle="1" w:styleId="MiniTOCTitle">
    <w:name w:val="MiniTOCTitle"/>
    <w:basedOn w:val="Heading4"/>
    <w:rsid w:val="00DF58E8"/>
    <w:pPr>
      <w:spacing w:before="240"/>
      <w:outlineLvl w:val="9"/>
    </w:pPr>
    <w:rPr>
      <w:noProof/>
      <w:sz w:val="24"/>
    </w:rPr>
  </w:style>
  <w:style w:type="paragraph" w:customStyle="1" w:styleId="MiniTOCItem">
    <w:name w:val="MiniTOCItem"/>
    <w:basedOn w:val="ListBullet"/>
    <w:rsid w:val="00DF58E8"/>
    <w:pPr>
      <w:numPr>
        <w:numId w:val="0"/>
      </w:numPr>
      <w:tabs>
        <w:tab w:val="right" w:leader="dot" w:pos="6521"/>
      </w:tabs>
      <w:spacing w:before="0" w:after="0"/>
    </w:pPr>
  </w:style>
  <w:style w:type="paragraph" w:customStyle="1" w:styleId="TOFTitle">
    <w:name w:val="TOFTitle"/>
    <w:basedOn w:val="TOCTitle"/>
    <w:rsid w:val="00DF58E8"/>
  </w:style>
  <w:style w:type="paragraph" w:styleId="TableofFigures">
    <w:name w:val="table of figures"/>
    <w:basedOn w:val="Normal"/>
    <w:next w:val="Normal"/>
    <w:semiHidden/>
    <w:rsid w:val="00DF58E8"/>
    <w:pPr>
      <w:tabs>
        <w:tab w:val="right" w:leader="dot" w:pos="9072"/>
      </w:tabs>
      <w:ind w:left="970" w:hanging="403"/>
    </w:pPr>
    <w:rPr>
      <w:rFonts w:ascii="Times New Roman" w:hAnsi="Times New Roman"/>
      <w:b/>
    </w:rPr>
  </w:style>
  <w:style w:type="paragraph" w:styleId="ListNumber">
    <w:name w:val="List Number"/>
    <w:basedOn w:val="List"/>
    <w:rsid w:val="00DF58E8"/>
    <w:pPr>
      <w:numPr>
        <w:numId w:val="10"/>
      </w:numPr>
    </w:pPr>
  </w:style>
  <w:style w:type="character" w:customStyle="1" w:styleId="WingdingSymbols">
    <w:name w:val="Wingding Symbols"/>
    <w:rsid w:val="00DF58E8"/>
    <w:rPr>
      <w:rFonts w:ascii="Wingdings" w:hAnsi="Wingdings"/>
    </w:rPr>
  </w:style>
  <w:style w:type="paragraph" w:customStyle="1" w:styleId="TableHeading">
    <w:name w:val="Table Heading"/>
    <w:basedOn w:val="HeadingBase"/>
    <w:rsid w:val="00DF58E8"/>
    <w:pPr>
      <w:keepLines/>
      <w:pBdr>
        <w:bottom w:val="single" w:sz="6" w:space="1" w:color="918585"/>
      </w:pBdr>
      <w:spacing w:before="240"/>
    </w:pPr>
  </w:style>
  <w:style w:type="character" w:customStyle="1" w:styleId="HotSpot">
    <w:name w:val="HotSpot"/>
    <w:rsid w:val="00DF58E8"/>
    <w:rPr>
      <w:color w:val="0033CC"/>
      <w:u w:val="none"/>
    </w:rPr>
  </w:style>
  <w:style w:type="paragraph" w:customStyle="1" w:styleId="BodyTextRight">
    <w:name w:val="Body Text Right"/>
    <w:basedOn w:val="BodyText"/>
    <w:rsid w:val="00DF58E8"/>
    <w:pPr>
      <w:spacing w:before="0" w:after="0"/>
      <w:jc w:val="right"/>
    </w:pPr>
  </w:style>
  <w:style w:type="paragraph" w:styleId="Index3">
    <w:name w:val="index 3"/>
    <w:basedOn w:val="ListNumber2"/>
    <w:next w:val="Normal"/>
    <w:semiHidden/>
    <w:rsid w:val="00DF58E8"/>
    <w:pPr>
      <w:numPr>
        <w:numId w:val="0"/>
      </w:numPr>
      <w:tabs>
        <w:tab w:val="right" w:leader="dot" w:pos="4176"/>
      </w:tabs>
    </w:pPr>
  </w:style>
  <w:style w:type="paragraph" w:styleId="ListNumber2">
    <w:name w:val="List Number 2"/>
    <w:basedOn w:val="List2"/>
    <w:rsid w:val="00DF58E8"/>
    <w:pPr>
      <w:numPr>
        <w:numId w:val="9"/>
      </w:numPr>
      <w:tabs>
        <w:tab w:val="clear" w:pos="1060"/>
      </w:tabs>
    </w:pPr>
  </w:style>
  <w:style w:type="paragraph" w:customStyle="1" w:styleId="MarginNote">
    <w:name w:val="Margin Note"/>
    <w:basedOn w:val="BodyText"/>
    <w:rsid w:val="00DF58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58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58E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F58E8"/>
    <w:rPr>
      <w:sz w:val="32"/>
    </w:rPr>
  </w:style>
  <w:style w:type="paragraph" w:customStyle="1" w:styleId="HeadingProcedure">
    <w:name w:val="Heading Procedure"/>
    <w:basedOn w:val="HeadingBase"/>
    <w:next w:val="Normal"/>
    <w:rsid w:val="00DF58E8"/>
    <w:pPr>
      <w:tabs>
        <w:tab w:val="left" w:pos="0"/>
      </w:tabs>
      <w:spacing w:before="120" w:after="60"/>
    </w:pPr>
    <w:rPr>
      <w:i/>
      <w:color w:val="918585"/>
      <w:sz w:val="22"/>
    </w:rPr>
  </w:style>
  <w:style w:type="paragraph" w:customStyle="1" w:styleId="TableBodyText">
    <w:name w:val="Table Body Text"/>
    <w:basedOn w:val="BodyText"/>
    <w:rsid w:val="00DF58E8"/>
    <w:pPr>
      <w:spacing w:before="60" w:after="60"/>
    </w:pPr>
  </w:style>
  <w:style w:type="paragraph" w:styleId="ListContinue">
    <w:name w:val="List Continue"/>
    <w:basedOn w:val="List"/>
    <w:rsid w:val="00DF58E8"/>
    <w:pPr>
      <w:ind w:firstLine="0"/>
    </w:pPr>
  </w:style>
  <w:style w:type="paragraph" w:customStyle="1" w:styleId="ListNote">
    <w:name w:val="List Note"/>
    <w:basedOn w:val="List"/>
    <w:rsid w:val="00DF58E8"/>
    <w:pPr>
      <w:pBdr>
        <w:top w:val="single" w:sz="6" w:space="2" w:color="918585"/>
        <w:bottom w:val="single" w:sz="6" w:space="2" w:color="918585"/>
      </w:pBdr>
      <w:tabs>
        <w:tab w:val="left" w:pos="1021"/>
      </w:tabs>
      <w:ind w:firstLine="0"/>
    </w:pPr>
  </w:style>
  <w:style w:type="paragraph" w:customStyle="1" w:styleId="Warning">
    <w:name w:val="Warning"/>
    <w:basedOn w:val="BodyText"/>
    <w:rsid w:val="00DF58E8"/>
    <w:pPr>
      <w:shd w:val="clear" w:color="auto" w:fill="D9D9D9"/>
      <w:tabs>
        <w:tab w:val="left" w:pos="992"/>
      </w:tabs>
      <w:ind w:left="119" w:right="119"/>
    </w:pPr>
    <w:rPr>
      <w:sz w:val="20"/>
    </w:rPr>
  </w:style>
  <w:style w:type="paragraph" w:customStyle="1" w:styleId="MarginIcons">
    <w:name w:val="Margin Icons"/>
    <w:basedOn w:val="BodyText"/>
    <w:rsid w:val="00DF58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58E8"/>
    <w:rPr>
      <w:rFonts w:ascii="Courier New" w:hAnsi="Courier New"/>
    </w:rPr>
  </w:style>
  <w:style w:type="paragraph" w:customStyle="1" w:styleId="NoteBullet">
    <w:name w:val="Note Bullet"/>
    <w:basedOn w:val="Note"/>
    <w:rsid w:val="00DF58E8"/>
    <w:pPr>
      <w:tabs>
        <w:tab w:val="clear" w:pos="680"/>
      </w:tabs>
      <w:spacing w:before="60" w:after="60"/>
    </w:pPr>
  </w:style>
  <w:style w:type="paragraph" w:customStyle="1" w:styleId="SubHeading2">
    <w:name w:val="SubHeading2"/>
    <w:basedOn w:val="HeadingBase"/>
    <w:rsid w:val="00DF58E8"/>
    <w:pPr>
      <w:spacing w:before="240" w:after="60"/>
    </w:pPr>
    <w:rPr>
      <w:sz w:val="20"/>
    </w:rPr>
  </w:style>
  <w:style w:type="paragraph" w:customStyle="1" w:styleId="SubHeading1">
    <w:name w:val="SubHeading1"/>
    <w:basedOn w:val="HeadingBase"/>
    <w:rsid w:val="00DF58E8"/>
    <w:pPr>
      <w:spacing w:before="240" w:after="60"/>
    </w:pPr>
    <w:rPr>
      <w:color w:val="918585"/>
      <w:sz w:val="22"/>
    </w:rPr>
  </w:style>
  <w:style w:type="paragraph" w:customStyle="1" w:styleId="SideHeading">
    <w:name w:val="Side Heading"/>
    <w:basedOn w:val="HeadingBase"/>
    <w:rsid w:val="00DF58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58E8"/>
    <w:pPr>
      <w:tabs>
        <w:tab w:val="num" w:pos="360"/>
      </w:tabs>
    </w:pPr>
  </w:style>
  <w:style w:type="paragraph" w:styleId="PlainText">
    <w:name w:val="Plain Text"/>
    <w:basedOn w:val="Normal"/>
    <w:link w:val="PlainTextChar"/>
    <w:rsid w:val="00DF58E8"/>
    <w:rPr>
      <w:sz w:val="20"/>
    </w:rPr>
  </w:style>
  <w:style w:type="character" w:customStyle="1" w:styleId="PlainTextChar">
    <w:name w:val="Plain Text Char"/>
    <w:basedOn w:val="DefaultParagraphFont"/>
    <w:link w:val="PlainText"/>
    <w:rsid w:val="00DF58E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F58E8"/>
    <w:rPr>
      <w:b/>
      <w:smallCaps/>
    </w:rPr>
  </w:style>
  <w:style w:type="paragraph" w:customStyle="1" w:styleId="TableListNumber">
    <w:name w:val="Table List Number"/>
    <w:basedOn w:val="ListNumber"/>
    <w:rsid w:val="00DF58E8"/>
    <w:pPr>
      <w:numPr>
        <w:numId w:val="0"/>
      </w:numPr>
    </w:pPr>
  </w:style>
  <w:style w:type="paragraph" w:styleId="TOC4">
    <w:name w:val="toc 4"/>
    <w:basedOn w:val="TOCBase"/>
    <w:next w:val="Normal"/>
    <w:semiHidden/>
    <w:rsid w:val="00DF58E8"/>
    <w:pPr>
      <w:tabs>
        <w:tab w:val="right" w:leader="dot" w:pos="9071"/>
      </w:tabs>
      <w:ind w:left="1701"/>
    </w:pPr>
  </w:style>
  <w:style w:type="paragraph" w:customStyle="1" w:styleId="ListAlpha">
    <w:name w:val="List Alpha"/>
    <w:basedOn w:val="List"/>
    <w:rsid w:val="00DF58E8"/>
    <w:pPr>
      <w:numPr>
        <w:numId w:val="8"/>
      </w:numPr>
    </w:pPr>
  </w:style>
  <w:style w:type="paragraph" w:customStyle="1" w:styleId="ListAlpha2">
    <w:name w:val="List Alpha 2"/>
    <w:basedOn w:val="List2"/>
    <w:rsid w:val="00DF58E8"/>
    <w:pPr>
      <w:numPr>
        <w:numId w:val="7"/>
      </w:numPr>
    </w:pPr>
  </w:style>
  <w:style w:type="paragraph" w:styleId="List3">
    <w:name w:val="List 3"/>
    <w:basedOn w:val="BodyText"/>
    <w:rsid w:val="00DF58E8"/>
    <w:pPr>
      <w:tabs>
        <w:tab w:val="left" w:pos="1021"/>
      </w:tabs>
      <w:spacing w:before="60" w:after="60"/>
      <w:ind w:left="1020" w:hanging="340"/>
    </w:pPr>
  </w:style>
  <w:style w:type="paragraph" w:styleId="List4">
    <w:name w:val="List 4"/>
    <w:basedOn w:val="BodyText"/>
    <w:rsid w:val="00DF58E8"/>
    <w:pPr>
      <w:tabs>
        <w:tab w:val="left" w:pos="1361"/>
      </w:tabs>
      <w:spacing w:before="60" w:after="60"/>
      <w:ind w:left="1361" w:hanging="340"/>
    </w:pPr>
  </w:style>
  <w:style w:type="paragraph" w:styleId="List5">
    <w:name w:val="List 5"/>
    <w:basedOn w:val="BodyText"/>
    <w:rsid w:val="00DF58E8"/>
    <w:pPr>
      <w:tabs>
        <w:tab w:val="left" w:pos="1701"/>
      </w:tabs>
      <w:spacing w:before="60" w:after="60"/>
      <w:ind w:left="1701" w:hanging="340"/>
    </w:pPr>
  </w:style>
  <w:style w:type="paragraph" w:styleId="ListBullet3">
    <w:name w:val="List Bullet 3"/>
    <w:basedOn w:val="List3"/>
    <w:rsid w:val="00DF58E8"/>
    <w:pPr>
      <w:numPr>
        <w:numId w:val="14"/>
      </w:numPr>
      <w:tabs>
        <w:tab w:val="clear" w:pos="1021"/>
      </w:tabs>
      <w:ind w:left="1037" w:hanging="357"/>
    </w:pPr>
  </w:style>
  <w:style w:type="paragraph" w:styleId="ListBullet4">
    <w:name w:val="List Bullet 4"/>
    <w:basedOn w:val="List4"/>
    <w:rsid w:val="00DF58E8"/>
    <w:pPr>
      <w:numPr>
        <w:numId w:val="2"/>
      </w:numPr>
    </w:pPr>
  </w:style>
  <w:style w:type="paragraph" w:styleId="ListBullet5">
    <w:name w:val="List Bullet 5"/>
    <w:basedOn w:val="List5"/>
    <w:rsid w:val="00DF58E8"/>
    <w:pPr>
      <w:numPr>
        <w:numId w:val="3"/>
      </w:numPr>
    </w:pPr>
  </w:style>
  <w:style w:type="paragraph" w:styleId="ListContinue2">
    <w:name w:val="List Continue 2"/>
    <w:basedOn w:val="List2"/>
    <w:rsid w:val="00DF58E8"/>
    <w:pPr>
      <w:ind w:firstLine="0"/>
    </w:pPr>
  </w:style>
  <w:style w:type="paragraph" w:styleId="ListContinue3">
    <w:name w:val="List Continue 3"/>
    <w:basedOn w:val="List3"/>
    <w:rsid w:val="00DF58E8"/>
    <w:pPr>
      <w:ind w:left="1021" w:firstLine="0"/>
    </w:pPr>
  </w:style>
  <w:style w:type="paragraph" w:styleId="ListContinue4">
    <w:name w:val="List Continue 4"/>
    <w:basedOn w:val="List4"/>
    <w:rsid w:val="00DF58E8"/>
    <w:pPr>
      <w:ind w:firstLine="0"/>
    </w:pPr>
  </w:style>
  <w:style w:type="paragraph" w:styleId="ListContinue5">
    <w:name w:val="List Continue 5"/>
    <w:basedOn w:val="List5"/>
    <w:rsid w:val="00DF58E8"/>
    <w:pPr>
      <w:ind w:firstLine="0"/>
    </w:pPr>
  </w:style>
  <w:style w:type="paragraph" w:styleId="ListNumber3">
    <w:name w:val="List Number 3"/>
    <w:basedOn w:val="List3"/>
    <w:rsid w:val="00DF58E8"/>
    <w:pPr>
      <w:numPr>
        <w:numId w:val="4"/>
      </w:numPr>
    </w:pPr>
  </w:style>
  <w:style w:type="paragraph" w:styleId="ListNumber4">
    <w:name w:val="List Number 4"/>
    <w:basedOn w:val="List4"/>
    <w:rsid w:val="00DF58E8"/>
    <w:pPr>
      <w:numPr>
        <w:numId w:val="5"/>
      </w:numPr>
    </w:pPr>
  </w:style>
  <w:style w:type="paragraph" w:styleId="ListNumber5">
    <w:name w:val="List Number 5"/>
    <w:basedOn w:val="List5"/>
    <w:rsid w:val="00DF58E8"/>
    <w:pPr>
      <w:numPr>
        <w:numId w:val="6"/>
      </w:numPr>
    </w:pPr>
  </w:style>
  <w:style w:type="paragraph" w:styleId="BlockText">
    <w:name w:val="Block Text"/>
    <w:basedOn w:val="Normal"/>
    <w:rsid w:val="00DF58E8"/>
    <w:pPr>
      <w:spacing w:after="120"/>
      <w:ind w:left="1440" w:right="1440"/>
    </w:pPr>
  </w:style>
  <w:style w:type="character" w:customStyle="1" w:styleId="Subscript">
    <w:name w:val="Subscript"/>
    <w:basedOn w:val="DefaultParagraphFont"/>
    <w:rsid w:val="00DF58E8"/>
    <w:rPr>
      <w:sz w:val="16"/>
      <w:vertAlign w:val="subscript"/>
    </w:rPr>
  </w:style>
  <w:style w:type="character" w:customStyle="1" w:styleId="Superscript">
    <w:name w:val="Superscript"/>
    <w:basedOn w:val="DefaultParagraphFont"/>
    <w:rsid w:val="00DF58E8"/>
    <w:rPr>
      <w:sz w:val="16"/>
      <w:vertAlign w:val="superscript"/>
    </w:rPr>
  </w:style>
  <w:style w:type="character" w:customStyle="1" w:styleId="Symbols">
    <w:name w:val="Symbols"/>
    <w:basedOn w:val="DefaultParagraphFont"/>
    <w:rsid w:val="00DF58E8"/>
    <w:rPr>
      <w:rFonts w:ascii="Symbol" w:hAnsi="Symbol"/>
    </w:rPr>
  </w:style>
  <w:style w:type="character" w:customStyle="1" w:styleId="MenuOptions">
    <w:name w:val="Menu Options"/>
    <w:basedOn w:val="DefaultParagraphFont"/>
    <w:rsid w:val="00DF58E8"/>
    <w:rPr>
      <w:rFonts w:ascii="Arial Narrow" w:hAnsi="Arial Narrow"/>
      <w:smallCaps/>
    </w:rPr>
  </w:style>
  <w:style w:type="character" w:customStyle="1" w:styleId="Buttons">
    <w:name w:val="Buttons"/>
    <w:basedOn w:val="DefaultParagraphFont"/>
    <w:rsid w:val="00DF58E8"/>
    <w:rPr>
      <w:b/>
    </w:rPr>
  </w:style>
  <w:style w:type="character" w:customStyle="1" w:styleId="Underlined">
    <w:name w:val="Underlined"/>
    <w:basedOn w:val="DefaultParagraphFont"/>
    <w:rsid w:val="00DF58E8"/>
    <w:rPr>
      <w:u w:val="single"/>
    </w:rPr>
  </w:style>
  <w:style w:type="paragraph" w:customStyle="1" w:styleId="TableBodyTextRight">
    <w:name w:val="Table Body Text Right"/>
    <w:basedOn w:val="TableBodyText"/>
    <w:rsid w:val="00DF58E8"/>
    <w:pPr>
      <w:widowControl w:val="0"/>
      <w:autoSpaceDE w:val="0"/>
      <w:autoSpaceDN w:val="0"/>
      <w:adjustRightInd w:val="0"/>
      <w:jc w:val="right"/>
    </w:pPr>
    <w:rPr>
      <w:rFonts w:cs="Arial"/>
      <w:szCs w:val="18"/>
    </w:rPr>
  </w:style>
  <w:style w:type="paragraph" w:customStyle="1" w:styleId="CopyrightText">
    <w:name w:val="Copyright Text"/>
    <w:basedOn w:val="BodyText"/>
    <w:rsid w:val="00DF58E8"/>
    <w:rPr>
      <w:sz w:val="18"/>
    </w:rPr>
  </w:style>
  <w:style w:type="paragraph" w:customStyle="1" w:styleId="BodySmallRight">
    <w:name w:val="Body Small Right"/>
    <w:basedOn w:val="BodyTextRight"/>
    <w:rsid w:val="00DF58E8"/>
    <w:rPr>
      <w:sz w:val="18"/>
      <w:szCs w:val="18"/>
    </w:rPr>
  </w:style>
  <w:style w:type="paragraph" w:customStyle="1" w:styleId="MarginEdition">
    <w:name w:val="Margin Edition"/>
    <w:basedOn w:val="MarginNote"/>
    <w:rsid w:val="00DF58E8"/>
    <w:pPr>
      <w:spacing w:before="0" w:after="0"/>
    </w:pPr>
    <w:rPr>
      <w:rFonts w:ascii="Times New Roman" w:hAnsi="Times New Roman"/>
      <w:color w:val="999999"/>
    </w:rPr>
  </w:style>
  <w:style w:type="paragraph" w:customStyle="1" w:styleId="Spacer">
    <w:name w:val="Spacer"/>
    <w:basedOn w:val="Normal"/>
    <w:rsid w:val="00DF58E8"/>
    <w:rPr>
      <w:sz w:val="2"/>
      <w:szCs w:val="2"/>
    </w:rPr>
  </w:style>
  <w:style w:type="character" w:customStyle="1" w:styleId="Small">
    <w:name w:val="Small"/>
    <w:basedOn w:val="DefaultParagraphFont"/>
    <w:rsid w:val="00DF58E8"/>
    <w:rPr>
      <w:sz w:val="16"/>
    </w:rPr>
  </w:style>
  <w:style w:type="paragraph" w:customStyle="1" w:styleId="WideTable">
    <w:name w:val="Wide Table"/>
    <w:basedOn w:val="Normal"/>
    <w:rsid w:val="00DF58E8"/>
    <w:pPr>
      <w:ind w:left="-1418"/>
    </w:pPr>
    <w:rPr>
      <w:sz w:val="2"/>
      <w:szCs w:val="2"/>
    </w:rPr>
  </w:style>
  <w:style w:type="character" w:styleId="PageNumber">
    <w:name w:val="page number"/>
    <w:basedOn w:val="DefaultParagraphFont"/>
    <w:rsid w:val="00DF58E8"/>
  </w:style>
  <w:style w:type="paragraph" w:styleId="Quote">
    <w:name w:val="Quote"/>
    <w:basedOn w:val="Heading1"/>
    <w:link w:val="QuoteChar"/>
    <w:qFormat/>
    <w:rsid w:val="00DF58E8"/>
    <w:rPr>
      <w:b w:val="0"/>
      <w:sz w:val="72"/>
      <w:szCs w:val="72"/>
      <w:lang w:val="en-NZ"/>
    </w:rPr>
  </w:style>
  <w:style w:type="character" w:customStyle="1" w:styleId="QuoteChar">
    <w:name w:val="Quote Char"/>
    <w:basedOn w:val="DefaultParagraphFont"/>
    <w:link w:val="Quote"/>
    <w:rsid w:val="00DF58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58E8"/>
    <w:pPr>
      <w:pageBreakBefore/>
    </w:pPr>
  </w:style>
  <w:style w:type="paragraph" w:customStyle="1" w:styleId="Border">
    <w:name w:val="Border"/>
    <w:basedOn w:val="Normal"/>
    <w:qFormat/>
    <w:rsid w:val="00DF58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58E8"/>
    <w:rPr>
      <w:b/>
      <w:bCs/>
      <w:i/>
      <w:iCs/>
      <w:color w:val="auto"/>
    </w:rPr>
  </w:style>
  <w:style w:type="paragraph" w:styleId="IntenseQuote">
    <w:name w:val="Intense Quote"/>
    <w:basedOn w:val="Normal"/>
    <w:next w:val="Normal"/>
    <w:link w:val="IntenseQuoteChar"/>
    <w:uiPriority w:val="30"/>
    <w:qFormat/>
    <w:rsid w:val="00DF58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58E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F58E8"/>
    <w:rPr>
      <w:smallCaps/>
      <w:color w:val="auto"/>
      <w:u w:val="single"/>
    </w:rPr>
  </w:style>
  <w:style w:type="character" w:styleId="IntenseReference">
    <w:name w:val="Intense Reference"/>
    <w:basedOn w:val="DefaultParagraphFont"/>
    <w:uiPriority w:val="32"/>
    <w:qFormat/>
    <w:rsid w:val="00DF58E8"/>
    <w:rPr>
      <w:b/>
      <w:bCs/>
      <w:smallCaps/>
      <w:color w:val="auto"/>
      <w:spacing w:val="5"/>
      <w:u w:val="single"/>
    </w:rPr>
  </w:style>
  <w:style w:type="paragraph" w:customStyle="1" w:styleId="2ColumnHeading">
    <w:name w:val="2Column Heading"/>
    <w:basedOn w:val="BodyText"/>
    <w:qFormat/>
    <w:rsid w:val="00DF58E8"/>
    <w:pPr>
      <w:spacing w:after="60"/>
      <w:ind w:left="-2268"/>
    </w:pPr>
    <w:rPr>
      <w:b/>
    </w:rPr>
  </w:style>
  <w:style w:type="paragraph" w:customStyle="1" w:styleId="Heading1TOC">
    <w:name w:val="Heading1 TOC"/>
    <w:basedOn w:val="Normal"/>
    <w:qFormat/>
    <w:rsid w:val="00DF58E8"/>
    <w:pPr>
      <w:spacing w:before="240" w:after="120"/>
    </w:pPr>
    <w:rPr>
      <w:rFonts w:ascii="Times New Roman" w:hAnsi="Times New Roman"/>
      <w:b/>
      <w:sz w:val="32"/>
    </w:rPr>
  </w:style>
  <w:style w:type="paragraph" w:customStyle="1" w:styleId="Heading2TOC">
    <w:name w:val="Heading2 TOC"/>
    <w:basedOn w:val="Normal"/>
    <w:qFormat/>
    <w:rsid w:val="00DF58E8"/>
    <w:pPr>
      <w:spacing w:before="240" w:after="60"/>
    </w:pPr>
    <w:rPr>
      <w:rFonts w:ascii="Times New Roman" w:hAnsi="Times New Roman"/>
      <w:b/>
      <w:sz w:val="28"/>
    </w:rPr>
  </w:style>
  <w:style w:type="character" w:customStyle="1" w:styleId="Underline">
    <w:name w:val="Underline"/>
    <w:basedOn w:val="DefaultParagraphFont"/>
    <w:qFormat/>
    <w:rsid w:val="00DF58E8"/>
    <w:rPr>
      <w:u w:val="single"/>
    </w:rPr>
  </w:style>
  <w:style w:type="character" w:customStyle="1" w:styleId="BoldandItalics">
    <w:name w:val="Bold and Italics"/>
    <w:qFormat/>
    <w:rsid w:val="00DF58E8"/>
    <w:rPr>
      <w:b/>
      <w:i/>
      <w:u w:val="none"/>
    </w:rPr>
  </w:style>
  <w:style w:type="paragraph" w:styleId="BalloonText">
    <w:name w:val="Balloon Text"/>
    <w:basedOn w:val="Normal"/>
    <w:link w:val="BalloonTextChar"/>
    <w:rsid w:val="00DF58E8"/>
    <w:rPr>
      <w:rFonts w:ascii="Tahoma" w:hAnsi="Tahoma" w:cs="Tahoma"/>
      <w:sz w:val="16"/>
      <w:szCs w:val="16"/>
    </w:rPr>
  </w:style>
  <w:style w:type="character" w:customStyle="1" w:styleId="BalloonTextChar">
    <w:name w:val="Balloon Text Char"/>
    <w:basedOn w:val="DefaultParagraphFont"/>
    <w:link w:val="BalloonText"/>
    <w:rsid w:val="00DF58E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F58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58E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913</Words>
  <Characters>5566</Characters>
  <Application>Microsoft Office Word</Application>
  <DocSecurity>0</DocSecurity>
  <Lines>213</Lines>
  <Paragraphs>101</Paragraphs>
  <ScaleCrop>false</ScaleCrop>
  <Company>Author-it Software Corporation Ltd.</Company>
  <LinksUpToDate>false</LinksUpToDate>
  <CharactersWithSpaces>6422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AHCCCF503A Promote group formation and development</dc:title>
  <dc:subject>Approved</dc:subject>
  <dc:creator>AgriFood Skills Australia</dc:creator>
  <cp:keywords>Release: 1</cp:keywords>
  <dc:description>Copyright © 1996-2007 Author-it Software Corporation Ltd., all rights reserved.</dc:description>
  <cp:lastModifiedBy>Dennis Urbans</cp:lastModifiedBy>
  <cp:revision>3</cp:revision>
  <dcterms:created xsi:type="dcterms:W3CDTF">2012-05-26T12:48:00Z</dcterms:created>
  <dcterms:modified xsi:type="dcterms:W3CDTF">2012-05-26T12:48:00Z</dcterms:modified>
</cp:coreProperties>
</file>