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480" w:rsidP="00584480">
      <w:pPr>
        <w:pStyle w:val="Title"/>
      </w:pPr>
      <w:r>
        <w:fldChar w:fldCharType="begin"/>
      </w:r>
      <w:r>
        <w:instrText xml:space="preserve"> TITLE   \* MERGEFORMAT </w:instrText>
      </w:r>
      <w:r>
        <w:fldChar w:fldCharType="separate"/>
      </w:r>
      <w:r>
        <w:t>AHCCCF501A Evaluate project submissions</w:t>
      </w:r>
      <w:r>
        <w:fldChar w:fldCharType="end"/>
      </w:r>
    </w:p>
    <w:p w:rsidR="00584480" w:rsidP="00584480">
      <w:pPr>
        <w:pStyle w:val="Version"/>
        <w:sectPr w:rsidSect="001D7C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7CCE" w:rsidP="001D7CCE">
      <w:pPr>
        <w:pStyle w:val="SuperHeading"/>
      </w:pPr>
      <w:r w:rsidRPr="001D7CCE">
        <w:t>AHCCCF501A Evaluate project submissions</w:t>
      </w:r>
    </w:p>
    <w:p w:rsidR="00000000" w:rsidRPr="001D7CCE" w:rsidP="001D7CCE">
      <w:pPr>
        <w:pStyle w:val="Heading1"/>
      </w:pPr>
      <w:bookmarkStart w:id="1" w:name="O_267751"/>
      <w:bookmarkEnd w:id="1"/>
      <w:r w:rsidRPr="001D7CCE">
        <w:t>Modification History</w:t>
      </w:r>
    </w:p>
    <w:p w:rsidR="00000000" w:rsidRPr="001D7CCE" w:rsidP="001D7CCE">
      <w:pPr>
        <w:pStyle w:val="BodyText"/>
      </w:pPr>
      <w:r w:rsidRPr="001D7CCE">
        <w:t>Not Applicable</w:t>
      </w:r>
    </w:p>
    <w:p w:rsidR="00000000" w:rsidRPr="001D7CCE" w:rsidP="001D7CCE">
      <w:pPr>
        <w:pStyle w:val="AllowPageBreak"/>
      </w:pPr>
    </w:p>
    <w:p w:rsidR="00000000" w:rsidRPr="001D7CCE" w:rsidP="001D7CCE">
      <w:pPr>
        <w:pStyle w:val="Heading1"/>
      </w:pPr>
      <w:bookmarkStart w:id="2" w:name="O_187400"/>
      <w:bookmarkEnd w:id="2"/>
      <w:r w:rsidRPr="001D7CCE">
        <w:t>Unit Descriptor</w:t>
      </w:r>
    </w:p>
    <w:tbl>
      <w:tblPr>
        <w:tblW w:w="0" w:type="auto"/>
        <w:tblLayout w:type="fixed"/>
        <w:tblCellMar>
          <w:left w:w="62" w:type="dxa"/>
          <w:right w:w="62" w:type="dxa"/>
        </w:tblCellMar>
        <w:tblLook w:val="0000"/>
      </w:tblPr>
      <w:tblGrid>
        <w:gridCol w:w="2664"/>
        <w:gridCol w:w="5858"/>
      </w:tblGrid>
      <w:tr w:rsidTr="00584480">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r w:rsidRPr="001D7CCE">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CCE" w:rsidP="001D7CCE">
            <w:pPr>
              <w:pStyle w:val="BodyText"/>
            </w:pPr>
            <w:r w:rsidRPr="001D7CCE">
              <w:t>This unit covers evaluating project submission and defines the standard required to:  develop an ev</w:t>
            </w:r>
            <w:r w:rsidRPr="001D7CCE">
              <w:t>aluation approach based on the original application; prepare appropriate forms, interview sheets and questionnaires;  organise data collection on project inputs, processes, and outcomes according to the evaluation report;  prepare reports including quantit</w:t>
            </w:r>
            <w:r w:rsidRPr="001D7CCE">
              <w:t>ative, qualitative and graphical data and analysis.</w:t>
            </w:r>
          </w:p>
        </w:tc>
      </w:tr>
    </w:tbl>
    <w:p w:rsidR="00584480" w:rsidP="001D7CCE">
      <w:pPr>
        <w:pStyle w:val="BodyText"/>
      </w:pPr>
    </w:p>
    <w:p w:rsidR="00584480" w:rsidP="001D7CCE">
      <w:pPr>
        <w:pStyle w:val="BodyText"/>
      </w:pPr>
    </w:p>
    <w:p w:rsidR="00000000" w:rsidRPr="001D7CCE" w:rsidP="001D7CCE">
      <w:pPr>
        <w:pStyle w:val="Heading1"/>
      </w:pPr>
      <w:bookmarkStart w:id="3" w:name="O_187404"/>
      <w:bookmarkEnd w:id="3"/>
      <w:r w:rsidRPr="001D7CCE">
        <w:t>Application of the Unit</w:t>
      </w:r>
    </w:p>
    <w:tbl>
      <w:tblPr>
        <w:tblW w:w="0" w:type="auto"/>
        <w:tblLayout w:type="fixed"/>
        <w:tblCellMar>
          <w:left w:w="62" w:type="dxa"/>
          <w:right w:w="62" w:type="dxa"/>
        </w:tblCellMar>
        <w:tblLook w:val="0000"/>
      </w:tblPr>
      <w:tblGrid>
        <w:gridCol w:w="2753"/>
        <w:gridCol w:w="5769"/>
      </w:tblGrid>
      <w:tr w:rsidTr="00584480">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r w:rsidRPr="001D7CC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CCE" w:rsidP="001D7CCE">
            <w:pPr>
              <w:pStyle w:val="BodyText"/>
            </w:pPr>
            <w:r w:rsidRPr="001D7CCE">
              <w:t xml:space="preserve">This unit applies to those persons who evaluate submissions for funding for community-based programs at regional and State/Territory levels usually working as part of a team decision making process and covers the process of participating in the submission </w:t>
            </w:r>
            <w:r w:rsidRPr="001D7CCE">
              <w:t>assessment process for government funded community-based programs at regional and State/Territory levels.</w:t>
            </w:r>
          </w:p>
        </w:tc>
      </w:tr>
    </w:tbl>
    <w:p w:rsidR="00584480" w:rsidP="001D7CCE">
      <w:pPr>
        <w:pStyle w:val="BodyText"/>
      </w:pPr>
    </w:p>
    <w:p w:rsidR="00584480" w:rsidP="001D7CCE">
      <w:pPr>
        <w:pStyle w:val="BodyText"/>
      </w:pPr>
    </w:p>
    <w:p w:rsidR="00000000" w:rsidRPr="001D7CCE" w:rsidP="001D7CCE">
      <w:pPr>
        <w:pStyle w:val="Heading1"/>
      </w:pPr>
      <w:bookmarkStart w:id="4" w:name="O_276011"/>
      <w:bookmarkEnd w:id="4"/>
      <w:r w:rsidRPr="001D7CCE">
        <w:t>Licensing/Regulatory Information</w:t>
      </w:r>
    </w:p>
    <w:p w:rsidR="00000000" w:rsidRPr="001D7CCE" w:rsidP="001D7CCE">
      <w:pPr>
        <w:pStyle w:val="BodyText"/>
      </w:pPr>
      <w:r w:rsidRPr="001D7CCE">
        <w:t>Not Applicable</w:t>
      </w:r>
    </w:p>
    <w:p w:rsidR="00000000" w:rsidRPr="001D7CCE" w:rsidP="001D7CCE">
      <w:pPr>
        <w:pStyle w:val="AllowPageBreak"/>
      </w:pPr>
    </w:p>
    <w:p w:rsidR="00000000" w:rsidRPr="001D7CCE" w:rsidP="001D7CCE">
      <w:pPr>
        <w:pStyle w:val="Heading1"/>
      </w:pPr>
      <w:bookmarkStart w:id="5" w:name="O_187402"/>
      <w:bookmarkEnd w:id="5"/>
      <w:r w:rsidRPr="001D7CCE">
        <w:t>Pre-Requisites</w:t>
      </w:r>
    </w:p>
    <w:tbl>
      <w:tblPr>
        <w:tblW w:w="0" w:type="auto"/>
        <w:tblLayout w:type="fixed"/>
        <w:tblCellMar>
          <w:left w:w="62" w:type="dxa"/>
          <w:right w:w="62" w:type="dxa"/>
        </w:tblCellMar>
        <w:tblLook w:val="0000"/>
      </w:tblPr>
      <w:tblGrid>
        <w:gridCol w:w="2775"/>
        <w:gridCol w:w="1295"/>
        <w:gridCol w:w="4452"/>
      </w:tblGrid>
      <w:tr w:rsidTr="0058448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r w:rsidRPr="001D7CC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p>
        </w:tc>
      </w:tr>
      <w:tr w:rsidTr="0058448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p>
        </w:tc>
      </w:tr>
      <w:tr w:rsidTr="0058448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CCE" w:rsidP="001D7CCE">
            <w:pPr>
              <w:pStyle w:val="BodyText"/>
            </w:pPr>
          </w:p>
        </w:tc>
      </w:tr>
    </w:tbl>
    <w:p w:rsidR="00584480" w:rsidP="001D7CCE">
      <w:pPr>
        <w:pStyle w:val="BodyText"/>
      </w:pPr>
    </w:p>
    <w:p w:rsidR="00584480" w:rsidP="001D7CCE">
      <w:pPr>
        <w:pStyle w:val="BodyText"/>
      </w:pPr>
    </w:p>
    <w:p w:rsidR="00000000" w:rsidRPr="001D7CCE" w:rsidP="001D7CCE">
      <w:pPr>
        <w:pStyle w:val="Heading1"/>
      </w:pPr>
      <w:bookmarkStart w:id="6" w:name="O_187401"/>
      <w:bookmarkEnd w:id="6"/>
      <w:r w:rsidRPr="001D7CCE">
        <w:t>Employability Skills Information</w:t>
      </w:r>
    </w:p>
    <w:tbl>
      <w:tblPr>
        <w:tblW w:w="0" w:type="auto"/>
        <w:tblLayout w:type="fixed"/>
        <w:tblCellMar>
          <w:left w:w="62" w:type="dxa"/>
          <w:right w:w="62" w:type="dxa"/>
        </w:tblCellMar>
        <w:tblLook w:val="0000"/>
      </w:tblPr>
      <w:tblGrid>
        <w:gridCol w:w="2802"/>
        <w:gridCol w:w="5720"/>
      </w:tblGrid>
      <w:tr w:rsidTr="0058448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r w:rsidRPr="001D7CC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CCE" w:rsidP="001D7CCE">
            <w:pPr>
              <w:pStyle w:val="BodyText"/>
            </w:pPr>
            <w:r w:rsidRPr="001D7CCE">
              <w:t>This unit contains employability skills.</w:t>
            </w:r>
          </w:p>
        </w:tc>
      </w:tr>
    </w:tbl>
    <w:p w:rsidR="00584480" w:rsidP="001D7CCE">
      <w:pPr>
        <w:pStyle w:val="BodyText"/>
      </w:pPr>
    </w:p>
    <w:p w:rsidR="00584480" w:rsidP="001D7CCE">
      <w:pPr>
        <w:pStyle w:val="BodyText"/>
      </w:pPr>
    </w:p>
    <w:p w:rsidR="00000000" w:rsidRPr="001D7CCE" w:rsidP="001D7CCE">
      <w:pPr>
        <w:pStyle w:val="Heading1"/>
      </w:pPr>
      <w:bookmarkStart w:id="7" w:name="O_285797"/>
      <w:bookmarkEnd w:id="7"/>
      <w:r w:rsidRPr="001D7CCE">
        <w:t>Elements and Performance Criteria Pre-Content</w:t>
      </w:r>
    </w:p>
    <w:p w:rsidR="00000000" w:rsidRPr="001D7CCE" w:rsidP="001D7CCE">
      <w:pPr>
        <w:pStyle w:val="BodyText"/>
      </w:pPr>
      <w:r w:rsidRPr="001D7CCE">
        <w:t>Not Applicable</w:t>
      </w:r>
    </w:p>
    <w:p w:rsidR="00000000" w:rsidRPr="001D7CCE" w:rsidP="001D7CCE">
      <w:pPr>
        <w:pStyle w:val="AllowPageBreak"/>
      </w:pPr>
    </w:p>
    <w:p w:rsidR="00000000" w:rsidRPr="001D7CCE" w:rsidP="001D7CCE">
      <w:pPr>
        <w:pStyle w:val="Heading1"/>
      </w:pPr>
      <w:bookmarkStart w:id="8" w:name="O_232464"/>
      <w:bookmarkEnd w:id="8"/>
      <w:r w:rsidRPr="001D7CCE">
        <w:t>Elements and Performance Criteria</w:t>
      </w:r>
    </w:p>
    <w:tbl>
      <w:tblPr>
        <w:tblW w:w="0" w:type="auto"/>
        <w:tblLayout w:type="fixed"/>
        <w:tblCellMar>
          <w:left w:w="62" w:type="dxa"/>
          <w:right w:w="62" w:type="dxa"/>
        </w:tblCellMar>
        <w:tblLook w:val="0000"/>
      </w:tblPr>
      <w:tblGrid>
        <w:gridCol w:w="2548"/>
        <w:gridCol w:w="5974"/>
      </w:tblGrid>
      <w:tr w:rsidTr="00584480">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CCE" w:rsidP="001D7CCE">
            <w:pPr>
              <w:pStyle w:val="BodyText"/>
            </w:pPr>
            <w:r w:rsidRPr="001D7CCE">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r w:rsidRPr="001D7CCE">
              <w:rPr>
                <w:rStyle w:val="SpecialBold"/>
              </w:rPr>
              <w:t>PERFORMANCE CRITERIA</w:t>
            </w:r>
          </w:p>
        </w:tc>
      </w:tr>
      <w:tr w:rsidTr="0058448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p>
        </w:tc>
      </w:tr>
      <w:tr w:rsidTr="0058448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List"/>
              <w:rPr>
                <w:lang w:val="en-NZ"/>
              </w:rPr>
            </w:pPr>
            <w:r w:rsidRPr="001D7CCE">
              <w:t>1.</w:t>
            </w:r>
            <w:r w:rsidRPr="001D7CCE">
              <w:tab/>
              <w:t>Review previously planned project outcomes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CCE" w:rsidP="001D7CCE">
            <w:pPr>
              <w:pStyle w:val="List2"/>
            </w:pPr>
            <w:r w:rsidRPr="001D7CCE">
              <w:t>1.1.</w:t>
            </w:r>
            <w:r w:rsidRPr="001D7CCE">
              <w:tab/>
              <w:t>Proposed project outcomes and evaluation approaches are identified from original approved application and any updates.</w:t>
            </w:r>
          </w:p>
          <w:p w:rsidR="00000000" w:rsidRPr="001D7CCE" w:rsidP="001D7CCE">
            <w:pPr>
              <w:pStyle w:val="List2"/>
            </w:pPr>
            <w:r w:rsidRPr="001D7CCE">
              <w:t>1.2.</w:t>
            </w:r>
            <w:r w:rsidRPr="001D7CCE">
              <w:tab/>
            </w:r>
            <w:r w:rsidRPr="001D7CCE">
              <w:t>Consultations are conducted with community group leaders, coordinators and facilitators as required to identify any changes to original plan, timelines, outcomes, and to evaluation.</w:t>
            </w:r>
          </w:p>
          <w:p w:rsidR="00000000" w:rsidP="001D7CCE">
            <w:pPr>
              <w:pStyle w:val="List2"/>
              <w:rPr>
                <w:lang w:val="en-NZ"/>
              </w:rPr>
            </w:pPr>
            <w:r w:rsidRPr="001D7CCE">
              <w:t>1.3.</w:t>
            </w:r>
            <w:r w:rsidRPr="001D7CCE">
              <w:tab/>
              <w:t xml:space="preserve">Timing and evaluation in terms of project progress are determined to </w:t>
            </w:r>
            <w:r w:rsidRPr="001D7CCE">
              <w:t>identify availability of data and suitable range of evaluation methods.</w:t>
            </w:r>
          </w:p>
        </w:tc>
      </w:tr>
      <w:tr w:rsidTr="0058448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List"/>
              <w:rPr>
                <w:lang w:val="en-NZ"/>
              </w:rPr>
            </w:pPr>
            <w:r w:rsidRPr="001D7CCE">
              <w:t>2.</w:t>
            </w:r>
            <w:r w:rsidRPr="001D7CCE">
              <w:tab/>
              <w:t>Develop evaluation approach</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CCE" w:rsidP="001D7CCE">
            <w:pPr>
              <w:pStyle w:val="List2"/>
            </w:pPr>
            <w:r w:rsidRPr="001D7CCE">
              <w:t>2.1.</w:t>
            </w:r>
            <w:r w:rsidRPr="001D7CCE">
              <w:tab/>
              <w:t>Evaluation approach is developed to include resources used and processes applied within the available data collection opportunities.</w:t>
            </w:r>
          </w:p>
          <w:p w:rsidR="00000000" w:rsidRPr="001D7CCE" w:rsidP="001D7CCE">
            <w:pPr>
              <w:pStyle w:val="List2"/>
            </w:pPr>
            <w:r w:rsidRPr="001D7CCE">
              <w:t>2.2.</w:t>
            </w:r>
            <w:r w:rsidRPr="001D7CCE">
              <w:tab/>
              <w:t>Evaluatio</w:t>
            </w:r>
            <w:r w:rsidRPr="001D7CCE">
              <w:t>n approach is developed around prior project evaluations, and program and agency requirements.</w:t>
            </w:r>
          </w:p>
          <w:p w:rsidR="00000000" w:rsidRPr="001D7CCE" w:rsidP="001D7CCE">
            <w:pPr>
              <w:pStyle w:val="List2"/>
            </w:pPr>
            <w:r w:rsidRPr="001D7CCE">
              <w:t>2.3.</w:t>
            </w:r>
            <w:r w:rsidRPr="001D7CCE">
              <w:tab/>
              <w:t>Proposed evaluation approach is discussed with stakeholders to obtain comments and consent.</w:t>
            </w:r>
          </w:p>
          <w:p w:rsidR="00000000" w:rsidRPr="001D7CCE" w:rsidP="001D7CCE">
            <w:pPr>
              <w:pStyle w:val="List2"/>
            </w:pPr>
            <w:r w:rsidRPr="001D7CCE">
              <w:t>2.4.</w:t>
            </w:r>
            <w:r w:rsidRPr="001D7CCE">
              <w:tab/>
              <w:t>Proposed evaluation approach is modified to cater for stake</w:t>
            </w:r>
            <w:r w:rsidRPr="001D7CCE">
              <w:t>holder views without compromising program and agency requirements and the evaluation results.</w:t>
            </w:r>
          </w:p>
          <w:p w:rsidR="00000000" w:rsidP="001D7CCE">
            <w:pPr>
              <w:pStyle w:val="List2"/>
              <w:rPr>
                <w:lang w:val="en-NZ"/>
              </w:rPr>
            </w:pPr>
            <w:r w:rsidRPr="001D7CCE">
              <w:t>2.5.</w:t>
            </w:r>
            <w:r w:rsidRPr="001D7CCE">
              <w:tab/>
              <w:t>Approval is obtained for evaluation approach and timing according to program and agency requirements.</w:t>
            </w:r>
          </w:p>
        </w:tc>
      </w:tr>
      <w:tr w:rsidTr="0058448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List"/>
              <w:rPr>
                <w:lang w:val="en-NZ"/>
              </w:rPr>
            </w:pPr>
            <w:r w:rsidRPr="001D7CCE">
              <w:t>3.</w:t>
            </w:r>
            <w:r w:rsidRPr="001D7CCE">
              <w:tab/>
              <w:t>Organise data collection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CCE" w:rsidP="001D7CCE">
            <w:pPr>
              <w:pStyle w:val="List2"/>
            </w:pPr>
            <w:r w:rsidRPr="001D7CCE">
              <w:t>3.1.</w:t>
            </w:r>
            <w:r w:rsidRPr="001D7CCE">
              <w:tab/>
              <w:t xml:space="preserve">Data is collected on </w:t>
            </w:r>
            <w:r w:rsidRPr="001D7CCE">
              <w:t>project inputs, processes and outcomes according to evaluation approach.</w:t>
            </w:r>
          </w:p>
          <w:p w:rsidR="00000000" w:rsidRPr="001D7CCE" w:rsidP="001D7CCE">
            <w:pPr>
              <w:pStyle w:val="List2"/>
            </w:pPr>
            <w:r w:rsidRPr="001D7CCE">
              <w:t>3.2.</w:t>
            </w:r>
            <w:r w:rsidRPr="001D7CCE">
              <w:tab/>
              <w:t>Appropriate instructions are provided to others for them to collect data on behalf of the evaluator.</w:t>
            </w:r>
          </w:p>
          <w:p w:rsidR="00000000" w:rsidRPr="001D7CCE" w:rsidP="001D7CCE">
            <w:pPr>
              <w:pStyle w:val="List2"/>
            </w:pPr>
            <w:r w:rsidRPr="001D7CCE">
              <w:t>3.3.</w:t>
            </w:r>
            <w:r w:rsidRPr="001D7CCE">
              <w:tab/>
              <w:t>Appropriate forms and questionnaires are designed to implement the evalu</w:t>
            </w:r>
            <w:r w:rsidRPr="001D7CCE">
              <w:t>ation.</w:t>
            </w:r>
          </w:p>
          <w:p w:rsidR="00000000" w:rsidRPr="001D7CCE" w:rsidP="001D7CCE">
            <w:pPr>
              <w:pStyle w:val="List2"/>
            </w:pPr>
            <w:r w:rsidRPr="001D7CCE">
              <w:t>3.4.</w:t>
            </w:r>
            <w:r w:rsidRPr="001D7CCE">
              <w:tab/>
              <w:t>Interviews are conducted and observations made according to the planned evaluation approach.</w:t>
            </w:r>
          </w:p>
          <w:p w:rsidR="00000000" w:rsidRPr="001D7CCE" w:rsidP="001D7CCE">
            <w:pPr>
              <w:pStyle w:val="List2"/>
            </w:pPr>
            <w:r w:rsidRPr="001D7CCE">
              <w:t>3.5.</w:t>
            </w:r>
            <w:r w:rsidRPr="001D7CCE">
              <w:tab/>
              <w:t>Data is recorded in format suitable for analysis and reporting.</w:t>
            </w:r>
          </w:p>
          <w:p w:rsidR="00000000" w:rsidP="001D7CCE">
            <w:pPr>
              <w:pStyle w:val="List2"/>
              <w:rPr>
                <w:lang w:val="en-NZ"/>
              </w:rPr>
            </w:pPr>
            <w:r w:rsidRPr="001D7CCE">
              <w:t>3.6.</w:t>
            </w:r>
            <w:r w:rsidRPr="001D7CCE">
              <w:tab/>
              <w:t>Accuracy of data is checked according to evaluation practice and prog</w:t>
            </w:r>
            <w:r w:rsidRPr="001D7CCE">
              <w:t>ram and agency requirements.</w:t>
            </w:r>
          </w:p>
        </w:tc>
      </w:tr>
      <w:tr w:rsidTr="0058448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List"/>
              <w:rPr>
                <w:lang w:val="en-NZ"/>
              </w:rPr>
            </w:pPr>
            <w:r w:rsidRPr="001D7CCE">
              <w:t>4.</w:t>
            </w:r>
            <w:r w:rsidRPr="001D7CCE">
              <w:tab/>
              <w:t>Analyse data</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CCE" w:rsidP="001D7CCE">
            <w:pPr>
              <w:pStyle w:val="List2"/>
            </w:pPr>
            <w:r w:rsidRPr="001D7CCE">
              <w:t>4.1.</w:t>
            </w:r>
            <w:r w:rsidRPr="001D7CCE">
              <w:tab/>
              <w:t>Data is analysed according to the evaluation plan to obtain required information on inputs, processes and outputs.</w:t>
            </w:r>
          </w:p>
          <w:p w:rsidR="00000000" w:rsidRPr="001D7CCE" w:rsidP="001D7CCE">
            <w:pPr>
              <w:pStyle w:val="List2"/>
            </w:pPr>
            <w:r w:rsidRPr="001D7CCE">
              <w:t>4.2.</w:t>
            </w:r>
            <w:r w:rsidRPr="001D7CCE">
              <w:tab/>
              <w:t>Data is analysed progressively during evaluation to identify any deficiencies.</w:t>
            </w:r>
          </w:p>
          <w:p w:rsidR="00000000" w:rsidRPr="001D7CCE" w:rsidP="001D7CCE">
            <w:pPr>
              <w:pStyle w:val="List2"/>
            </w:pPr>
            <w:r w:rsidRPr="001D7CCE">
              <w:t>4.3.</w:t>
            </w:r>
            <w:r w:rsidRPr="001D7CCE">
              <w:tab/>
              <w:t>A</w:t>
            </w:r>
            <w:r w:rsidRPr="001D7CCE">
              <w:t>ny deficiencies in data are rectified where possible by changes in evaluation and data collection methods.</w:t>
            </w:r>
          </w:p>
          <w:p w:rsidR="00000000" w:rsidRPr="001D7CCE" w:rsidP="001D7CCE">
            <w:pPr>
              <w:pStyle w:val="List2"/>
            </w:pPr>
            <w:r w:rsidRPr="001D7CCE">
              <w:t>4.4.</w:t>
            </w:r>
            <w:r w:rsidRPr="001D7CCE">
              <w:tab/>
              <w:t>Appropriate software is used for quantitative analysis.</w:t>
            </w:r>
          </w:p>
          <w:p w:rsidR="00000000" w:rsidP="001D7CCE">
            <w:pPr>
              <w:pStyle w:val="List2"/>
              <w:rPr>
                <w:lang w:val="en-NZ"/>
              </w:rPr>
            </w:pPr>
            <w:r w:rsidRPr="001D7CCE">
              <w:t>4.5.</w:t>
            </w:r>
            <w:r w:rsidRPr="001D7CCE">
              <w:tab/>
              <w:t>Analysis is recorded to program and agency requirements.</w:t>
            </w:r>
          </w:p>
        </w:tc>
      </w:tr>
      <w:tr w:rsidTr="0058448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List"/>
              <w:rPr>
                <w:lang w:val="en-NZ"/>
              </w:rPr>
            </w:pPr>
            <w:r w:rsidRPr="001D7CCE">
              <w:t>5.</w:t>
            </w:r>
            <w:r w:rsidRPr="001D7CCE">
              <w:tab/>
              <w:t>Report on and implemen</w:t>
            </w:r>
            <w:r w:rsidRPr="001D7CCE">
              <w:t>t conclusions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CCE" w:rsidP="001D7CCE">
            <w:pPr>
              <w:pStyle w:val="List2"/>
            </w:pPr>
            <w:r w:rsidRPr="001D7CCE">
              <w:t>5.1.</w:t>
            </w:r>
            <w:r w:rsidRPr="001D7CCE">
              <w:tab/>
              <w:t>Report is prepared to program, agency and project requirements.</w:t>
            </w:r>
          </w:p>
          <w:p w:rsidR="00000000" w:rsidRPr="001D7CCE" w:rsidP="001D7CCE">
            <w:pPr>
              <w:pStyle w:val="List2"/>
            </w:pPr>
            <w:r w:rsidRPr="001D7CCE">
              <w:t>5.2.</w:t>
            </w:r>
            <w:r w:rsidRPr="001D7CCE">
              <w:tab/>
              <w:t>Analysis and report conclusions are checked with key stakeholders to identify any deficiencies to be removed or additional information that should be included.</w:t>
            </w:r>
          </w:p>
          <w:p w:rsidR="00000000" w:rsidRPr="001D7CCE" w:rsidP="001D7CCE">
            <w:pPr>
              <w:pStyle w:val="List2"/>
            </w:pPr>
            <w:r w:rsidRPr="001D7CCE">
              <w:t>5.3.</w:t>
            </w:r>
            <w:r w:rsidRPr="001D7CCE">
              <w:tab/>
              <w:t>Rep</w:t>
            </w:r>
            <w:r w:rsidRPr="001D7CCE">
              <w:t>ort meets required program and agency standards in terms of layout, format, style and process.</w:t>
            </w:r>
          </w:p>
          <w:p w:rsidR="00000000" w:rsidRPr="001D7CCE" w:rsidP="001D7CCE">
            <w:pPr>
              <w:pStyle w:val="List2"/>
            </w:pPr>
            <w:r w:rsidRPr="001D7CCE">
              <w:t>5.4.</w:t>
            </w:r>
            <w:r w:rsidRPr="001D7CCE">
              <w:tab/>
              <w:t>Data collection, analysis and reporting are timely to project agency requirements.</w:t>
            </w:r>
          </w:p>
          <w:p w:rsidR="00000000" w:rsidRPr="001D7CCE" w:rsidP="001D7CCE">
            <w:pPr>
              <w:pStyle w:val="List2"/>
            </w:pPr>
            <w:r w:rsidRPr="001D7CCE">
              <w:t>5.5.</w:t>
            </w:r>
            <w:r w:rsidRPr="001D7CCE">
              <w:tab/>
              <w:t>Report is submitted according to project, program and agency require</w:t>
            </w:r>
            <w:r w:rsidRPr="001D7CCE">
              <w:t>ments.</w:t>
            </w:r>
          </w:p>
          <w:p w:rsidR="00000000" w:rsidRPr="001D7CCE" w:rsidP="001D7CCE">
            <w:pPr>
              <w:pStyle w:val="List2"/>
            </w:pPr>
            <w:r w:rsidRPr="001D7CCE">
              <w:t>5.6.</w:t>
            </w:r>
            <w:r w:rsidRPr="001D7CCE">
              <w:tab/>
              <w:t>Report on conclusions is implemented to project, program and agency requirements and within the scope of the group resources and authority.</w:t>
            </w:r>
          </w:p>
        </w:tc>
      </w:tr>
    </w:tbl>
    <w:p w:rsidR="00584480" w:rsidP="001D7CCE">
      <w:pPr>
        <w:pStyle w:val="BodyText"/>
      </w:pPr>
    </w:p>
    <w:p w:rsidR="00584480" w:rsidP="001D7CCE">
      <w:pPr>
        <w:pStyle w:val="BodyText"/>
      </w:pPr>
    </w:p>
    <w:p w:rsidR="00000000" w:rsidRPr="001D7CCE" w:rsidP="001D7CCE">
      <w:pPr>
        <w:pStyle w:val="Heading1"/>
      </w:pPr>
      <w:bookmarkStart w:id="9" w:name="O_256414"/>
      <w:bookmarkEnd w:id="9"/>
      <w:r w:rsidRPr="001D7CCE">
        <w:t>Required Skills and Knowledge</w:t>
      </w:r>
    </w:p>
    <w:tbl>
      <w:tblPr>
        <w:tblW w:w="0" w:type="auto"/>
        <w:tblLayout w:type="fixed"/>
        <w:tblCellMar>
          <w:left w:w="62" w:type="dxa"/>
          <w:right w:w="62" w:type="dxa"/>
        </w:tblCellMar>
        <w:tblLook w:val="0000"/>
      </w:tblPr>
      <w:tblGrid>
        <w:gridCol w:w="8522"/>
      </w:tblGrid>
      <w:tr w:rsidTr="0058448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D7CCE">
            <w:pPr>
              <w:pStyle w:val="BodyText"/>
              <w:rPr>
                <w:lang w:val="en-NZ"/>
              </w:rPr>
            </w:pPr>
            <w:r w:rsidRPr="001D7CCE">
              <w:rPr>
                <w:rStyle w:val="SpecialBold"/>
              </w:rPr>
              <w:t>REQUIRED SKILLS AND KNOWLEDGE</w:t>
            </w:r>
          </w:p>
        </w:tc>
      </w:tr>
      <w:tr w:rsidTr="0058448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r w:rsidRPr="001D7CCE">
              <w:t>This section describes the skills and knowledge required for this unit.</w:t>
            </w:r>
          </w:p>
        </w:tc>
      </w:tr>
      <w:tr w:rsidTr="005844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r w:rsidRPr="001D7CCE">
              <w:rPr>
                <w:rStyle w:val="SpecialBold"/>
              </w:rPr>
              <w:t>Required skills</w:t>
            </w:r>
          </w:p>
        </w:tc>
      </w:tr>
      <w:tr w:rsidTr="005844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CCE" w:rsidP="001D7CCE">
            <w:pPr>
              <w:pStyle w:val="ListBullet"/>
            </w:pPr>
            <w:r w:rsidRPr="001D7CCE">
              <w:t>review previously planned project outcomes</w:t>
            </w:r>
          </w:p>
          <w:p w:rsidR="00000000" w:rsidRPr="001D7CCE" w:rsidP="001D7CCE">
            <w:pPr>
              <w:pStyle w:val="ListBullet"/>
            </w:pPr>
            <w:r w:rsidRPr="001D7CCE">
              <w:t>develop evaluation approach</w:t>
            </w:r>
          </w:p>
          <w:p w:rsidR="00000000" w:rsidRPr="001D7CCE" w:rsidP="001D7CCE">
            <w:pPr>
              <w:pStyle w:val="ListBullet"/>
            </w:pPr>
            <w:r w:rsidRPr="001D7CCE">
              <w:t>organise data collection</w:t>
            </w:r>
          </w:p>
          <w:p w:rsidR="00000000" w:rsidRPr="001D7CCE" w:rsidP="001D7CCE">
            <w:pPr>
              <w:pStyle w:val="ListBullet"/>
            </w:pPr>
            <w:r w:rsidRPr="001D7CCE">
              <w:t>analyse data and report on conclusions</w:t>
            </w:r>
          </w:p>
          <w:p w:rsidR="00000000" w:rsidRPr="001D7CCE" w:rsidP="001D7CCE">
            <w:pPr>
              <w:pStyle w:val="ListBullet"/>
            </w:pPr>
            <w:r w:rsidRPr="001D7CCE">
              <w:t>use literacy skills to fulfil job roles as required by the organisation.  The level of skill may range from reading and understanding documentation to completion of written reports</w:t>
            </w:r>
          </w:p>
          <w:p w:rsidR="00000000" w:rsidRPr="001D7CCE" w:rsidP="001D7CCE">
            <w:pPr>
              <w:pStyle w:val="ListBullet"/>
            </w:pPr>
            <w:r w:rsidRPr="001D7CCE">
              <w:t>use oral communication skills/language competence to fulfil the job role as</w:t>
            </w:r>
            <w:r w:rsidRPr="001D7CCE">
              <w:t xml:space="preserve"> specified by the organisation including questioning, active listening, asking for clarification, negotiating solutions and responding to a range of views</w:t>
            </w:r>
          </w:p>
          <w:p w:rsidR="00000000" w:rsidRPr="001D7CCE" w:rsidP="001D7CCE">
            <w:pPr>
              <w:pStyle w:val="ListBullet"/>
            </w:pPr>
            <w:r w:rsidRPr="001D7CCE">
              <w:t>use numeracy skills to estimate, calculate and record complex workplace measures</w:t>
            </w:r>
          </w:p>
          <w:p w:rsidR="00000000" w:rsidP="001D7CCE">
            <w:pPr>
              <w:pStyle w:val="ListBullet"/>
              <w:rPr>
                <w:lang w:val="en-NZ"/>
              </w:rPr>
            </w:pPr>
            <w:r w:rsidRPr="001D7CCE">
              <w:t>use interpersonal sk</w:t>
            </w:r>
            <w:r w:rsidRPr="001D7CCE">
              <w:t>ills to work with others and relate to people from a range of cultural, social and religious backgrounds and with a range of physical and mental abilities.</w:t>
            </w:r>
          </w:p>
        </w:tc>
      </w:tr>
      <w:tr w:rsidTr="005844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r w:rsidRPr="001D7CCE">
              <w:rPr>
                <w:rStyle w:val="SpecialBold"/>
              </w:rPr>
              <w:t>Required knowledge</w:t>
            </w:r>
          </w:p>
        </w:tc>
      </w:tr>
      <w:tr w:rsidTr="005844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CCE" w:rsidP="001D7CCE">
            <w:pPr>
              <w:pStyle w:val="ListBullet"/>
            </w:pPr>
            <w:r w:rsidRPr="001D7CCE">
              <w:t>evaluation techniques and appropriate reporting methods</w:t>
            </w:r>
          </w:p>
          <w:p w:rsidR="00000000" w:rsidRPr="001D7CCE" w:rsidP="001D7CCE">
            <w:pPr>
              <w:pStyle w:val="ListBullet"/>
            </w:pPr>
            <w:r w:rsidRPr="001D7CCE">
              <w:t>concepts of maintainin</w:t>
            </w:r>
            <w:r w:rsidRPr="001D7CCE">
              <w:t>g valid evaluations</w:t>
            </w:r>
          </w:p>
          <w:p w:rsidR="00000000" w:rsidRPr="001D7CCE" w:rsidP="001D7CCE">
            <w:pPr>
              <w:pStyle w:val="ListBullet"/>
            </w:pPr>
            <w:r w:rsidRPr="001D7CCE">
              <w:t>identifying and documenting limitations</w:t>
            </w:r>
          </w:p>
          <w:p w:rsidR="00000000" w:rsidRPr="001D7CCE" w:rsidP="001D7CCE">
            <w:pPr>
              <w:pStyle w:val="ListBullet"/>
            </w:pPr>
            <w:r w:rsidRPr="001D7CCE">
              <w:t>natural resource management technologies</w:t>
            </w:r>
          </w:p>
          <w:p w:rsidR="00000000" w:rsidRPr="001D7CCE" w:rsidP="001D7CCE">
            <w:pPr>
              <w:pStyle w:val="ListBullet"/>
            </w:pPr>
            <w:r w:rsidRPr="001D7CCE">
              <w:t>data collection methods</w:t>
            </w:r>
          </w:p>
          <w:p w:rsidR="00000000" w:rsidRPr="001D7CCE" w:rsidP="001D7CCE">
            <w:pPr>
              <w:pStyle w:val="ListBullet"/>
            </w:pPr>
            <w:r w:rsidRPr="001D7CCE">
              <w:t>program and agency requirements, including reporting requirements</w:t>
            </w:r>
          </w:p>
          <w:p w:rsidR="00000000" w:rsidRPr="001D7CCE" w:rsidP="001D7CCE">
            <w:pPr>
              <w:pStyle w:val="ListBullet"/>
            </w:pPr>
            <w:r w:rsidRPr="001D7CCE">
              <w:t>agency procedures</w:t>
            </w:r>
          </w:p>
          <w:p w:rsidR="00000000" w:rsidRPr="001D7CCE" w:rsidP="001D7CCE">
            <w:pPr>
              <w:pStyle w:val="ListBullet"/>
            </w:pPr>
            <w:r w:rsidRPr="001D7CCE">
              <w:t>standard form of contract and agreement requirements.</w:t>
            </w:r>
          </w:p>
        </w:tc>
      </w:tr>
    </w:tbl>
    <w:p w:rsidR="00584480" w:rsidP="001D7CCE">
      <w:pPr>
        <w:pStyle w:val="BodyText"/>
      </w:pPr>
    </w:p>
    <w:p w:rsidR="00584480" w:rsidP="001D7CCE">
      <w:pPr>
        <w:pStyle w:val="BodyText"/>
      </w:pPr>
    </w:p>
    <w:p w:rsidR="00000000" w:rsidRPr="001D7CCE" w:rsidP="001D7CCE">
      <w:pPr>
        <w:pStyle w:val="AllowPageBreak"/>
      </w:pPr>
    </w:p>
    <w:p w:rsidR="00000000" w:rsidRPr="001D7CCE" w:rsidP="001D7CCE">
      <w:pPr>
        <w:pStyle w:val="Heading1"/>
      </w:pPr>
      <w:bookmarkStart w:id="10" w:name="O_240448"/>
      <w:bookmarkEnd w:id="10"/>
      <w:r w:rsidRPr="001D7CCE">
        <w:t>Evidence Guide</w:t>
      </w:r>
    </w:p>
    <w:tbl>
      <w:tblPr>
        <w:tblW w:w="9570" w:type="dxa"/>
        <w:tblLayout w:type="fixed"/>
        <w:tblCellMar>
          <w:left w:w="62" w:type="dxa"/>
          <w:right w:w="62" w:type="dxa"/>
        </w:tblCellMar>
        <w:tblLook w:val="0000"/>
      </w:tblPr>
      <w:tblGrid>
        <w:gridCol w:w="3908"/>
        <w:gridCol w:w="5662"/>
      </w:tblGrid>
      <w:tr w:rsidTr="0058448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r w:rsidRPr="001D7CCE">
              <w:rPr>
                <w:rStyle w:val="SpecialBold"/>
              </w:rPr>
              <w:t>EVIDENCE GUIDE</w:t>
            </w:r>
          </w:p>
        </w:tc>
      </w:tr>
      <w:tr w:rsidTr="0058448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r w:rsidRPr="001D7CCE">
              <w:t>The evidence guide provides advice on assessment and must be read in conjunction with the performance criteria, required skills and knowledge, range statement and the Assessment Guidelines for the Training Package.</w:t>
            </w:r>
          </w:p>
        </w:tc>
      </w:tr>
      <w:tr w:rsidTr="005844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r w:rsidRPr="001D7CC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p>
        </w:tc>
      </w:tr>
      <w:tr w:rsidTr="005844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r w:rsidRPr="001D7CC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CCE" w:rsidP="001D7CCE">
            <w:pPr>
              <w:pStyle w:val="BodyText"/>
            </w:pPr>
            <w:r w:rsidRPr="001D7CCE">
              <w:t>The evidence required to demonstrate competency in this unit must be relevant to workplace operations and satisfy holistically all of the requirements of the perfo</w:t>
            </w:r>
            <w:r w:rsidRPr="001D7CCE">
              <w:t xml:space="preserve">rmance criteria and required skills and knowledge and include achievement of the following: </w:t>
            </w:r>
          </w:p>
          <w:p w:rsidR="00000000" w:rsidRPr="001D7CCE" w:rsidP="001D7CCE">
            <w:pPr>
              <w:pStyle w:val="ListBullet"/>
            </w:pPr>
            <w:r w:rsidRPr="001D7CCE">
              <w:t>develop an evaluation approach based on the original application</w:t>
            </w:r>
          </w:p>
          <w:p w:rsidR="00000000" w:rsidRPr="001D7CCE" w:rsidP="001D7CCE">
            <w:pPr>
              <w:pStyle w:val="ListBullet"/>
            </w:pPr>
            <w:r w:rsidRPr="001D7CCE">
              <w:t xml:space="preserve">prepare appropriate forms, interview sheets and questionnaires </w:t>
            </w:r>
          </w:p>
          <w:p w:rsidR="00000000" w:rsidRPr="001D7CCE" w:rsidP="001D7CCE">
            <w:pPr>
              <w:pStyle w:val="ListBullet"/>
            </w:pPr>
            <w:r w:rsidRPr="001D7CCE">
              <w:t>organise data collection on proje</w:t>
            </w:r>
            <w:r w:rsidRPr="001D7CCE">
              <w:t>ct inputs, processes, and outcomes according to the evaluation report</w:t>
            </w:r>
          </w:p>
          <w:p w:rsidR="00000000" w:rsidP="001D7CCE">
            <w:pPr>
              <w:pStyle w:val="ListBullet"/>
              <w:rPr>
                <w:lang w:val="en-NZ"/>
              </w:rPr>
            </w:pPr>
            <w:r w:rsidRPr="001D7CCE">
              <w:t>prepare reports including quantitative, qualitative and graphical data and analysis.</w:t>
            </w:r>
          </w:p>
        </w:tc>
      </w:tr>
      <w:tr w:rsidTr="005844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r w:rsidRPr="001D7CC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CCE" w:rsidP="001D7CCE">
            <w:pPr>
              <w:pStyle w:val="BodyText"/>
            </w:pPr>
            <w:r w:rsidRPr="001D7CCE">
              <w:t>Competency requires the application of work practices under work conditions.  Selection and use of resources for some worksites may differ due to the regional or enterprise circumstances.</w:t>
            </w:r>
          </w:p>
        </w:tc>
      </w:tr>
    </w:tbl>
    <w:p w:rsidR="00584480" w:rsidP="001D7CCE">
      <w:pPr>
        <w:pStyle w:val="BodyText"/>
      </w:pPr>
    </w:p>
    <w:p w:rsidR="00584480" w:rsidP="001D7CCE">
      <w:pPr>
        <w:pStyle w:val="BodyText"/>
      </w:pPr>
    </w:p>
    <w:p w:rsidR="00000000" w:rsidRPr="001D7CCE" w:rsidP="001D7CCE">
      <w:pPr>
        <w:pStyle w:val="Heading1"/>
      </w:pPr>
      <w:bookmarkStart w:id="11" w:name="O_248431"/>
      <w:bookmarkEnd w:id="11"/>
      <w:r w:rsidRPr="001D7CCE">
        <w:t>Range Statement</w:t>
      </w:r>
    </w:p>
    <w:tbl>
      <w:tblPr>
        <w:tblW w:w="0" w:type="auto"/>
        <w:tblLayout w:type="fixed"/>
        <w:tblCellMar>
          <w:left w:w="62" w:type="dxa"/>
          <w:right w:w="62" w:type="dxa"/>
        </w:tblCellMar>
        <w:tblLook w:val="0000"/>
      </w:tblPr>
      <w:tblGrid>
        <w:gridCol w:w="3499"/>
        <w:gridCol w:w="5023"/>
      </w:tblGrid>
      <w:tr w:rsidTr="0058448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r w:rsidRPr="001D7CCE">
              <w:rPr>
                <w:rStyle w:val="SpecialBold"/>
              </w:rPr>
              <w:t>RANGE STATEMENT</w:t>
            </w:r>
          </w:p>
        </w:tc>
      </w:tr>
      <w:tr w:rsidTr="005844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r w:rsidRPr="001D7CCE">
              <w:t>The range statement relates to the unit of competency as a whole.</w:t>
            </w:r>
          </w:p>
        </w:tc>
      </w:tr>
      <w:tr w:rsidTr="00584480">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r w:rsidRPr="001D7CCE">
              <w:t>Project submissions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CCE" w:rsidP="001D7CCE">
            <w:pPr>
              <w:pStyle w:val="ListBullet"/>
            </w:pPr>
            <w:r w:rsidRPr="001D7CCE">
              <w:t>submissions for funding for community-based Landcare programs or similar at regional and State/Territory levels.</w:t>
            </w:r>
          </w:p>
        </w:tc>
      </w:tr>
    </w:tbl>
    <w:p w:rsidR="00584480" w:rsidP="001D7CCE">
      <w:pPr>
        <w:pStyle w:val="BodyText"/>
      </w:pPr>
    </w:p>
    <w:p w:rsidR="00584480" w:rsidP="001D7CCE">
      <w:pPr>
        <w:pStyle w:val="BodyText"/>
      </w:pPr>
    </w:p>
    <w:p w:rsidR="00000000" w:rsidRPr="001D7CCE" w:rsidP="001D7CCE">
      <w:pPr>
        <w:pStyle w:val="Heading1"/>
      </w:pPr>
      <w:bookmarkStart w:id="12" w:name="O_187406"/>
      <w:bookmarkEnd w:id="12"/>
      <w:r w:rsidRPr="001D7CCE">
        <w:t>Unit Sector(s)</w:t>
      </w:r>
    </w:p>
    <w:tbl>
      <w:tblPr>
        <w:tblW w:w="0" w:type="auto"/>
        <w:tblLayout w:type="fixed"/>
        <w:tblCellMar>
          <w:left w:w="62" w:type="dxa"/>
          <w:right w:w="62" w:type="dxa"/>
        </w:tblCellMar>
        <w:tblLook w:val="0000"/>
      </w:tblPr>
      <w:tblGrid>
        <w:gridCol w:w="2607"/>
        <w:gridCol w:w="5915"/>
      </w:tblGrid>
      <w:tr w:rsidTr="00584480">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r w:rsidRPr="001D7CCE">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CCE" w:rsidP="001D7CCE">
            <w:pPr>
              <w:pStyle w:val="BodyText"/>
            </w:pPr>
            <w:r w:rsidRPr="001D7CCE">
              <w:t>Community coordination and facilitation</w:t>
            </w:r>
          </w:p>
        </w:tc>
      </w:tr>
    </w:tbl>
    <w:p w:rsidR="00584480" w:rsidP="001D7CCE">
      <w:pPr>
        <w:pStyle w:val="BodyText"/>
      </w:pPr>
    </w:p>
    <w:p w:rsidR="00584480" w:rsidP="001D7CCE">
      <w:pPr>
        <w:pStyle w:val="BodyText"/>
      </w:pPr>
    </w:p>
    <w:p w:rsidR="00000000" w:rsidRPr="001D7CCE" w:rsidP="001D7CCE">
      <w:pPr>
        <w:pStyle w:val="Heading1"/>
      </w:pPr>
      <w:bookmarkStart w:id="13" w:name="O_187403"/>
      <w:bookmarkEnd w:id="13"/>
      <w:r w:rsidRPr="001D7CCE">
        <w:t>Co-requisite units</w:t>
      </w:r>
    </w:p>
    <w:tbl>
      <w:tblPr>
        <w:tblW w:w="0" w:type="auto"/>
        <w:tblLayout w:type="fixed"/>
        <w:tblCellMar>
          <w:left w:w="62" w:type="dxa"/>
          <w:right w:w="62" w:type="dxa"/>
        </w:tblCellMar>
        <w:tblLook w:val="0000"/>
      </w:tblPr>
      <w:tblGrid>
        <w:gridCol w:w="2641"/>
        <w:gridCol w:w="1322"/>
        <w:gridCol w:w="4559"/>
      </w:tblGrid>
      <w:tr w:rsidTr="0058448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r w:rsidRPr="001D7CC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p>
        </w:tc>
      </w:tr>
      <w:tr w:rsidTr="005844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p>
        </w:tc>
      </w:tr>
      <w:tr w:rsidTr="005844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CCE" w:rsidP="001D7CCE">
            <w:pPr>
              <w:pStyle w:val="BodyText"/>
            </w:pPr>
          </w:p>
        </w:tc>
      </w:tr>
    </w:tbl>
    <w:p w:rsidR="00584480" w:rsidP="001D7CCE">
      <w:pPr>
        <w:pStyle w:val="BodyText"/>
      </w:pPr>
    </w:p>
    <w:p w:rsidR="00584480" w:rsidP="001D7CCE">
      <w:pPr>
        <w:pStyle w:val="BodyText"/>
      </w:pPr>
    </w:p>
    <w:p w:rsidR="00000000" w:rsidRPr="001D7CCE" w:rsidP="001D7CCE">
      <w:pPr>
        <w:pStyle w:val="Heading1"/>
      </w:pPr>
      <w:bookmarkStart w:id="14" w:name="O_187405"/>
      <w:bookmarkEnd w:id="14"/>
      <w:r w:rsidRPr="001D7CCE">
        <w:t>Competency field</w:t>
      </w:r>
    </w:p>
    <w:tbl>
      <w:tblPr>
        <w:tblW w:w="0" w:type="auto"/>
        <w:tblLayout w:type="fixed"/>
        <w:tblCellMar>
          <w:left w:w="62" w:type="dxa"/>
          <w:right w:w="62" w:type="dxa"/>
        </w:tblCellMar>
        <w:tblLook w:val="0000"/>
      </w:tblPr>
      <w:tblGrid>
        <w:gridCol w:w="2784"/>
        <w:gridCol w:w="5738"/>
      </w:tblGrid>
      <w:tr w:rsidTr="0058448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CCE">
            <w:pPr>
              <w:pStyle w:val="BodyText"/>
              <w:rPr>
                <w:lang w:val="en-NZ"/>
              </w:rPr>
            </w:pPr>
            <w:r w:rsidRPr="001D7CC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CCE" w:rsidP="001D7CCE">
            <w:pPr>
              <w:pStyle w:val="BodyText"/>
            </w:pPr>
          </w:p>
        </w:tc>
      </w:tr>
    </w:tbl>
    <w:p w:rsidR="00584480" w:rsidP="001D7CCE">
      <w:pPr>
        <w:pStyle w:val="BodyText"/>
      </w:pPr>
    </w:p>
    <w:p w:rsidR="00584480" w:rsidP="001D7CCE">
      <w:pPr>
        <w:pStyle w:val="BodyText"/>
      </w:pPr>
    </w:p>
    <w:p w:rsidR="00000000" w:rsidRPr="001D7CCE" w:rsidP="001D7CCE"/>
    <w:sectPr w:rsidSect="001D7C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C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4480" w:rsidP="005844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C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80" w:rsidP="001D7C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84480" w:rsidP="001D7C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84480" w:rsidP="001D7C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C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4480" w:rsidP="0058448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C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480" w:rsidP="001D7CCE">
    <w:pPr>
      <w:pStyle w:val="Header"/>
      <w:framePr w:wrap="around"/>
    </w:pPr>
    <w:r>
      <w:fldChar w:fldCharType="begin"/>
    </w:r>
    <w:r>
      <w:instrText xml:space="preserve"> TITLE   \* MERGEFORMAT </w:instrText>
    </w:r>
    <w:r>
      <w:fldChar w:fldCharType="separate"/>
    </w:r>
    <w:r>
      <w:t>AHCCCF501A Evaluate project submissions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84480" w:rsidP="001D7C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7E0F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2430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C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7CCE"/>
    <w:pPr>
      <w:spacing w:before="360" w:after="60"/>
      <w:outlineLvl w:val="0"/>
    </w:pPr>
    <w:rPr>
      <w:sz w:val="32"/>
    </w:rPr>
  </w:style>
  <w:style w:type="paragraph" w:styleId="Heading2">
    <w:name w:val="heading 2"/>
    <w:basedOn w:val="HeadingBase"/>
    <w:next w:val="BodyText"/>
    <w:link w:val="Heading2Char"/>
    <w:qFormat/>
    <w:rsid w:val="001D7CCE"/>
    <w:pPr>
      <w:keepLines/>
      <w:spacing w:before="240" w:after="120"/>
      <w:outlineLvl w:val="1"/>
    </w:pPr>
    <w:rPr>
      <w:sz w:val="28"/>
      <w:szCs w:val="40"/>
    </w:rPr>
  </w:style>
  <w:style w:type="paragraph" w:styleId="Heading3">
    <w:name w:val="heading 3"/>
    <w:basedOn w:val="HeadingBase"/>
    <w:next w:val="BodyText"/>
    <w:link w:val="Heading3Char"/>
    <w:qFormat/>
    <w:rsid w:val="001D7CCE"/>
    <w:pPr>
      <w:spacing w:before="180" w:after="120"/>
      <w:outlineLvl w:val="2"/>
    </w:pPr>
    <w:rPr>
      <w:spacing w:val="-10"/>
      <w:kern w:val="32"/>
    </w:rPr>
  </w:style>
  <w:style w:type="paragraph" w:styleId="Heading4">
    <w:name w:val="heading 4"/>
    <w:basedOn w:val="HeadingBase"/>
    <w:next w:val="BodyText"/>
    <w:link w:val="Heading4Char"/>
    <w:qFormat/>
    <w:rsid w:val="001D7CCE"/>
    <w:pPr>
      <w:spacing w:before="160" w:after="120"/>
      <w:outlineLvl w:val="3"/>
    </w:pPr>
    <w:rPr>
      <w:sz w:val="22"/>
    </w:rPr>
  </w:style>
  <w:style w:type="paragraph" w:styleId="Heading5">
    <w:name w:val="heading 5"/>
    <w:basedOn w:val="HeadingBase"/>
    <w:next w:val="Normal"/>
    <w:link w:val="Heading5Char"/>
    <w:qFormat/>
    <w:rsid w:val="001D7CCE"/>
    <w:pPr>
      <w:spacing w:before="80"/>
      <w:outlineLvl w:val="4"/>
    </w:pPr>
    <w:rPr>
      <w:color w:val="918585"/>
      <w:sz w:val="20"/>
    </w:rPr>
  </w:style>
  <w:style w:type="paragraph" w:styleId="Heading6">
    <w:name w:val="heading 6"/>
    <w:basedOn w:val="HeadingBase"/>
    <w:next w:val="Normal"/>
    <w:link w:val="Heading6Char"/>
    <w:qFormat/>
    <w:rsid w:val="001D7CCE"/>
    <w:pPr>
      <w:spacing w:before="60"/>
      <w:outlineLvl w:val="5"/>
    </w:pPr>
    <w:rPr>
      <w:color w:val="918585"/>
      <w:sz w:val="20"/>
    </w:rPr>
  </w:style>
  <w:style w:type="paragraph" w:styleId="Heading7">
    <w:name w:val="heading 7"/>
    <w:basedOn w:val="Normal"/>
    <w:next w:val="Normal"/>
    <w:link w:val="Heading7Char"/>
    <w:qFormat/>
    <w:rsid w:val="001D7CCE"/>
    <w:pPr>
      <w:ind w:left="720"/>
      <w:outlineLvl w:val="6"/>
    </w:pPr>
    <w:rPr>
      <w:i/>
    </w:rPr>
  </w:style>
  <w:style w:type="paragraph" w:styleId="Heading8">
    <w:name w:val="heading 8"/>
    <w:basedOn w:val="Normal"/>
    <w:next w:val="Normal"/>
    <w:link w:val="Heading8Char"/>
    <w:qFormat/>
    <w:rsid w:val="001D7CCE"/>
    <w:pPr>
      <w:ind w:left="720"/>
      <w:outlineLvl w:val="7"/>
    </w:pPr>
    <w:rPr>
      <w:i/>
    </w:rPr>
  </w:style>
  <w:style w:type="paragraph" w:styleId="Heading9">
    <w:name w:val="heading 9"/>
    <w:basedOn w:val="Normal"/>
    <w:next w:val="Normal"/>
    <w:link w:val="Heading9Char"/>
    <w:qFormat/>
    <w:rsid w:val="001D7CCE"/>
    <w:pPr>
      <w:ind w:left="720"/>
      <w:outlineLvl w:val="8"/>
    </w:pPr>
    <w:rPr>
      <w:i/>
    </w:rPr>
  </w:style>
  <w:style w:type="character" w:default="1" w:styleId="DefaultParagraphFont">
    <w:name w:val="Default Paragraph Font"/>
    <w:uiPriority w:val="1"/>
    <w:unhideWhenUsed/>
    <w:rsid w:val="001D7C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CCE"/>
  </w:style>
  <w:style w:type="character" w:customStyle="1" w:styleId="Heading1Char">
    <w:name w:val="Heading 1 Char"/>
    <w:link w:val="Heading1"/>
    <w:rsid w:val="001D7CCE"/>
    <w:rPr>
      <w:rFonts w:ascii="Times New Roman" w:eastAsia="Times New Roman" w:hAnsi="Times New Roman" w:cs="Times New Roman"/>
      <w:b/>
      <w:sz w:val="32"/>
      <w:szCs w:val="20"/>
      <w:lang w:eastAsia="en-US"/>
    </w:rPr>
  </w:style>
  <w:style w:type="paragraph" w:styleId="BodyText">
    <w:name w:val="Body Text"/>
    <w:basedOn w:val="Normal"/>
    <w:link w:val="BodyTextChar"/>
    <w:rsid w:val="001D7CCE"/>
    <w:pPr>
      <w:spacing w:before="120" w:after="120"/>
      <w:contextualSpacing/>
    </w:pPr>
    <w:rPr>
      <w:rFonts w:ascii="Times New Roman" w:hAnsi="Times New Roman"/>
      <w:sz w:val="24"/>
      <w:szCs w:val="22"/>
    </w:rPr>
  </w:style>
  <w:style w:type="character" w:customStyle="1" w:styleId="BodyTextChar">
    <w:name w:val="Body Text Char"/>
    <w:link w:val="BodyText"/>
    <w:rsid w:val="001D7CCE"/>
    <w:rPr>
      <w:rFonts w:ascii="Times New Roman" w:eastAsia="Times New Roman" w:hAnsi="Times New Roman" w:cs="Times New Roman"/>
      <w:sz w:val="24"/>
      <w:lang w:val="en-US" w:eastAsia="en-US"/>
    </w:rPr>
  </w:style>
  <w:style w:type="paragraph" w:styleId="Footer">
    <w:name w:val="footer"/>
    <w:basedOn w:val="Normal"/>
    <w:link w:val="FooterChar"/>
    <w:rsid w:val="001D7C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D7CCE"/>
    <w:rPr>
      <w:rFonts w:ascii="Times New Roman" w:eastAsia="Times New Roman" w:hAnsi="Times New Roman" w:cs="Times New Roman"/>
      <w:sz w:val="16"/>
      <w:lang w:val="en-US" w:eastAsia="en-US"/>
    </w:rPr>
  </w:style>
  <w:style w:type="paragraph" w:styleId="List">
    <w:name w:val="List"/>
    <w:basedOn w:val="BodyText"/>
    <w:next w:val="BodyText"/>
    <w:rsid w:val="001D7CCE"/>
    <w:pPr>
      <w:tabs>
        <w:tab w:val="left" w:pos="340"/>
      </w:tabs>
      <w:spacing w:before="60" w:after="60"/>
      <w:ind w:left="340" w:hanging="340"/>
    </w:pPr>
  </w:style>
  <w:style w:type="paragraph" w:styleId="ListBullet">
    <w:name w:val="List Bullet"/>
    <w:basedOn w:val="List"/>
    <w:rsid w:val="001D7CCE"/>
    <w:pPr>
      <w:numPr>
        <w:numId w:val="12"/>
      </w:numPr>
      <w:tabs>
        <w:tab w:val="clear" w:pos="340"/>
      </w:tabs>
      <w:spacing w:before="40" w:after="40"/>
    </w:pPr>
  </w:style>
  <w:style w:type="character" w:customStyle="1" w:styleId="SpecialBold">
    <w:name w:val="Special Bold"/>
    <w:rsid w:val="001D7CCE"/>
    <w:rPr>
      <w:b/>
      <w:spacing w:val="0"/>
    </w:rPr>
  </w:style>
  <w:style w:type="paragraph" w:styleId="Header">
    <w:name w:val="header"/>
    <w:basedOn w:val="Normal"/>
    <w:link w:val="HeaderChar"/>
    <w:rsid w:val="001D7C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D7C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7CCE"/>
    <w:pPr>
      <w:spacing w:before="240" w:after="120"/>
      <w:outlineLvl w:val="0"/>
    </w:pPr>
    <w:rPr>
      <w:rFonts w:ascii="Times New Roman" w:hAnsi="Times New Roman"/>
      <w:b/>
      <w:sz w:val="28"/>
    </w:rPr>
  </w:style>
  <w:style w:type="paragraph" w:customStyle="1" w:styleId="AllowPageBreak">
    <w:name w:val="AllowPageBreak"/>
    <w:rsid w:val="001D7C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7CCE"/>
    <w:pPr>
      <w:tabs>
        <w:tab w:val="left" w:pos="680"/>
      </w:tabs>
      <w:spacing w:before="60" w:after="60"/>
      <w:ind w:left="680" w:hanging="340"/>
    </w:pPr>
  </w:style>
  <w:style w:type="character" w:customStyle="1" w:styleId="Heading2Char">
    <w:name w:val="Heading 2 Char"/>
    <w:link w:val="Heading2"/>
    <w:rsid w:val="001D7CCE"/>
    <w:rPr>
      <w:rFonts w:ascii="Times New Roman" w:eastAsia="Times New Roman" w:hAnsi="Times New Roman" w:cs="Times New Roman"/>
      <w:b/>
      <w:sz w:val="28"/>
      <w:szCs w:val="40"/>
      <w:lang w:eastAsia="en-US"/>
    </w:rPr>
  </w:style>
  <w:style w:type="character" w:customStyle="1" w:styleId="Heading3Char">
    <w:name w:val="Heading 3 Char"/>
    <w:link w:val="Heading3"/>
    <w:rsid w:val="001D7CC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D7CCE"/>
    <w:rPr>
      <w:rFonts w:ascii="Times New Roman" w:eastAsia="Times New Roman" w:hAnsi="Times New Roman" w:cs="Times New Roman"/>
      <w:b/>
      <w:szCs w:val="20"/>
      <w:lang w:eastAsia="en-US"/>
    </w:rPr>
  </w:style>
  <w:style w:type="character" w:customStyle="1" w:styleId="Heading5Char">
    <w:name w:val="Heading 5 Char"/>
    <w:link w:val="Heading5"/>
    <w:rsid w:val="001D7CC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D7C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C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7C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7CCE"/>
    <w:rPr>
      <w:rFonts w:ascii="Courier New" w:eastAsia="Times New Roman" w:hAnsi="Courier New" w:cs="Times New Roman"/>
      <w:i/>
      <w:szCs w:val="20"/>
      <w:lang w:val="en-US" w:eastAsia="en-US"/>
    </w:rPr>
  </w:style>
  <w:style w:type="paragraph" w:customStyle="1" w:styleId="HeadingBase">
    <w:name w:val="Heading Base"/>
    <w:rsid w:val="001D7C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CCE"/>
    <w:pPr>
      <w:tabs>
        <w:tab w:val="right" w:leader="dot" w:pos="9072"/>
      </w:tabs>
      <w:ind w:left="567"/>
    </w:pPr>
    <w:rPr>
      <w:szCs w:val="22"/>
    </w:rPr>
  </w:style>
  <w:style w:type="paragraph" w:customStyle="1" w:styleId="TOCBase">
    <w:name w:val="TOC Base"/>
    <w:rsid w:val="001D7C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CCE"/>
    <w:pPr>
      <w:tabs>
        <w:tab w:val="right" w:leader="dot" w:pos="9072"/>
      </w:tabs>
      <w:spacing w:before="40" w:after="40"/>
      <w:ind w:left="284"/>
    </w:pPr>
    <w:rPr>
      <w:rFonts w:ascii="Times New Roman" w:hAnsi="Times New Roman"/>
    </w:rPr>
  </w:style>
  <w:style w:type="paragraph" w:styleId="TOC1">
    <w:name w:val="toc 1"/>
    <w:basedOn w:val="TOCBase"/>
    <w:next w:val="Normal"/>
    <w:rsid w:val="001D7C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7CCE"/>
    <w:pPr>
      <w:spacing w:before="5040"/>
      <w:jc w:val="center"/>
    </w:pPr>
    <w:rPr>
      <w:sz w:val="48"/>
      <w:szCs w:val="72"/>
      <w:lang w:val="en-US"/>
    </w:rPr>
  </w:style>
  <w:style w:type="character" w:customStyle="1" w:styleId="TitleChar">
    <w:name w:val="Title Char"/>
    <w:link w:val="Title"/>
    <w:rsid w:val="001D7C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CCE"/>
    <w:pPr>
      <w:tabs>
        <w:tab w:val="left" w:pos="3600"/>
        <w:tab w:val="left" w:pos="3958"/>
      </w:tabs>
    </w:pPr>
  </w:style>
  <w:style w:type="paragraph" w:customStyle="1" w:styleId="Note">
    <w:name w:val="Note"/>
    <w:basedOn w:val="BodyText"/>
    <w:rsid w:val="001D7C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7CCE"/>
    <w:pPr>
      <w:framePr w:wrap="auto" w:hAnchor="text" w:y="6049"/>
    </w:pPr>
    <w:rPr>
      <w:color w:val="000000"/>
      <w:sz w:val="40"/>
    </w:rPr>
  </w:style>
  <w:style w:type="paragraph" w:customStyle="1" w:styleId="TOCTitle">
    <w:name w:val="TOCTitle"/>
    <w:basedOn w:val="Heading1"/>
    <w:rsid w:val="001D7CCE"/>
    <w:pPr>
      <w:spacing w:after="240"/>
      <w:jc w:val="center"/>
      <w:outlineLvl w:val="9"/>
    </w:pPr>
    <w:rPr>
      <w:caps/>
    </w:rPr>
  </w:style>
  <w:style w:type="paragraph" w:customStyle="1" w:styleId="Version">
    <w:name w:val="Version"/>
    <w:rsid w:val="001D7C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7CCE"/>
    <w:pPr>
      <w:numPr>
        <w:numId w:val="13"/>
      </w:numPr>
      <w:tabs>
        <w:tab w:val="clear" w:pos="680"/>
      </w:tabs>
    </w:pPr>
  </w:style>
  <w:style w:type="paragraph" w:styleId="Index1">
    <w:name w:val="index 1"/>
    <w:basedOn w:val="Normal"/>
    <w:next w:val="Normal"/>
    <w:semiHidden/>
    <w:rsid w:val="001D7CCE"/>
    <w:pPr>
      <w:keepNext w:val="0"/>
      <w:tabs>
        <w:tab w:val="right" w:pos="4176"/>
      </w:tabs>
      <w:ind w:left="198" w:hanging="198"/>
    </w:pPr>
    <w:rPr>
      <w:rFonts w:ascii="Garamond" w:hAnsi="Garamond"/>
    </w:rPr>
  </w:style>
  <w:style w:type="paragraph" w:styleId="IndexHeading">
    <w:name w:val="index heading"/>
    <w:basedOn w:val="Normal"/>
    <w:next w:val="Index1"/>
    <w:semiHidden/>
    <w:rsid w:val="001D7CCE"/>
    <w:pPr>
      <w:spacing w:before="120" w:after="120"/>
    </w:pPr>
    <w:rPr>
      <w:rFonts w:ascii="Arial" w:hAnsi="Arial"/>
      <w:b/>
      <w:color w:val="918585"/>
      <w:sz w:val="24"/>
    </w:rPr>
  </w:style>
  <w:style w:type="paragraph" w:customStyle="1" w:styleId="Chapter">
    <w:name w:val="Chapter"/>
    <w:basedOn w:val="Normal"/>
    <w:rsid w:val="001D7CCE"/>
    <w:pPr>
      <w:spacing w:before="240"/>
    </w:pPr>
    <w:rPr>
      <w:rFonts w:ascii="Times New Roman" w:hAnsi="Times New Roman"/>
      <w:smallCaps/>
      <w:spacing w:val="80"/>
      <w:sz w:val="28"/>
    </w:rPr>
  </w:style>
  <w:style w:type="paragraph" w:customStyle="1" w:styleId="InChapter">
    <w:name w:val="InChapter"/>
    <w:basedOn w:val="Heading3"/>
    <w:rsid w:val="001D7CCE"/>
    <w:pPr>
      <w:spacing w:after="240"/>
      <w:outlineLvl w:val="9"/>
    </w:pPr>
    <w:rPr>
      <w:noProof/>
    </w:rPr>
  </w:style>
  <w:style w:type="paragraph" w:styleId="Index2">
    <w:name w:val="index 2"/>
    <w:basedOn w:val="Normal"/>
    <w:next w:val="Normal"/>
    <w:semiHidden/>
    <w:rsid w:val="001D7CCE"/>
    <w:pPr>
      <w:tabs>
        <w:tab w:val="right" w:pos="4176"/>
      </w:tabs>
      <w:ind w:left="568" w:hanging="284"/>
    </w:pPr>
    <w:rPr>
      <w:rFonts w:ascii="Garamond" w:hAnsi="Garamond"/>
    </w:rPr>
  </w:style>
  <w:style w:type="paragraph" w:customStyle="1" w:styleId="Byline">
    <w:name w:val="Byline"/>
    <w:rsid w:val="001D7C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CCE"/>
    <w:pPr>
      <w:tabs>
        <w:tab w:val="clear" w:pos="3600"/>
        <w:tab w:val="clear" w:pos="3958"/>
      </w:tabs>
      <w:jc w:val="right"/>
    </w:pPr>
  </w:style>
  <w:style w:type="character" w:styleId="Emphasis">
    <w:name w:val="Emphasis"/>
    <w:qFormat/>
    <w:rsid w:val="001D7CCE"/>
    <w:rPr>
      <w:i/>
    </w:rPr>
  </w:style>
  <w:style w:type="paragraph" w:styleId="Caption">
    <w:name w:val="caption"/>
    <w:basedOn w:val="BodyText"/>
    <w:next w:val="Normal"/>
    <w:qFormat/>
    <w:rsid w:val="001D7CCE"/>
    <w:pPr>
      <w:framePr w:w="2268" w:hSpace="181" w:vSpace="181" w:wrap="around" w:vAnchor="text" w:hAnchor="page" w:x="1135" w:y="285" w:anchorLock="1"/>
    </w:pPr>
    <w:rPr>
      <w:i/>
    </w:rPr>
  </w:style>
  <w:style w:type="paragraph" w:customStyle="1" w:styleId="MiniTOCTitle">
    <w:name w:val="MiniTOCTitle"/>
    <w:basedOn w:val="Heading4"/>
    <w:rsid w:val="001D7CCE"/>
    <w:pPr>
      <w:spacing w:before="240"/>
      <w:outlineLvl w:val="9"/>
    </w:pPr>
    <w:rPr>
      <w:noProof/>
      <w:sz w:val="24"/>
    </w:rPr>
  </w:style>
  <w:style w:type="paragraph" w:customStyle="1" w:styleId="MiniTOCItem">
    <w:name w:val="MiniTOCItem"/>
    <w:basedOn w:val="ListBullet"/>
    <w:rsid w:val="001D7CCE"/>
    <w:pPr>
      <w:numPr>
        <w:numId w:val="0"/>
      </w:numPr>
      <w:tabs>
        <w:tab w:val="right" w:leader="dot" w:pos="6521"/>
      </w:tabs>
      <w:spacing w:before="0" w:after="0"/>
    </w:pPr>
  </w:style>
  <w:style w:type="paragraph" w:customStyle="1" w:styleId="TOFTitle">
    <w:name w:val="TOFTitle"/>
    <w:basedOn w:val="TOCTitle"/>
    <w:rsid w:val="001D7CCE"/>
  </w:style>
  <w:style w:type="paragraph" w:styleId="TableofFigures">
    <w:name w:val="table of figures"/>
    <w:basedOn w:val="Normal"/>
    <w:next w:val="Normal"/>
    <w:semiHidden/>
    <w:rsid w:val="001D7CCE"/>
    <w:pPr>
      <w:tabs>
        <w:tab w:val="right" w:leader="dot" w:pos="9072"/>
      </w:tabs>
      <w:ind w:left="970" w:hanging="403"/>
    </w:pPr>
    <w:rPr>
      <w:rFonts w:ascii="Times New Roman" w:hAnsi="Times New Roman"/>
      <w:b/>
    </w:rPr>
  </w:style>
  <w:style w:type="paragraph" w:styleId="ListNumber">
    <w:name w:val="List Number"/>
    <w:basedOn w:val="List"/>
    <w:rsid w:val="001D7CCE"/>
    <w:pPr>
      <w:numPr>
        <w:numId w:val="10"/>
      </w:numPr>
    </w:pPr>
  </w:style>
  <w:style w:type="character" w:customStyle="1" w:styleId="WingdingSymbols">
    <w:name w:val="Wingding Symbols"/>
    <w:rsid w:val="001D7CCE"/>
    <w:rPr>
      <w:rFonts w:ascii="Wingdings" w:hAnsi="Wingdings"/>
    </w:rPr>
  </w:style>
  <w:style w:type="paragraph" w:customStyle="1" w:styleId="TableHeading">
    <w:name w:val="Table Heading"/>
    <w:basedOn w:val="HeadingBase"/>
    <w:rsid w:val="001D7CCE"/>
    <w:pPr>
      <w:keepLines/>
      <w:pBdr>
        <w:bottom w:val="single" w:sz="6" w:space="1" w:color="918585"/>
      </w:pBdr>
      <w:spacing w:before="240"/>
    </w:pPr>
  </w:style>
  <w:style w:type="character" w:customStyle="1" w:styleId="HotSpot">
    <w:name w:val="HotSpot"/>
    <w:rsid w:val="001D7CCE"/>
    <w:rPr>
      <w:color w:val="0033CC"/>
      <w:u w:val="none"/>
    </w:rPr>
  </w:style>
  <w:style w:type="paragraph" w:customStyle="1" w:styleId="BodyTextRight">
    <w:name w:val="Body Text Right"/>
    <w:basedOn w:val="BodyText"/>
    <w:rsid w:val="001D7CCE"/>
    <w:pPr>
      <w:spacing w:before="0" w:after="0"/>
      <w:jc w:val="right"/>
    </w:pPr>
  </w:style>
  <w:style w:type="paragraph" w:styleId="Index3">
    <w:name w:val="index 3"/>
    <w:basedOn w:val="ListNumber2"/>
    <w:next w:val="Normal"/>
    <w:semiHidden/>
    <w:rsid w:val="001D7CCE"/>
    <w:pPr>
      <w:numPr>
        <w:numId w:val="0"/>
      </w:numPr>
      <w:tabs>
        <w:tab w:val="right" w:leader="dot" w:pos="4176"/>
      </w:tabs>
    </w:pPr>
  </w:style>
  <w:style w:type="paragraph" w:styleId="ListNumber2">
    <w:name w:val="List Number 2"/>
    <w:basedOn w:val="List2"/>
    <w:rsid w:val="001D7CCE"/>
    <w:pPr>
      <w:numPr>
        <w:numId w:val="9"/>
      </w:numPr>
      <w:tabs>
        <w:tab w:val="clear" w:pos="1060"/>
      </w:tabs>
    </w:pPr>
  </w:style>
  <w:style w:type="paragraph" w:customStyle="1" w:styleId="MarginNote">
    <w:name w:val="Margin Note"/>
    <w:basedOn w:val="BodyText"/>
    <w:rsid w:val="001D7C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C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D7C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7CCE"/>
    <w:rPr>
      <w:sz w:val="32"/>
    </w:rPr>
  </w:style>
  <w:style w:type="paragraph" w:customStyle="1" w:styleId="HeadingProcedure">
    <w:name w:val="Heading Procedure"/>
    <w:basedOn w:val="HeadingBase"/>
    <w:next w:val="Normal"/>
    <w:rsid w:val="001D7CCE"/>
    <w:pPr>
      <w:tabs>
        <w:tab w:val="left" w:pos="0"/>
      </w:tabs>
      <w:spacing w:before="120" w:after="60"/>
    </w:pPr>
    <w:rPr>
      <w:i/>
      <w:color w:val="918585"/>
      <w:sz w:val="22"/>
    </w:rPr>
  </w:style>
  <w:style w:type="paragraph" w:customStyle="1" w:styleId="TableBodyText">
    <w:name w:val="Table Body Text"/>
    <w:basedOn w:val="BodyText"/>
    <w:rsid w:val="001D7CCE"/>
    <w:pPr>
      <w:spacing w:before="60" w:after="60"/>
    </w:pPr>
  </w:style>
  <w:style w:type="paragraph" w:styleId="ListContinue">
    <w:name w:val="List Continue"/>
    <w:basedOn w:val="List"/>
    <w:rsid w:val="001D7CCE"/>
    <w:pPr>
      <w:ind w:firstLine="0"/>
    </w:pPr>
  </w:style>
  <w:style w:type="paragraph" w:customStyle="1" w:styleId="ListNote">
    <w:name w:val="List Note"/>
    <w:basedOn w:val="List"/>
    <w:rsid w:val="001D7CCE"/>
    <w:pPr>
      <w:pBdr>
        <w:top w:val="single" w:sz="6" w:space="2" w:color="918585"/>
        <w:bottom w:val="single" w:sz="6" w:space="2" w:color="918585"/>
      </w:pBdr>
      <w:tabs>
        <w:tab w:val="left" w:pos="1021"/>
      </w:tabs>
      <w:ind w:firstLine="0"/>
    </w:pPr>
  </w:style>
  <w:style w:type="paragraph" w:customStyle="1" w:styleId="Warning">
    <w:name w:val="Warning"/>
    <w:basedOn w:val="BodyText"/>
    <w:rsid w:val="001D7CCE"/>
    <w:pPr>
      <w:shd w:val="clear" w:color="auto" w:fill="D9D9D9"/>
      <w:tabs>
        <w:tab w:val="left" w:pos="992"/>
      </w:tabs>
      <w:ind w:left="119" w:right="119"/>
    </w:pPr>
    <w:rPr>
      <w:sz w:val="20"/>
    </w:rPr>
  </w:style>
  <w:style w:type="paragraph" w:customStyle="1" w:styleId="MarginIcons">
    <w:name w:val="Margin Icons"/>
    <w:basedOn w:val="BodyText"/>
    <w:rsid w:val="001D7CC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D7CCE"/>
    <w:rPr>
      <w:rFonts w:ascii="Courier New" w:hAnsi="Courier New"/>
    </w:rPr>
  </w:style>
  <w:style w:type="paragraph" w:customStyle="1" w:styleId="NoteBullet">
    <w:name w:val="Note Bullet"/>
    <w:basedOn w:val="Note"/>
    <w:rsid w:val="001D7CCE"/>
    <w:pPr>
      <w:tabs>
        <w:tab w:val="clear" w:pos="680"/>
      </w:tabs>
      <w:spacing w:before="60" w:after="60"/>
    </w:pPr>
  </w:style>
  <w:style w:type="paragraph" w:customStyle="1" w:styleId="SubHeading2">
    <w:name w:val="SubHeading2"/>
    <w:basedOn w:val="HeadingBase"/>
    <w:rsid w:val="001D7CCE"/>
    <w:pPr>
      <w:spacing w:before="240" w:after="60"/>
    </w:pPr>
    <w:rPr>
      <w:sz w:val="20"/>
    </w:rPr>
  </w:style>
  <w:style w:type="paragraph" w:customStyle="1" w:styleId="SubHeading1">
    <w:name w:val="SubHeading1"/>
    <w:basedOn w:val="HeadingBase"/>
    <w:rsid w:val="001D7CCE"/>
    <w:pPr>
      <w:spacing w:before="240" w:after="60"/>
    </w:pPr>
    <w:rPr>
      <w:color w:val="918585"/>
      <w:sz w:val="22"/>
    </w:rPr>
  </w:style>
  <w:style w:type="paragraph" w:customStyle="1" w:styleId="SideHeading">
    <w:name w:val="Side Heading"/>
    <w:basedOn w:val="HeadingBase"/>
    <w:rsid w:val="001D7C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CCE"/>
    <w:pPr>
      <w:tabs>
        <w:tab w:val="num" w:pos="360"/>
      </w:tabs>
    </w:pPr>
  </w:style>
  <w:style w:type="paragraph" w:styleId="PlainText">
    <w:name w:val="Plain Text"/>
    <w:basedOn w:val="Normal"/>
    <w:link w:val="PlainTextChar"/>
    <w:rsid w:val="001D7CCE"/>
    <w:rPr>
      <w:sz w:val="20"/>
    </w:rPr>
  </w:style>
  <w:style w:type="character" w:customStyle="1" w:styleId="PlainTextChar">
    <w:name w:val="Plain Text Char"/>
    <w:basedOn w:val="DefaultParagraphFont"/>
    <w:link w:val="PlainText"/>
    <w:rsid w:val="001D7CCE"/>
    <w:rPr>
      <w:rFonts w:ascii="Courier New" w:eastAsia="Times New Roman" w:hAnsi="Courier New" w:cs="Times New Roman"/>
      <w:sz w:val="20"/>
      <w:szCs w:val="20"/>
      <w:lang w:val="en-US" w:eastAsia="en-US"/>
    </w:rPr>
  </w:style>
  <w:style w:type="character" w:customStyle="1" w:styleId="MenuOption">
    <w:name w:val="Menu Option"/>
    <w:rsid w:val="001D7CCE"/>
    <w:rPr>
      <w:b/>
      <w:smallCaps/>
    </w:rPr>
  </w:style>
  <w:style w:type="paragraph" w:customStyle="1" w:styleId="TableListNumber">
    <w:name w:val="Table List Number"/>
    <w:basedOn w:val="ListNumber"/>
    <w:rsid w:val="001D7CCE"/>
    <w:pPr>
      <w:numPr>
        <w:numId w:val="0"/>
      </w:numPr>
    </w:pPr>
  </w:style>
  <w:style w:type="paragraph" w:styleId="TOC4">
    <w:name w:val="toc 4"/>
    <w:basedOn w:val="TOCBase"/>
    <w:next w:val="Normal"/>
    <w:semiHidden/>
    <w:rsid w:val="001D7CCE"/>
    <w:pPr>
      <w:tabs>
        <w:tab w:val="right" w:leader="dot" w:pos="9071"/>
      </w:tabs>
      <w:ind w:left="1701"/>
    </w:pPr>
  </w:style>
  <w:style w:type="paragraph" w:customStyle="1" w:styleId="ListAlpha">
    <w:name w:val="List Alpha"/>
    <w:basedOn w:val="List"/>
    <w:rsid w:val="001D7CCE"/>
    <w:pPr>
      <w:numPr>
        <w:numId w:val="8"/>
      </w:numPr>
    </w:pPr>
  </w:style>
  <w:style w:type="paragraph" w:customStyle="1" w:styleId="ListAlpha2">
    <w:name w:val="List Alpha 2"/>
    <w:basedOn w:val="List2"/>
    <w:rsid w:val="001D7CCE"/>
    <w:pPr>
      <w:numPr>
        <w:numId w:val="7"/>
      </w:numPr>
    </w:pPr>
  </w:style>
  <w:style w:type="paragraph" w:styleId="List3">
    <w:name w:val="List 3"/>
    <w:basedOn w:val="BodyText"/>
    <w:rsid w:val="001D7CCE"/>
    <w:pPr>
      <w:tabs>
        <w:tab w:val="left" w:pos="1021"/>
      </w:tabs>
      <w:spacing w:before="60" w:after="60"/>
      <w:ind w:left="1020" w:hanging="340"/>
    </w:pPr>
  </w:style>
  <w:style w:type="paragraph" w:styleId="List4">
    <w:name w:val="List 4"/>
    <w:basedOn w:val="BodyText"/>
    <w:rsid w:val="001D7CCE"/>
    <w:pPr>
      <w:tabs>
        <w:tab w:val="left" w:pos="1361"/>
      </w:tabs>
      <w:spacing w:before="60" w:after="60"/>
      <w:ind w:left="1361" w:hanging="340"/>
    </w:pPr>
  </w:style>
  <w:style w:type="paragraph" w:styleId="List5">
    <w:name w:val="List 5"/>
    <w:basedOn w:val="BodyText"/>
    <w:rsid w:val="001D7CCE"/>
    <w:pPr>
      <w:tabs>
        <w:tab w:val="left" w:pos="1701"/>
      </w:tabs>
      <w:spacing w:before="60" w:after="60"/>
      <w:ind w:left="1701" w:hanging="340"/>
    </w:pPr>
  </w:style>
  <w:style w:type="paragraph" w:styleId="ListBullet3">
    <w:name w:val="List Bullet 3"/>
    <w:basedOn w:val="List3"/>
    <w:rsid w:val="001D7CCE"/>
    <w:pPr>
      <w:numPr>
        <w:numId w:val="14"/>
      </w:numPr>
      <w:tabs>
        <w:tab w:val="clear" w:pos="1021"/>
      </w:tabs>
      <w:ind w:left="1037" w:hanging="357"/>
    </w:pPr>
  </w:style>
  <w:style w:type="paragraph" w:styleId="ListBullet4">
    <w:name w:val="List Bullet 4"/>
    <w:basedOn w:val="List4"/>
    <w:rsid w:val="001D7CCE"/>
    <w:pPr>
      <w:numPr>
        <w:numId w:val="2"/>
      </w:numPr>
    </w:pPr>
  </w:style>
  <w:style w:type="paragraph" w:styleId="ListBullet5">
    <w:name w:val="List Bullet 5"/>
    <w:basedOn w:val="List5"/>
    <w:rsid w:val="001D7CCE"/>
    <w:pPr>
      <w:numPr>
        <w:numId w:val="3"/>
      </w:numPr>
    </w:pPr>
  </w:style>
  <w:style w:type="paragraph" w:styleId="ListContinue2">
    <w:name w:val="List Continue 2"/>
    <w:basedOn w:val="List2"/>
    <w:rsid w:val="001D7CCE"/>
    <w:pPr>
      <w:ind w:firstLine="0"/>
    </w:pPr>
  </w:style>
  <w:style w:type="paragraph" w:styleId="ListContinue3">
    <w:name w:val="List Continue 3"/>
    <w:basedOn w:val="List3"/>
    <w:rsid w:val="001D7CCE"/>
    <w:pPr>
      <w:ind w:left="1021" w:firstLine="0"/>
    </w:pPr>
  </w:style>
  <w:style w:type="paragraph" w:styleId="ListContinue4">
    <w:name w:val="List Continue 4"/>
    <w:basedOn w:val="List4"/>
    <w:rsid w:val="001D7CCE"/>
    <w:pPr>
      <w:ind w:firstLine="0"/>
    </w:pPr>
  </w:style>
  <w:style w:type="paragraph" w:styleId="ListContinue5">
    <w:name w:val="List Continue 5"/>
    <w:basedOn w:val="List5"/>
    <w:rsid w:val="001D7CCE"/>
    <w:pPr>
      <w:ind w:firstLine="0"/>
    </w:pPr>
  </w:style>
  <w:style w:type="paragraph" w:styleId="ListNumber3">
    <w:name w:val="List Number 3"/>
    <w:basedOn w:val="List3"/>
    <w:rsid w:val="001D7CCE"/>
    <w:pPr>
      <w:numPr>
        <w:numId w:val="4"/>
      </w:numPr>
    </w:pPr>
  </w:style>
  <w:style w:type="paragraph" w:styleId="ListNumber4">
    <w:name w:val="List Number 4"/>
    <w:basedOn w:val="List4"/>
    <w:rsid w:val="001D7CCE"/>
    <w:pPr>
      <w:numPr>
        <w:numId w:val="5"/>
      </w:numPr>
    </w:pPr>
  </w:style>
  <w:style w:type="paragraph" w:styleId="ListNumber5">
    <w:name w:val="List Number 5"/>
    <w:basedOn w:val="List5"/>
    <w:rsid w:val="001D7CCE"/>
    <w:pPr>
      <w:numPr>
        <w:numId w:val="6"/>
      </w:numPr>
    </w:pPr>
  </w:style>
  <w:style w:type="paragraph" w:styleId="BlockText">
    <w:name w:val="Block Text"/>
    <w:basedOn w:val="Normal"/>
    <w:rsid w:val="001D7CCE"/>
    <w:pPr>
      <w:spacing w:after="120"/>
      <w:ind w:left="1440" w:right="1440"/>
    </w:pPr>
  </w:style>
  <w:style w:type="character" w:customStyle="1" w:styleId="Subscript">
    <w:name w:val="Subscript"/>
    <w:rsid w:val="001D7CCE"/>
    <w:rPr>
      <w:sz w:val="16"/>
      <w:vertAlign w:val="subscript"/>
    </w:rPr>
  </w:style>
  <w:style w:type="character" w:customStyle="1" w:styleId="Superscript">
    <w:name w:val="Superscript"/>
    <w:rsid w:val="001D7CCE"/>
    <w:rPr>
      <w:sz w:val="16"/>
      <w:vertAlign w:val="superscript"/>
    </w:rPr>
  </w:style>
  <w:style w:type="character" w:customStyle="1" w:styleId="Symbols">
    <w:name w:val="Symbols"/>
    <w:rsid w:val="001D7CCE"/>
    <w:rPr>
      <w:rFonts w:ascii="Symbol" w:hAnsi="Symbol"/>
    </w:rPr>
  </w:style>
  <w:style w:type="character" w:customStyle="1" w:styleId="MenuOptions">
    <w:name w:val="Menu Options"/>
    <w:rsid w:val="001D7CCE"/>
    <w:rPr>
      <w:rFonts w:ascii="Arial Narrow" w:hAnsi="Arial Narrow"/>
      <w:smallCaps/>
    </w:rPr>
  </w:style>
  <w:style w:type="character" w:customStyle="1" w:styleId="Buttons">
    <w:name w:val="Buttons"/>
    <w:rsid w:val="001D7CCE"/>
    <w:rPr>
      <w:b/>
    </w:rPr>
  </w:style>
  <w:style w:type="character" w:customStyle="1" w:styleId="Underlined">
    <w:name w:val="Underlined"/>
    <w:rsid w:val="001D7CCE"/>
    <w:rPr>
      <w:u w:val="single"/>
    </w:rPr>
  </w:style>
  <w:style w:type="paragraph" w:customStyle="1" w:styleId="TableBodyTextRight">
    <w:name w:val="Table Body Text Right"/>
    <w:basedOn w:val="TableBodyText"/>
    <w:rsid w:val="001D7CCE"/>
    <w:pPr>
      <w:widowControl w:val="0"/>
      <w:autoSpaceDE w:val="0"/>
      <w:autoSpaceDN w:val="0"/>
      <w:adjustRightInd w:val="0"/>
      <w:jc w:val="right"/>
    </w:pPr>
    <w:rPr>
      <w:rFonts w:cs="Arial"/>
      <w:szCs w:val="18"/>
    </w:rPr>
  </w:style>
  <w:style w:type="paragraph" w:customStyle="1" w:styleId="CopyrightText">
    <w:name w:val="Copyright Text"/>
    <w:basedOn w:val="BodyText"/>
    <w:rsid w:val="001D7CCE"/>
    <w:rPr>
      <w:sz w:val="18"/>
    </w:rPr>
  </w:style>
  <w:style w:type="paragraph" w:customStyle="1" w:styleId="BodySmallRight">
    <w:name w:val="Body Small Right"/>
    <w:basedOn w:val="BodyTextRight"/>
    <w:rsid w:val="001D7CCE"/>
    <w:rPr>
      <w:sz w:val="18"/>
      <w:szCs w:val="18"/>
    </w:rPr>
  </w:style>
  <w:style w:type="paragraph" w:customStyle="1" w:styleId="MarginEdition">
    <w:name w:val="Margin Edition"/>
    <w:basedOn w:val="MarginNote"/>
    <w:rsid w:val="001D7CCE"/>
    <w:pPr>
      <w:spacing w:before="0" w:after="0"/>
    </w:pPr>
    <w:rPr>
      <w:rFonts w:ascii="Times New Roman" w:hAnsi="Times New Roman"/>
      <w:color w:val="999999"/>
    </w:rPr>
  </w:style>
  <w:style w:type="paragraph" w:customStyle="1" w:styleId="Spacer">
    <w:name w:val="Spacer"/>
    <w:basedOn w:val="Normal"/>
    <w:rsid w:val="001D7CCE"/>
    <w:rPr>
      <w:sz w:val="2"/>
      <w:szCs w:val="2"/>
    </w:rPr>
  </w:style>
  <w:style w:type="character" w:customStyle="1" w:styleId="Small">
    <w:name w:val="Small"/>
    <w:rsid w:val="001D7CCE"/>
    <w:rPr>
      <w:sz w:val="16"/>
    </w:rPr>
  </w:style>
  <w:style w:type="paragraph" w:customStyle="1" w:styleId="WideTable">
    <w:name w:val="Wide Table"/>
    <w:basedOn w:val="Normal"/>
    <w:rsid w:val="001D7CCE"/>
    <w:pPr>
      <w:ind w:left="-1418"/>
    </w:pPr>
    <w:rPr>
      <w:sz w:val="2"/>
      <w:szCs w:val="2"/>
    </w:rPr>
  </w:style>
  <w:style w:type="character" w:styleId="PageNumber">
    <w:name w:val="page number"/>
    <w:rsid w:val="001D7CCE"/>
  </w:style>
  <w:style w:type="paragraph" w:styleId="Quote">
    <w:name w:val="Quote"/>
    <w:basedOn w:val="Heading1"/>
    <w:link w:val="QuoteChar"/>
    <w:qFormat/>
    <w:rsid w:val="001D7CCE"/>
    <w:rPr>
      <w:b w:val="0"/>
      <w:sz w:val="72"/>
      <w:szCs w:val="72"/>
      <w:lang w:val="en-NZ"/>
    </w:rPr>
  </w:style>
  <w:style w:type="character" w:customStyle="1" w:styleId="QuoteChar">
    <w:name w:val="Quote Char"/>
    <w:link w:val="Quote"/>
    <w:rsid w:val="001D7C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CCE"/>
    <w:pPr>
      <w:pageBreakBefore/>
    </w:pPr>
  </w:style>
  <w:style w:type="paragraph" w:customStyle="1" w:styleId="Border">
    <w:name w:val="Border"/>
    <w:basedOn w:val="Normal"/>
    <w:qFormat/>
    <w:rsid w:val="001D7CCE"/>
    <w:pPr>
      <w:pBdr>
        <w:top w:val="single" w:sz="18" w:space="1" w:color="auto"/>
      </w:pBdr>
    </w:pPr>
    <w:rPr>
      <w:rFonts w:ascii="Times New Roman" w:hAnsi="Times New Roman"/>
      <w:color w:val="FFFFFF"/>
      <w:sz w:val="2"/>
    </w:rPr>
  </w:style>
  <w:style w:type="character" w:styleId="IntenseEmphasis">
    <w:name w:val="Intense Emphasis"/>
    <w:uiPriority w:val="21"/>
    <w:qFormat/>
    <w:rsid w:val="001D7CCE"/>
    <w:rPr>
      <w:b/>
      <w:bCs/>
      <w:i/>
      <w:iCs/>
      <w:color w:val="auto"/>
    </w:rPr>
  </w:style>
  <w:style w:type="paragraph" w:styleId="IntenseQuote">
    <w:name w:val="Intense Quote"/>
    <w:basedOn w:val="Normal"/>
    <w:next w:val="Normal"/>
    <w:link w:val="IntenseQuoteChar"/>
    <w:uiPriority w:val="30"/>
    <w:qFormat/>
    <w:rsid w:val="001D7CC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D7CCE"/>
    <w:rPr>
      <w:rFonts w:ascii="Courier New" w:eastAsia="Times New Roman" w:hAnsi="Courier New" w:cs="Times New Roman"/>
      <w:b/>
      <w:bCs/>
      <w:i/>
      <w:iCs/>
      <w:szCs w:val="20"/>
      <w:lang w:val="en-US" w:eastAsia="en-US"/>
    </w:rPr>
  </w:style>
  <w:style w:type="character" w:styleId="SubtleReference">
    <w:name w:val="Subtle Reference"/>
    <w:uiPriority w:val="31"/>
    <w:qFormat/>
    <w:rsid w:val="001D7CCE"/>
    <w:rPr>
      <w:smallCaps/>
      <w:color w:val="auto"/>
      <w:u w:val="single"/>
    </w:rPr>
  </w:style>
  <w:style w:type="character" w:styleId="IntenseReference">
    <w:name w:val="Intense Reference"/>
    <w:uiPriority w:val="32"/>
    <w:qFormat/>
    <w:rsid w:val="001D7CCE"/>
    <w:rPr>
      <w:b/>
      <w:bCs/>
      <w:smallCaps/>
      <w:color w:val="auto"/>
      <w:spacing w:val="5"/>
      <w:u w:val="single"/>
    </w:rPr>
  </w:style>
  <w:style w:type="paragraph" w:customStyle="1" w:styleId="2ColumnHeading">
    <w:name w:val="2Column Heading"/>
    <w:basedOn w:val="BodyText"/>
    <w:qFormat/>
    <w:rsid w:val="001D7CCE"/>
    <w:pPr>
      <w:spacing w:after="60"/>
      <w:ind w:left="-2268"/>
    </w:pPr>
    <w:rPr>
      <w:b/>
    </w:rPr>
  </w:style>
  <w:style w:type="paragraph" w:customStyle="1" w:styleId="Heading1TOC">
    <w:name w:val="Heading1 TOC"/>
    <w:basedOn w:val="Normal"/>
    <w:qFormat/>
    <w:rsid w:val="001D7CCE"/>
    <w:pPr>
      <w:spacing w:before="240" w:after="120"/>
    </w:pPr>
    <w:rPr>
      <w:rFonts w:ascii="Times New Roman" w:hAnsi="Times New Roman"/>
      <w:b/>
      <w:sz w:val="32"/>
    </w:rPr>
  </w:style>
  <w:style w:type="paragraph" w:customStyle="1" w:styleId="Heading2TOC">
    <w:name w:val="Heading2 TOC"/>
    <w:basedOn w:val="Normal"/>
    <w:qFormat/>
    <w:rsid w:val="001D7CCE"/>
    <w:pPr>
      <w:spacing w:before="240" w:after="60"/>
    </w:pPr>
    <w:rPr>
      <w:rFonts w:ascii="Times New Roman" w:hAnsi="Times New Roman"/>
      <w:b/>
      <w:sz w:val="28"/>
    </w:rPr>
  </w:style>
  <w:style w:type="character" w:customStyle="1" w:styleId="Underline">
    <w:name w:val="Underline"/>
    <w:qFormat/>
    <w:rsid w:val="001D7CCE"/>
    <w:rPr>
      <w:u w:val="single"/>
    </w:rPr>
  </w:style>
  <w:style w:type="character" w:customStyle="1" w:styleId="BoldandItalics">
    <w:name w:val="Bold and Italics"/>
    <w:qFormat/>
    <w:rsid w:val="001D7CCE"/>
    <w:rPr>
      <w:b/>
      <w:i/>
      <w:u w:val="none"/>
    </w:rPr>
  </w:style>
  <w:style w:type="paragraph" w:styleId="BalloonText">
    <w:name w:val="Balloon Text"/>
    <w:basedOn w:val="Normal"/>
    <w:link w:val="BalloonTextChar"/>
    <w:rsid w:val="001D7CCE"/>
    <w:rPr>
      <w:rFonts w:ascii="Tahoma" w:hAnsi="Tahoma" w:cs="Tahoma"/>
      <w:sz w:val="16"/>
      <w:szCs w:val="16"/>
    </w:rPr>
  </w:style>
  <w:style w:type="character" w:customStyle="1" w:styleId="BalloonTextChar">
    <w:name w:val="Balloon Text Char"/>
    <w:link w:val="BalloonText"/>
    <w:rsid w:val="001D7C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7CC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D7CC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954</Words>
  <Characters>6077</Characters>
  <Application>Microsoft Office Word</Application>
  <DocSecurity>0</DocSecurity>
  <Lines>226</Lines>
  <Paragraphs>98</Paragraphs>
  <ScaleCrop>false</ScaleCrop>
  <Company>Author-it Software Corporation Ltd.</Company>
  <LinksUpToDate>false</LinksUpToDate>
  <CharactersWithSpaces>6960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AHCCCF501A Evaluate project submissions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2012-05-26T12:49:00Z</dcterms:created>
  <dcterms:modified xsi:type="dcterms:W3CDTF">2012-05-26T12:49:00Z</dcterms:modified>
</cp:coreProperties>
</file>