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0CF" w:rsidP="006F70CF">
      <w:pPr>
        <w:pStyle w:val="Title"/>
      </w:pPr>
      <w:r>
        <w:fldChar w:fldCharType="begin"/>
      </w:r>
      <w:r>
        <w:instrText xml:space="preserve"> TITLE   \* MERGEFORMAT </w:instrText>
      </w:r>
      <w:r>
        <w:fldChar w:fldCharType="separate"/>
      </w:r>
      <w:r>
        <w:t>AHCCCF403A Obtain and manage sponsorship</w:t>
      </w:r>
      <w:r>
        <w:fldChar w:fldCharType="end"/>
      </w:r>
    </w:p>
    <w:p w:rsidR="006F70CF" w:rsidP="006F70CF">
      <w:pPr>
        <w:pStyle w:val="Version"/>
        <w:sectPr w:rsidSect="004A58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85C" w:rsidP="004A585C">
      <w:pPr>
        <w:pStyle w:val="SuperHeading"/>
      </w:pPr>
      <w:r w:rsidRPr="004A585C">
        <w:t>AHCCCF403A Obtain and manage sponsorship</w:t>
      </w:r>
    </w:p>
    <w:p w:rsidR="00000000" w:rsidRPr="004A585C" w:rsidP="004A585C">
      <w:pPr>
        <w:pStyle w:val="Heading1"/>
      </w:pPr>
      <w:bookmarkStart w:id="1" w:name="O_267737"/>
      <w:bookmarkEnd w:id="1"/>
      <w:r w:rsidRPr="004A585C">
        <w:t>Modification History</w:t>
      </w:r>
    </w:p>
    <w:p w:rsidR="00000000" w:rsidRPr="004A585C" w:rsidP="004A585C">
      <w:pPr>
        <w:pStyle w:val="BodyText"/>
      </w:pPr>
      <w:r w:rsidRPr="004A585C">
        <w:t>Not Applicable</w:t>
      </w:r>
    </w:p>
    <w:p w:rsidR="00000000" w:rsidRPr="004A585C" w:rsidP="004A585C">
      <w:pPr>
        <w:pStyle w:val="AllowPageBreak"/>
      </w:pPr>
    </w:p>
    <w:p w:rsidR="00000000" w:rsidRPr="004A585C" w:rsidP="004A585C">
      <w:pPr>
        <w:pStyle w:val="Heading1"/>
      </w:pPr>
      <w:bookmarkStart w:id="2" w:name="O_187302"/>
      <w:bookmarkEnd w:id="2"/>
      <w:r w:rsidRPr="004A585C">
        <w:t>Unit Descriptor</w:t>
      </w:r>
    </w:p>
    <w:tbl>
      <w:tblPr>
        <w:tblW w:w="0" w:type="auto"/>
        <w:tblLayout w:type="fixed"/>
        <w:tblCellMar>
          <w:left w:w="62" w:type="dxa"/>
          <w:right w:w="62" w:type="dxa"/>
        </w:tblCellMar>
        <w:tblLook w:val="0000"/>
      </w:tblPr>
      <w:tblGrid>
        <w:gridCol w:w="2664"/>
        <w:gridCol w:w="5858"/>
      </w:tblGrid>
      <w:tr w:rsidTr="006F70C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r w:rsidRPr="004A585C">
              <w:t>This unit covers obtaining and managing sponsorship and defines the standard required to:  identify sponsorshi</w:t>
            </w:r>
            <w:r w:rsidRPr="004A585C">
              <w:t>p opportunities through mutual benefits to organisations;  screen potential sponsors in terms of cultural protocols and community sensibilities;  negotiate an appropriate sponsorship arrangement to support a project;  document a sponsorship arrangement, de</w:t>
            </w:r>
            <w:r w:rsidRPr="004A585C">
              <w:t>tailing all arrangements and responsibilities;  meet legal, financial, cultural, ethical, equity and other requirements for the duration of the sponsorship arrangement;  review a sponsorship arrangement and plan its renegotiation.</w:t>
            </w:r>
          </w:p>
        </w:tc>
      </w:tr>
    </w:tbl>
    <w:p w:rsidR="006F70CF" w:rsidP="004A585C">
      <w:pPr>
        <w:pStyle w:val="BodyText"/>
      </w:pPr>
    </w:p>
    <w:p w:rsidR="006F70CF" w:rsidP="004A585C">
      <w:pPr>
        <w:pStyle w:val="BodyText"/>
      </w:pPr>
    </w:p>
    <w:p w:rsidR="00000000" w:rsidRPr="004A585C" w:rsidP="004A585C">
      <w:pPr>
        <w:pStyle w:val="Heading1"/>
      </w:pPr>
      <w:bookmarkStart w:id="3" w:name="O_187306"/>
      <w:bookmarkEnd w:id="3"/>
      <w:r w:rsidRPr="004A585C">
        <w:t>Application of the Unit</w:t>
      </w:r>
    </w:p>
    <w:tbl>
      <w:tblPr>
        <w:tblW w:w="0" w:type="auto"/>
        <w:tblLayout w:type="fixed"/>
        <w:tblCellMar>
          <w:left w:w="62" w:type="dxa"/>
          <w:right w:w="62" w:type="dxa"/>
        </w:tblCellMar>
        <w:tblLook w:val="0000"/>
      </w:tblPr>
      <w:tblGrid>
        <w:gridCol w:w="2755"/>
        <w:gridCol w:w="5767"/>
      </w:tblGrid>
      <w:tr w:rsidTr="006F70C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r w:rsidRPr="004A585C">
              <w:t>This unit applies to those who plan and obtain sponsorship for a community program such as Landcare.</w:t>
            </w:r>
          </w:p>
        </w:tc>
      </w:tr>
    </w:tbl>
    <w:p w:rsidR="006F70CF" w:rsidP="004A585C">
      <w:pPr>
        <w:pStyle w:val="BodyText"/>
      </w:pPr>
    </w:p>
    <w:p w:rsidR="006F70CF" w:rsidP="004A585C">
      <w:pPr>
        <w:pStyle w:val="BodyText"/>
      </w:pPr>
    </w:p>
    <w:p w:rsidR="00000000" w:rsidRPr="004A585C" w:rsidP="004A585C">
      <w:pPr>
        <w:pStyle w:val="Heading1"/>
      </w:pPr>
      <w:bookmarkStart w:id="4" w:name="O_275997"/>
      <w:bookmarkEnd w:id="4"/>
      <w:r w:rsidRPr="004A585C">
        <w:t>Licensing/Regulatory Information</w:t>
      </w:r>
    </w:p>
    <w:p w:rsidR="00000000" w:rsidRPr="004A585C" w:rsidP="004A585C">
      <w:pPr>
        <w:pStyle w:val="BodyText"/>
      </w:pPr>
      <w:r w:rsidRPr="004A585C">
        <w:t>Not Applicable</w:t>
      </w:r>
    </w:p>
    <w:p w:rsidR="00000000" w:rsidRPr="004A585C" w:rsidP="004A585C">
      <w:pPr>
        <w:pStyle w:val="AllowPageBreak"/>
      </w:pPr>
    </w:p>
    <w:p w:rsidR="00000000" w:rsidRPr="004A585C" w:rsidP="004A585C">
      <w:pPr>
        <w:pStyle w:val="Heading1"/>
      </w:pPr>
      <w:bookmarkStart w:id="5" w:name="O_187304"/>
      <w:bookmarkEnd w:id="5"/>
      <w:r w:rsidRPr="004A585C">
        <w:t>Pre-Requisites</w:t>
      </w:r>
    </w:p>
    <w:tbl>
      <w:tblPr>
        <w:tblW w:w="0" w:type="auto"/>
        <w:tblLayout w:type="fixed"/>
        <w:tblCellMar>
          <w:left w:w="62" w:type="dxa"/>
          <w:right w:w="62" w:type="dxa"/>
        </w:tblCellMar>
        <w:tblLook w:val="0000"/>
      </w:tblPr>
      <w:tblGrid>
        <w:gridCol w:w="2775"/>
        <w:gridCol w:w="1295"/>
        <w:gridCol w:w="4452"/>
      </w:tblGrid>
      <w:tr w:rsidTr="006F70C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p>
        </w:tc>
      </w:tr>
      <w:tr w:rsidTr="006F70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p>
        </w:tc>
      </w:tr>
      <w:tr w:rsidTr="006F70C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p>
        </w:tc>
      </w:tr>
    </w:tbl>
    <w:p w:rsidR="006F70CF" w:rsidP="004A585C">
      <w:pPr>
        <w:pStyle w:val="BodyText"/>
      </w:pPr>
    </w:p>
    <w:p w:rsidR="006F70CF" w:rsidP="004A585C">
      <w:pPr>
        <w:pStyle w:val="BodyText"/>
      </w:pPr>
    </w:p>
    <w:p w:rsidR="00000000" w:rsidRPr="004A585C" w:rsidP="004A585C">
      <w:pPr>
        <w:pStyle w:val="Heading1"/>
      </w:pPr>
      <w:bookmarkStart w:id="6" w:name="O_187303"/>
      <w:bookmarkEnd w:id="6"/>
      <w:r w:rsidRPr="004A585C">
        <w:t>Employability Skills Information</w:t>
      </w:r>
    </w:p>
    <w:tbl>
      <w:tblPr>
        <w:tblW w:w="0" w:type="auto"/>
        <w:tblLayout w:type="fixed"/>
        <w:tblCellMar>
          <w:left w:w="62" w:type="dxa"/>
          <w:right w:w="62" w:type="dxa"/>
        </w:tblCellMar>
        <w:tblLook w:val="0000"/>
      </w:tblPr>
      <w:tblGrid>
        <w:gridCol w:w="2802"/>
        <w:gridCol w:w="5720"/>
      </w:tblGrid>
      <w:tr w:rsidTr="006F70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r w:rsidRPr="004A585C">
              <w:t>This unit contains employability skills.</w:t>
            </w:r>
          </w:p>
        </w:tc>
      </w:tr>
    </w:tbl>
    <w:p w:rsidR="006F70CF" w:rsidP="004A585C">
      <w:pPr>
        <w:pStyle w:val="BodyText"/>
      </w:pPr>
    </w:p>
    <w:p w:rsidR="006F70CF" w:rsidP="004A585C">
      <w:pPr>
        <w:pStyle w:val="BodyText"/>
      </w:pPr>
    </w:p>
    <w:p w:rsidR="00000000" w:rsidRPr="004A585C" w:rsidP="004A585C">
      <w:pPr>
        <w:pStyle w:val="Heading1"/>
      </w:pPr>
      <w:bookmarkStart w:id="7" w:name="O_285783"/>
      <w:bookmarkEnd w:id="7"/>
      <w:r w:rsidRPr="004A585C">
        <w:t>Elements and Performance Criteria Pre-Content</w:t>
      </w:r>
    </w:p>
    <w:p w:rsidR="00000000" w:rsidRPr="004A585C" w:rsidP="004A585C">
      <w:pPr>
        <w:pStyle w:val="BodyText"/>
      </w:pPr>
      <w:r w:rsidRPr="004A585C">
        <w:t>Not Applicable</w:t>
      </w:r>
    </w:p>
    <w:p w:rsidR="00000000" w:rsidRPr="004A585C" w:rsidP="004A585C">
      <w:pPr>
        <w:pStyle w:val="AllowPageBreak"/>
      </w:pPr>
    </w:p>
    <w:p w:rsidR="00000000" w:rsidRPr="004A585C" w:rsidP="004A585C">
      <w:pPr>
        <w:pStyle w:val="Heading1"/>
      </w:pPr>
      <w:bookmarkStart w:id="8" w:name="O_232450"/>
      <w:bookmarkEnd w:id="8"/>
      <w:r w:rsidRPr="004A585C">
        <w:t>Elements and Performance Criteria</w:t>
      </w:r>
    </w:p>
    <w:tbl>
      <w:tblPr>
        <w:tblW w:w="0" w:type="auto"/>
        <w:tblLayout w:type="fixed"/>
        <w:tblCellMar>
          <w:left w:w="62" w:type="dxa"/>
          <w:right w:w="62" w:type="dxa"/>
        </w:tblCellMar>
        <w:tblLook w:val="0000"/>
      </w:tblPr>
      <w:tblGrid>
        <w:gridCol w:w="2598"/>
        <w:gridCol w:w="5924"/>
      </w:tblGrid>
      <w:tr w:rsidTr="006F70CF">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r w:rsidRPr="004A585C">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PERFORMANCE CRITERIA</w:t>
            </w:r>
          </w:p>
        </w:tc>
      </w:tr>
      <w:tr w:rsidTr="006F70C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p>
        </w:tc>
      </w:tr>
      <w:tr w:rsidTr="006F70C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List"/>
              <w:rPr>
                <w:lang w:val="en-NZ"/>
              </w:rPr>
            </w:pPr>
            <w:r w:rsidRPr="004A585C">
              <w:t>1.</w:t>
            </w:r>
            <w:r w:rsidRPr="004A585C">
              <w:tab/>
              <w:t>Identify sponsorship opportunities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List2"/>
            </w:pPr>
            <w:r w:rsidRPr="004A585C">
              <w:t>1.1.</w:t>
            </w:r>
            <w:r w:rsidRPr="004A585C">
              <w:tab/>
              <w:t>Potential sponsors are targeted on the basis that they would be appropriate partners to the program.</w:t>
            </w:r>
          </w:p>
          <w:p w:rsidR="00000000" w:rsidRPr="004A585C" w:rsidP="004A585C">
            <w:pPr>
              <w:pStyle w:val="List2"/>
            </w:pPr>
            <w:r w:rsidRPr="004A585C">
              <w:t>1.2.</w:t>
            </w:r>
            <w:r w:rsidRPr="004A585C">
              <w:tab/>
            </w:r>
            <w:r w:rsidRPr="004A585C">
              <w:t>A rationale for sponsoring the program and/or activities is developed which achieves a balance between the sponsors' requirements and the program goals, and benefits to the sponsor and program.</w:t>
            </w:r>
          </w:p>
          <w:p w:rsidR="00000000" w:rsidRPr="004A585C" w:rsidP="004A585C">
            <w:pPr>
              <w:pStyle w:val="List2"/>
            </w:pPr>
            <w:r w:rsidRPr="004A585C">
              <w:t>1.3.</w:t>
            </w:r>
            <w:r w:rsidRPr="004A585C">
              <w:tab/>
              <w:t xml:space="preserve">Feasibility of sponsorship opportunities is confirmed by </w:t>
            </w:r>
            <w:r w:rsidRPr="004A585C">
              <w:t>research and analysis.</w:t>
            </w:r>
          </w:p>
          <w:p w:rsidR="00000000" w:rsidRPr="004A585C" w:rsidP="004A585C">
            <w:pPr>
              <w:pStyle w:val="List2"/>
            </w:pPr>
            <w:r w:rsidRPr="004A585C">
              <w:t>1.4.</w:t>
            </w:r>
            <w:r w:rsidRPr="004A585C">
              <w:tab/>
              <w:t>Mutual benefits are itemised and list of targets is developed.</w:t>
            </w:r>
          </w:p>
          <w:p w:rsidR="00000000" w:rsidP="004A585C">
            <w:pPr>
              <w:pStyle w:val="List2"/>
              <w:rPr>
                <w:lang w:val="en-NZ"/>
              </w:rPr>
            </w:pPr>
            <w:r w:rsidRPr="004A585C">
              <w:t>1.5.</w:t>
            </w:r>
            <w:r w:rsidRPr="004A585C">
              <w:tab/>
              <w:t>Community, cultural and equity requirements in the group operations are considered in developing list of targets.</w:t>
            </w:r>
          </w:p>
        </w:tc>
      </w:tr>
      <w:tr w:rsidTr="006F70C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List"/>
              <w:rPr>
                <w:lang w:val="en-NZ"/>
              </w:rPr>
            </w:pPr>
            <w:r w:rsidRPr="004A585C">
              <w:t>2.</w:t>
            </w:r>
            <w:r w:rsidRPr="004A585C">
              <w:tab/>
              <w:t>Prepare and deliver sponsorship pitch</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List2"/>
            </w:pPr>
            <w:r w:rsidRPr="004A585C">
              <w:t>2.1.</w:t>
            </w:r>
            <w:r w:rsidRPr="004A585C">
              <w:tab/>
              <w:t>Contact with potential sponsor is made in accordance with program and enterprise procedures and guidelines.</w:t>
            </w:r>
          </w:p>
          <w:p w:rsidR="00000000" w:rsidRPr="004A585C" w:rsidP="004A585C">
            <w:pPr>
              <w:pStyle w:val="List2"/>
            </w:pPr>
            <w:r w:rsidRPr="004A585C">
              <w:t>2.2.</w:t>
            </w:r>
            <w:r w:rsidRPr="004A585C">
              <w:tab/>
              <w:t>The best interests of the program, group and agency are maintained in sponsorship approach.</w:t>
            </w:r>
          </w:p>
          <w:p w:rsidR="00000000" w:rsidRPr="004A585C" w:rsidP="004A585C">
            <w:pPr>
              <w:pStyle w:val="List2"/>
            </w:pPr>
            <w:r w:rsidRPr="004A585C">
              <w:t>2.3.</w:t>
            </w:r>
            <w:r w:rsidRPr="004A585C">
              <w:tab/>
              <w:t>Presentation support materials are prepared w</w:t>
            </w:r>
            <w:r w:rsidRPr="004A585C">
              <w:t>ith appropriate accuracy, style and degree of information.</w:t>
            </w:r>
          </w:p>
          <w:p w:rsidR="00000000" w:rsidRPr="004A585C" w:rsidP="004A585C">
            <w:pPr>
              <w:pStyle w:val="List2"/>
            </w:pPr>
            <w:r w:rsidRPr="004A585C">
              <w:t>2.4.</w:t>
            </w:r>
            <w:r w:rsidRPr="004A585C">
              <w:tab/>
              <w:t>Presentation and approach demonstrates an understanding of and respect for sponsors' business, and shows how sponsorship will be mutually beneficial.</w:t>
            </w:r>
          </w:p>
          <w:p w:rsidR="00000000" w:rsidRPr="004A585C" w:rsidP="004A585C">
            <w:pPr>
              <w:pStyle w:val="List2"/>
            </w:pPr>
            <w:r w:rsidRPr="004A585C">
              <w:t>2.5.</w:t>
            </w:r>
            <w:r w:rsidRPr="004A585C">
              <w:tab/>
              <w:t>Outcomes of any prior sponsorship arr</w:t>
            </w:r>
            <w:r w:rsidRPr="004A585C">
              <w:t>angements are appropriately included in pitch and negotiations.</w:t>
            </w:r>
          </w:p>
          <w:p w:rsidR="00000000" w:rsidP="004A585C">
            <w:pPr>
              <w:pStyle w:val="List2"/>
              <w:rPr>
                <w:lang w:val="en-NZ"/>
              </w:rPr>
            </w:pPr>
            <w:r w:rsidRPr="004A585C">
              <w:t>2.6.</w:t>
            </w:r>
            <w:r w:rsidRPr="004A585C">
              <w:tab/>
              <w:t>Presentation is followed up in a professional manner that preserves the integrity of the negotiations.</w:t>
            </w:r>
          </w:p>
        </w:tc>
      </w:tr>
      <w:tr w:rsidTr="006F70C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List"/>
              <w:rPr>
                <w:lang w:val="en-NZ"/>
              </w:rPr>
            </w:pPr>
            <w:r w:rsidRPr="004A585C">
              <w:t>3.</w:t>
            </w:r>
            <w:r w:rsidRPr="004A585C">
              <w:tab/>
              <w:t>Successfully negotiate sponsorship deal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List2"/>
            </w:pPr>
            <w:r w:rsidRPr="004A585C">
              <w:t>3.1.</w:t>
            </w:r>
            <w:r w:rsidRPr="004A585C">
              <w:tab/>
              <w:t>Terms are agreed which satisfy both</w:t>
            </w:r>
            <w:r w:rsidRPr="004A585C">
              <w:t xml:space="preserve"> the sponsor and the program and the associated agency where appropriate.</w:t>
            </w:r>
          </w:p>
          <w:p w:rsidR="00000000" w:rsidRPr="004A585C" w:rsidP="004A585C">
            <w:pPr>
              <w:pStyle w:val="List2"/>
            </w:pPr>
            <w:r w:rsidRPr="004A585C">
              <w:t>3.2.</w:t>
            </w:r>
            <w:r w:rsidRPr="004A585C">
              <w:tab/>
              <w:t>Nature of sponsorship and of the benefits to the sponsor are expressed in explicit terms and understood by both parties.</w:t>
            </w:r>
          </w:p>
          <w:p w:rsidR="00000000" w:rsidP="004A585C">
            <w:pPr>
              <w:pStyle w:val="List2"/>
              <w:rPr>
                <w:lang w:val="en-NZ"/>
              </w:rPr>
            </w:pPr>
            <w:r w:rsidRPr="004A585C">
              <w:t>3.3.</w:t>
            </w:r>
            <w:r w:rsidRPr="004A585C">
              <w:tab/>
            </w:r>
            <w:r w:rsidRPr="004A585C">
              <w:t>Commitments under the sponsorship arrangements are clearly identified to assist maintenance of relationship.</w:t>
            </w:r>
          </w:p>
        </w:tc>
      </w:tr>
      <w:tr w:rsidTr="006F70CF">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List"/>
              <w:rPr>
                <w:lang w:val="en-NZ"/>
              </w:rPr>
            </w:pPr>
            <w:r w:rsidRPr="004A585C">
              <w:t>4.</w:t>
            </w:r>
            <w:r w:rsidRPr="004A585C">
              <w:tab/>
              <w:t>Maintain sponsorship deal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List2"/>
            </w:pPr>
            <w:r w:rsidRPr="004A585C">
              <w:t>4.1.</w:t>
            </w:r>
            <w:r w:rsidRPr="004A585C">
              <w:tab/>
              <w:t>Legal, financial, cultural, ethical, equity and other requirements are met throughout the sponsorship period.</w:t>
            </w:r>
          </w:p>
          <w:p w:rsidR="00000000" w:rsidRPr="004A585C" w:rsidP="004A585C">
            <w:pPr>
              <w:pStyle w:val="List2"/>
            </w:pPr>
            <w:r w:rsidRPr="004A585C">
              <w:t>4.</w:t>
            </w:r>
            <w:r w:rsidRPr="004A585C">
              <w:t>2.</w:t>
            </w:r>
            <w:r w:rsidRPr="004A585C">
              <w:tab/>
              <w:t>Commitments under the sponsorship arrangements are met promptly and benefits are delivered to the sponsor as agreed.</w:t>
            </w:r>
          </w:p>
          <w:p w:rsidR="00000000" w:rsidRPr="004A585C" w:rsidP="004A585C">
            <w:pPr>
              <w:pStyle w:val="List2"/>
            </w:pPr>
            <w:r w:rsidRPr="004A585C">
              <w:t>4.3.</w:t>
            </w:r>
            <w:r w:rsidRPr="004A585C">
              <w:tab/>
              <w:t>Role of sponsor in supporting program/project is recognised in literature, reports and on-site as appropriate.</w:t>
            </w:r>
          </w:p>
          <w:p w:rsidR="00000000" w:rsidRPr="004A585C" w:rsidP="004A585C">
            <w:pPr>
              <w:pStyle w:val="List2"/>
            </w:pPr>
            <w:r w:rsidRPr="004A585C">
              <w:t>4.4.</w:t>
            </w:r>
            <w:r w:rsidRPr="004A585C">
              <w:tab/>
              <w:t xml:space="preserve">Timing for the </w:t>
            </w:r>
            <w:r w:rsidRPr="004A585C">
              <w:t>start of discussions to extend or complete the sponsorship is identified.</w:t>
            </w:r>
          </w:p>
        </w:tc>
      </w:tr>
    </w:tbl>
    <w:p w:rsidR="006F70CF" w:rsidP="004A585C">
      <w:pPr>
        <w:pStyle w:val="BodyText"/>
      </w:pPr>
    </w:p>
    <w:p w:rsidR="006F70CF" w:rsidP="004A585C">
      <w:pPr>
        <w:pStyle w:val="BodyText"/>
      </w:pPr>
    </w:p>
    <w:p w:rsidR="00000000" w:rsidRPr="004A585C" w:rsidP="004A585C">
      <w:pPr>
        <w:pStyle w:val="Heading1"/>
      </w:pPr>
      <w:bookmarkStart w:id="9" w:name="O_256400"/>
      <w:bookmarkEnd w:id="9"/>
      <w:r w:rsidRPr="004A585C">
        <w:t>Required Skills and Knowledge</w:t>
      </w:r>
    </w:p>
    <w:tbl>
      <w:tblPr>
        <w:tblW w:w="0" w:type="auto"/>
        <w:tblLayout w:type="fixed"/>
        <w:tblCellMar>
          <w:left w:w="62" w:type="dxa"/>
          <w:right w:w="62" w:type="dxa"/>
        </w:tblCellMar>
        <w:tblLook w:val="0000"/>
      </w:tblPr>
      <w:tblGrid>
        <w:gridCol w:w="8522"/>
      </w:tblGrid>
      <w:tr w:rsidTr="006F70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REQUIRED SKILLS AND KNOWLEDGE</w:t>
            </w:r>
          </w:p>
        </w:tc>
      </w:tr>
      <w:tr w:rsidTr="006F70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t>This section describes the skills and knowledge required for this unit.</w:t>
            </w:r>
          </w:p>
        </w:tc>
      </w:tr>
      <w:tr w:rsidTr="006F70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Required skills</w:t>
            </w:r>
          </w:p>
        </w:tc>
      </w:tr>
      <w:tr w:rsidTr="006F70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ListBullet"/>
            </w:pPr>
            <w:r w:rsidRPr="004A585C">
              <w:t>conduct effective presentations</w:t>
            </w:r>
          </w:p>
          <w:p w:rsidR="00000000" w:rsidRPr="004A585C" w:rsidP="004A585C">
            <w:pPr>
              <w:pStyle w:val="ListBullet"/>
            </w:pPr>
            <w:r w:rsidRPr="004A585C">
              <w:t>undertake face-to-face and written marketing techniques</w:t>
            </w:r>
          </w:p>
          <w:p w:rsidR="00000000" w:rsidRPr="004A585C" w:rsidP="004A585C">
            <w:pPr>
              <w:pStyle w:val="ListBullet"/>
            </w:pPr>
            <w:r w:rsidRPr="004A585C">
              <w:t>develop presentation support materials</w:t>
            </w:r>
          </w:p>
          <w:p w:rsidR="00000000" w:rsidRPr="004A585C" w:rsidP="004A585C">
            <w:pPr>
              <w:pStyle w:val="ListBullet"/>
            </w:pPr>
            <w:r w:rsidRPr="004A585C">
              <w:t>negotiate and close contracts</w:t>
            </w:r>
          </w:p>
          <w:p w:rsidR="00000000" w:rsidRPr="004A585C" w:rsidP="004A585C">
            <w:pPr>
              <w:pStyle w:val="ListBullet"/>
            </w:pPr>
            <w:r w:rsidRPr="004A585C">
              <w:t>coordinate others to develop presentation</w:t>
            </w:r>
          </w:p>
          <w:p w:rsidR="00000000" w:rsidRPr="004A585C" w:rsidP="004A585C">
            <w:pPr>
              <w:pStyle w:val="ListBullet"/>
            </w:pPr>
            <w:r w:rsidRPr="004A585C">
              <w:t>coordinate others to deliver commitments</w:t>
            </w:r>
          </w:p>
          <w:p w:rsidR="00000000" w:rsidRPr="004A585C" w:rsidP="004A585C">
            <w:pPr>
              <w:pStyle w:val="ListBullet"/>
            </w:pPr>
            <w:r w:rsidRPr="004A585C">
              <w:t>use literacy skills to read, interpret and follow organisational policies and procedures, develop sequenced written instructions, record accurately and legibly information collected and select and apply procedures t</w:t>
            </w:r>
            <w:r w:rsidRPr="004A585C">
              <w:t>o a range of tasks</w:t>
            </w:r>
          </w:p>
          <w:p w:rsidR="00000000" w:rsidRPr="004A585C" w:rsidP="004A585C">
            <w:pPr>
              <w:pStyle w:val="ListBullet"/>
            </w:pPr>
            <w:r w:rsidRPr="004A585C">
              <w:t>use oral communication skills/language competence to fulfil the job role as specified by the organisation including questioning, active listening, asking for clarification, negotiating solutions and responding to a range of views</w:t>
            </w:r>
          </w:p>
          <w:p w:rsidR="00000000" w:rsidRPr="004A585C" w:rsidP="004A585C">
            <w:pPr>
              <w:pStyle w:val="ListBullet"/>
            </w:pPr>
            <w:r w:rsidRPr="004A585C">
              <w:t>use num</w:t>
            </w:r>
            <w:r w:rsidRPr="004A585C">
              <w:t>eracy skills to estimate, calculate and record routine and more complex workplace measures and data</w:t>
            </w:r>
          </w:p>
          <w:p w:rsidR="00000000" w:rsidP="004A585C">
            <w:pPr>
              <w:pStyle w:val="ListBullet"/>
              <w:rPr>
                <w:lang w:val="en-NZ"/>
              </w:rPr>
            </w:pPr>
            <w:r w:rsidRPr="004A585C">
              <w:t>use interpersonal skills to work with others and relate to people from a range of cultural, social and religious backgrounds and with a range of physical an</w:t>
            </w:r>
            <w:r w:rsidRPr="004A585C">
              <w:t>d mental abilities.</w:t>
            </w:r>
          </w:p>
        </w:tc>
      </w:tr>
      <w:tr w:rsidTr="006F70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Required knowledge</w:t>
            </w:r>
          </w:p>
        </w:tc>
      </w:tr>
      <w:tr w:rsidTr="006F70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ListBullet"/>
            </w:pPr>
            <w:r w:rsidRPr="004A585C">
              <w:t>sources of information about the community and organisations, businesses, groups and individuals</w:t>
            </w:r>
          </w:p>
          <w:p w:rsidR="00000000" w:rsidRPr="004A585C" w:rsidP="004A585C">
            <w:pPr>
              <w:pStyle w:val="ListBullet"/>
            </w:pPr>
            <w:r w:rsidRPr="004A585C">
              <w:t>strategy, goals, ethics, program and activities of community group and/or agency</w:t>
            </w:r>
          </w:p>
          <w:p w:rsidR="00000000" w:rsidRPr="004A585C" w:rsidP="004A585C">
            <w:pPr>
              <w:pStyle w:val="ListBullet"/>
            </w:pPr>
            <w:r w:rsidRPr="004A585C">
              <w:t>effective marketing techniques</w:t>
            </w:r>
          </w:p>
          <w:p w:rsidR="00000000" w:rsidRPr="004A585C" w:rsidP="004A585C">
            <w:pPr>
              <w:pStyle w:val="ListBullet"/>
            </w:pPr>
            <w:r w:rsidRPr="004A585C">
              <w:t>acts, policies and guidelines governing programs and activities</w:t>
            </w:r>
          </w:p>
          <w:p w:rsidR="00000000" w:rsidRPr="004A585C" w:rsidP="004A585C">
            <w:pPr>
              <w:pStyle w:val="ListBullet"/>
            </w:pPr>
            <w:r w:rsidRPr="004A585C">
              <w:t>relevant Occupational Health and Safety (OHS) and public safety requirements</w:t>
            </w:r>
          </w:p>
          <w:p w:rsidR="00000000" w:rsidRPr="004A585C" w:rsidP="004A585C">
            <w:pPr>
              <w:pStyle w:val="ListBullet"/>
            </w:pPr>
            <w:r w:rsidRPr="004A585C">
              <w:t>sources of legal and financial advice</w:t>
            </w:r>
          </w:p>
          <w:p w:rsidR="00000000" w:rsidRPr="004A585C" w:rsidP="004A585C">
            <w:pPr>
              <w:pStyle w:val="ListBullet"/>
            </w:pPr>
            <w:r w:rsidRPr="004A585C">
              <w:t>understanding of operation of contracts and agreements</w:t>
            </w:r>
          </w:p>
          <w:p w:rsidR="00000000" w:rsidRPr="004A585C" w:rsidP="004A585C">
            <w:pPr>
              <w:pStyle w:val="ListBullet"/>
            </w:pPr>
            <w:r w:rsidRPr="004A585C">
              <w:t>approach to other peop</w:t>
            </w:r>
            <w:r w:rsidRPr="004A585C">
              <w:t>le that creates professional image.</w:t>
            </w:r>
          </w:p>
        </w:tc>
      </w:tr>
    </w:tbl>
    <w:p w:rsidR="006F70CF" w:rsidP="004A585C">
      <w:pPr>
        <w:pStyle w:val="BodyText"/>
      </w:pPr>
    </w:p>
    <w:p w:rsidR="006F70CF" w:rsidP="004A585C">
      <w:pPr>
        <w:pStyle w:val="BodyText"/>
      </w:pPr>
    </w:p>
    <w:p w:rsidR="00000000" w:rsidRPr="004A585C" w:rsidP="004A585C">
      <w:pPr>
        <w:pStyle w:val="AllowPageBreak"/>
      </w:pPr>
    </w:p>
    <w:p w:rsidR="00000000" w:rsidRPr="004A585C" w:rsidP="004A585C">
      <w:pPr>
        <w:pStyle w:val="Heading1"/>
      </w:pPr>
      <w:bookmarkStart w:id="10" w:name="O_240434"/>
      <w:bookmarkEnd w:id="10"/>
      <w:r w:rsidRPr="004A585C">
        <w:t>Evidence Guide</w:t>
      </w:r>
    </w:p>
    <w:tbl>
      <w:tblPr>
        <w:tblW w:w="9570" w:type="dxa"/>
        <w:tblLayout w:type="fixed"/>
        <w:tblCellMar>
          <w:left w:w="62" w:type="dxa"/>
          <w:right w:w="62" w:type="dxa"/>
        </w:tblCellMar>
        <w:tblLook w:val="0000"/>
      </w:tblPr>
      <w:tblGrid>
        <w:gridCol w:w="3908"/>
        <w:gridCol w:w="5662"/>
      </w:tblGrid>
      <w:tr w:rsidTr="006F70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EVIDENCE GUIDE</w:t>
            </w:r>
          </w:p>
        </w:tc>
      </w:tr>
      <w:tr w:rsidTr="006F70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t xml:space="preserve">The evidence guide provides advice on assessment and must be read in conjunction with the performance criteria, required skills and knowledge, </w:t>
            </w:r>
            <w:r w:rsidRPr="004A585C">
              <w:t>range statement and the Assessment Guidelines for the Training Package.</w:t>
            </w:r>
          </w:p>
        </w:tc>
      </w:tr>
      <w:tr w:rsidTr="006F70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p>
        </w:tc>
      </w:tr>
      <w:tr w:rsidTr="006F70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r w:rsidRPr="004A585C">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4A585C" w:rsidP="004A585C">
            <w:pPr>
              <w:pStyle w:val="ListBullet"/>
            </w:pPr>
            <w:r w:rsidRPr="004A585C">
              <w:t>identify sponsorship opportunities through mutual benefits to organisations</w:t>
            </w:r>
          </w:p>
          <w:p w:rsidR="00000000" w:rsidRPr="004A585C" w:rsidP="004A585C">
            <w:pPr>
              <w:pStyle w:val="ListBullet"/>
            </w:pPr>
            <w:r w:rsidRPr="004A585C">
              <w:t>screen potential sponsors in terms of cultural protocols and community sensibilities</w:t>
            </w:r>
          </w:p>
          <w:p w:rsidR="00000000" w:rsidRPr="004A585C" w:rsidP="004A585C">
            <w:pPr>
              <w:pStyle w:val="ListBullet"/>
            </w:pPr>
            <w:r w:rsidRPr="004A585C">
              <w:t xml:space="preserve">negotiate an appropriate sponsorship arrangement to support a project </w:t>
            </w:r>
          </w:p>
          <w:p w:rsidR="00000000" w:rsidRPr="004A585C" w:rsidP="004A585C">
            <w:pPr>
              <w:pStyle w:val="ListBullet"/>
            </w:pPr>
            <w:r w:rsidRPr="004A585C">
              <w:t xml:space="preserve">document a sponsorship </w:t>
            </w:r>
            <w:r w:rsidRPr="004A585C">
              <w:t>arrangement, detailing all arrangements and responsibilities</w:t>
            </w:r>
          </w:p>
          <w:p w:rsidR="00000000" w:rsidRPr="004A585C" w:rsidP="004A585C">
            <w:pPr>
              <w:pStyle w:val="ListBullet"/>
            </w:pPr>
            <w:r w:rsidRPr="004A585C">
              <w:t>meet legal, financial, cultural, ethical, equity and other requirements for the duration of the sponsorship arrangement</w:t>
            </w:r>
          </w:p>
          <w:p w:rsidR="00000000" w:rsidP="004A585C">
            <w:pPr>
              <w:pStyle w:val="ListBullet"/>
              <w:rPr>
                <w:lang w:val="en-NZ"/>
              </w:rPr>
            </w:pPr>
            <w:r w:rsidRPr="004A585C">
              <w:t>review a sponsorship arrangement and plan its renegotiation.</w:t>
            </w:r>
          </w:p>
        </w:tc>
      </w:tr>
      <w:tr w:rsidTr="006F70C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r w:rsidRPr="004A585C">
              <w:t>Competency requires the application of work practices under work conditions.  Selection and use of resources for some worksites may differ due to the regional or enterprise circumstances.</w:t>
            </w:r>
          </w:p>
        </w:tc>
      </w:tr>
    </w:tbl>
    <w:p w:rsidR="006F70CF" w:rsidP="004A585C">
      <w:pPr>
        <w:pStyle w:val="BodyText"/>
      </w:pPr>
    </w:p>
    <w:p w:rsidR="006F70CF" w:rsidP="004A585C">
      <w:pPr>
        <w:pStyle w:val="BodyText"/>
      </w:pPr>
    </w:p>
    <w:p w:rsidR="00000000" w:rsidRPr="004A585C" w:rsidP="004A585C">
      <w:pPr>
        <w:pStyle w:val="Heading1"/>
      </w:pPr>
      <w:bookmarkStart w:id="11" w:name="O_248417"/>
      <w:bookmarkEnd w:id="11"/>
      <w:r w:rsidRPr="004A585C">
        <w:t>Range Statement</w:t>
      </w:r>
    </w:p>
    <w:tbl>
      <w:tblPr>
        <w:tblW w:w="0" w:type="auto"/>
        <w:tblLayout w:type="fixed"/>
        <w:tblCellMar>
          <w:left w:w="62" w:type="dxa"/>
          <w:right w:w="62" w:type="dxa"/>
        </w:tblCellMar>
        <w:tblLook w:val="0000"/>
      </w:tblPr>
      <w:tblGrid>
        <w:gridCol w:w="3490"/>
        <w:gridCol w:w="5032"/>
      </w:tblGrid>
      <w:tr w:rsidTr="006F70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RANGE STATEMENT</w:t>
            </w:r>
          </w:p>
        </w:tc>
      </w:tr>
      <w:tr w:rsidTr="006F70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t>The range statement relates to the unit of competency as a whole.</w:t>
            </w:r>
          </w:p>
        </w:tc>
      </w:tr>
      <w:tr w:rsidTr="006F70CF">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t>Sponsorship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ListBullet"/>
            </w:pPr>
            <w:r w:rsidRPr="004A585C">
              <w:t xml:space="preserve">arrangements covering cash or kind and may be offered in support of a particular </w:t>
            </w:r>
            <w:r w:rsidRPr="004A585C">
              <w:t>event, activity or project, or towards the general running costs of the community group, program or park/reserve.</w:t>
            </w:r>
          </w:p>
        </w:tc>
      </w:tr>
    </w:tbl>
    <w:p w:rsidR="006F70CF" w:rsidP="004A585C">
      <w:pPr>
        <w:pStyle w:val="BodyText"/>
      </w:pPr>
    </w:p>
    <w:p w:rsidR="006F70CF" w:rsidP="004A585C">
      <w:pPr>
        <w:pStyle w:val="BodyText"/>
      </w:pPr>
    </w:p>
    <w:p w:rsidR="00000000" w:rsidRPr="004A585C" w:rsidP="004A585C">
      <w:pPr>
        <w:pStyle w:val="Heading1"/>
      </w:pPr>
      <w:bookmarkStart w:id="12" w:name="O_187308"/>
      <w:bookmarkEnd w:id="12"/>
      <w:r w:rsidRPr="004A585C">
        <w:t>Unit Sector(s)</w:t>
      </w:r>
    </w:p>
    <w:tbl>
      <w:tblPr>
        <w:tblW w:w="0" w:type="auto"/>
        <w:tblLayout w:type="fixed"/>
        <w:tblCellMar>
          <w:left w:w="62" w:type="dxa"/>
          <w:right w:w="62" w:type="dxa"/>
        </w:tblCellMar>
        <w:tblLook w:val="0000"/>
      </w:tblPr>
      <w:tblGrid>
        <w:gridCol w:w="2607"/>
        <w:gridCol w:w="5915"/>
      </w:tblGrid>
      <w:tr w:rsidTr="006F70CF">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r w:rsidRPr="004A585C">
              <w:t>Community coordination and facilitation</w:t>
            </w:r>
          </w:p>
        </w:tc>
      </w:tr>
    </w:tbl>
    <w:p w:rsidR="006F70CF" w:rsidP="004A585C">
      <w:pPr>
        <w:pStyle w:val="BodyText"/>
      </w:pPr>
    </w:p>
    <w:p w:rsidR="006F70CF" w:rsidP="004A585C">
      <w:pPr>
        <w:pStyle w:val="BodyText"/>
      </w:pPr>
    </w:p>
    <w:p w:rsidR="00000000" w:rsidRPr="004A585C" w:rsidP="004A585C">
      <w:pPr>
        <w:pStyle w:val="Heading1"/>
      </w:pPr>
      <w:bookmarkStart w:id="13" w:name="O_187305"/>
      <w:bookmarkEnd w:id="13"/>
      <w:r w:rsidRPr="004A585C">
        <w:t>Co-requisite units</w:t>
      </w:r>
    </w:p>
    <w:tbl>
      <w:tblPr>
        <w:tblW w:w="0" w:type="auto"/>
        <w:tblLayout w:type="fixed"/>
        <w:tblCellMar>
          <w:left w:w="62" w:type="dxa"/>
          <w:right w:w="62" w:type="dxa"/>
        </w:tblCellMar>
        <w:tblLook w:val="0000"/>
      </w:tblPr>
      <w:tblGrid>
        <w:gridCol w:w="2641"/>
        <w:gridCol w:w="1322"/>
        <w:gridCol w:w="4559"/>
      </w:tblGrid>
      <w:tr w:rsidTr="006F70C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p>
        </w:tc>
      </w:tr>
      <w:tr w:rsidTr="006F70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p>
        </w:tc>
      </w:tr>
      <w:tr w:rsidTr="006F70C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p>
        </w:tc>
      </w:tr>
    </w:tbl>
    <w:p w:rsidR="006F70CF" w:rsidP="004A585C">
      <w:pPr>
        <w:pStyle w:val="BodyText"/>
      </w:pPr>
    </w:p>
    <w:p w:rsidR="006F70CF" w:rsidP="004A585C">
      <w:pPr>
        <w:pStyle w:val="BodyText"/>
      </w:pPr>
    </w:p>
    <w:p w:rsidR="00000000" w:rsidRPr="004A585C" w:rsidP="004A585C">
      <w:pPr>
        <w:pStyle w:val="Heading1"/>
      </w:pPr>
      <w:bookmarkStart w:id="14" w:name="O_187307"/>
      <w:bookmarkEnd w:id="14"/>
      <w:r w:rsidRPr="004A585C">
        <w:t>Competency field</w:t>
      </w:r>
    </w:p>
    <w:tbl>
      <w:tblPr>
        <w:tblW w:w="0" w:type="auto"/>
        <w:tblLayout w:type="fixed"/>
        <w:tblCellMar>
          <w:left w:w="62" w:type="dxa"/>
          <w:right w:w="62" w:type="dxa"/>
        </w:tblCellMar>
        <w:tblLook w:val="0000"/>
      </w:tblPr>
      <w:tblGrid>
        <w:gridCol w:w="2784"/>
        <w:gridCol w:w="5738"/>
      </w:tblGrid>
      <w:tr w:rsidTr="006F70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85C">
            <w:pPr>
              <w:pStyle w:val="BodyText"/>
              <w:rPr>
                <w:lang w:val="en-NZ"/>
              </w:rPr>
            </w:pPr>
            <w:r w:rsidRPr="004A58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85C" w:rsidP="004A585C">
            <w:pPr>
              <w:pStyle w:val="BodyText"/>
            </w:pPr>
          </w:p>
        </w:tc>
      </w:tr>
    </w:tbl>
    <w:p w:rsidR="006F70CF" w:rsidP="004A585C">
      <w:pPr>
        <w:pStyle w:val="BodyText"/>
      </w:pPr>
    </w:p>
    <w:p w:rsidR="006F70CF" w:rsidP="004A585C">
      <w:pPr>
        <w:pStyle w:val="BodyText"/>
      </w:pPr>
    </w:p>
    <w:p w:rsidR="00000000" w:rsidRPr="004A585C" w:rsidP="004A585C"/>
    <w:sectPr w:rsidSect="004A58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0CF" w:rsidP="006F70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CF" w:rsidP="004A58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F70CF" w:rsidP="004A58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F70CF" w:rsidP="004A58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70CF" w:rsidP="006F70C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0CF" w:rsidP="004A585C">
    <w:pPr>
      <w:pStyle w:val="Header"/>
      <w:framePr w:wrap="around"/>
    </w:pPr>
    <w:r>
      <w:fldChar w:fldCharType="begin"/>
    </w:r>
    <w:r>
      <w:instrText xml:space="preserve"> TITLE   \* MERGEFORMAT </w:instrText>
    </w:r>
    <w:r>
      <w:fldChar w:fldCharType="separate"/>
    </w:r>
    <w:r>
      <w:t>AHCCCF403A Obtain and manage sponsorship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F70CF" w:rsidP="004A58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166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7E0F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8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85C"/>
    <w:pPr>
      <w:spacing w:before="360" w:after="60"/>
      <w:outlineLvl w:val="0"/>
    </w:pPr>
    <w:rPr>
      <w:sz w:val="32"/>
    </w:rPr>
  </w:style>
  <w:style w:type="paragraph" w:styleId="Heading2">
    <w:name w:val="heading 2"/>
    <w:basedOn w:val="HeadingBase"/>
    <w:next w:val="BodyText"/>
    <w:link w:val="Heading2Char"/>
    <w:qFormat/>
    <w:rsid w:val="004A585C"/>
    <w:pPr>
      <w:keepLines/>
      <w:spacing w:before="240" w:after="120"/>
      <w:outlineLvl w:val="1"/>
    </w:pPr>
    <w:rPr>
      <w:sz w:val="28"/>
      <w:szCs w:val="40"/>
    </w:rPr>
  </w:style>
  <w:style w:type="paragraph" w:styleId="Heading3">
    <w:name w:val="heading 3"/>
    <w:basedOn w:val="HeadingBase"/>
    <w:next w:val="BodyText"/>
    <w:link w:val="Heading3Char"/>
    <w:qFormat/>
    <w:rsid w:val="004A585C"/>
    <w:pPr>
      <w:spacing w:before="180" w:after="120"/>
      <w:outlineLvl w:val="2"/>
    </w:pPr>
    <w:rPr>
      <w:spacing w:val="-10"/>
      <w:kern w:val="32"/>
    </w:rPr>
  </w:style>
  <w:style w:type="paragraph" w:styleId="Heading4">
    <w:name w:val="heading 4"/>
    <w:basedOn w:val="HeadingBase"/>
    <w:next w:val="BodyText"/>
    <w:link w:val="Heading4Char"/>
    <w:qFormat/>
    <w:rsid w:val="004A585C"/>
    <w:pPr>
      <w:spacing w:before="160" w:after="120"/>
      <w:outlineLvl w:val="3"/>
    </w:pPr>
    <w:rPr>
      <w:sz w:val="22"/>
    </w:rPr>
  </w:style>
  <w:style w:type="paragraph" w:styleId="Heading5">
    <w:name w:val="heading 5"/>
    <w:basedOn w:val="HeadingBase"/>
    <w:next w:val="Normal"/>
    <w:link w:val="Heading5Char"/>
    <w:qFormat/>
    <w:rsid w:val="004A585C"/>
    <w:pPr>
      <w:spacing w:before="80"/>
      <w:outlineLvl w:val="4"/>
    </w:pPr>
    <w:rPr>
      <w:color w:val="918585"/>
      <w:sz w:val="20"/>
    </w:rPr>
  </w:style>
  <w:style w:type="paragraph" w:styleId="Heading6">
    <w:name w:val="heading 6"/>
    <w:basedOn w:val="HeadingBase"/>
    <w:next w:val="Normal"/>
    <w:link w:val="Heading6Char"/>
    <w:qFormat/>
    <w:rsid w:val="004A585C"/>
    <w:pPr>
      <w:spacing w:before="60"/>
      <w:outlineLvl w:val="5"/>
    </w:pPr>
    <w:rPr>
      <w:color w:val="918585"/>
      <w:sz w:val="20"/>
    </w:rPr>
  </w:style>
  <w:style w:type="paragraph" w:styleId="Heading7">
    <w:name w:val="heading 7"/>
    <w:basedOn w:val="Normal"/>
    <w:next w:val="Normal"/>
    <w:link w:val="Heading7Char"/>
    <w:qFormat/>
    <w:rsid w:val="004A585C"/>
    <w:pPr>
      <w:ind w:left="720"/>
      <w:outlineLvl w:val="6"/>
    </w:pPr>
    <w:rPr>
      <w:i/>
    </w:rPr>
  </w:style>
  <w:style w:type="paragraph" w:styleId="Heading8">
    <w:name w:val="heading 8"/>
    <w:basedOn w:val="Normal"/>
    <w:next w:val="Normal"/>
    <w:link w:val="Heading8Char"/>
    <w:qFormat/>
    <w:rsid w:val="004A585C"/>
    <w:pPr>
      <w:ind w:left="720"/>
      <w:outlineLvl w:val="7"/>
    </w:pPr>
    <w:rPr>
      <w:i/>
    </w:rPr>
  </w:style>
  <w:style w:type="paragraph" w:styleId="Heading9">
    <w:name w:val="heading 9"/>
    <w:basedOn w:val="Normal"/>
    <w:next w:val="Normal"/>
    <w:link w:val="Heading9Char"/>
    <w:qFormat/>
    <w:rsid w:val="004A585C"/>
    <w:pPr>
      <w:ind w:left="720"/>
      <w:outlineLvl w:val="8"/>
    </w:pPr>
    <w:rPr>
      <w:i/>
    </w:rPr>
  </w:style>
  <w:style w:type="character" w:default="1" w:styleId="DefaultParagraphFont">
    <w:name w:val="Default Paragraph Font"/>
    <w:uiPriority w:val="1"/>
    <w:unhideWhenUsed/>
    <w:rsid w:val="004A5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85C"/>
  </w:style>
  <w:style w:type="character" w:customStyle="1" w:styleId="Heading1Char">
    <w:name w:val="Heading 1 Char"/>
    <w:link w:val="Heading1"/>
    <w:rsid w:val="004A585C"/>
    <w:rPr>
      <w:rFonts w:ascii="Times New Roman" w:eastAsia="Times New Roman" w:hAnsi="Times New Roman" w:cs="Times New Roman"/>
      <w:b/>
      <w:sz w:val="32"/>
      <w:szCs w:val="20"/>
      <w:lang w:eastAsia="en-US"/>
    </w:rPr>
  </w:style>
  <w:style w:type="paragraph" w:styleId="BodyText">
    <w:name w:val="Body Text"/>
    <w:basedOn w:val="Normal"/>
    <w:link w:val="BodyTextChar"/>
    <w:rsid w:val="004A585C"/>
    <w:pPr>
      <w:spacing w:before="120" w:after="120"/>
      <w:contextualSpacing/>
    </w:pPr>
    <w:rPr>
      <w:rFonts w:ascii="Times New Roman" w:hAnsi="Times New Roman"/>
      <w:sz w:val="24"/>
      <w:szCs w:val="22"/>
    </w:rPr>
  </w:style>
  <w:style w:type="character" w:customStyle="1" w:styleId="BodyTextChar">
    <w:name w:val="Body Text Char"/>
    <w:link w:val="BodyText"/>
    <w:rsid w:val="004A585C"/>
    <w:rPr>
      <w:rFonts w:ascii="Times New Roman" w:eastAsia="Times New Roman" w:hAnsi="Times New Roman" w:cs="Times New Roman"/>
      <w:sz w:val="24"/>
      <w:lang w:val="en-US" w:eastAsia="en-US"/>
    </w:rPr>
  </w:style>
  <w:style w:type="paragraph" w:styleId="Footer">
    <w:name w:val="footer"/>
    <w:basedOn w:val="Normal"/>
    <w:link w:val="FooterChar"/>
    <w:rsid w:val="004A5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A585C"/>
    <w:rPr>
      <w:rFonts w:ascii="Times New Roman" w:eastAsia="Times New Roman" w:hAnsi="Times New Roman" w:cs="Times New Roman"/>
      <w:sz w:val="16"/>
      <w:lang w:val="en-US" w:eastAsia="en-US"/>
    </w:rPr>
  </w:style>
  <w:style w:type="paragraph" w:styleId="List">
    <w:name w:val="List"/>
    <w:basedOn w:val="BodyText"/>
    <w:next w:val="BodyText"/>
    <w:rsid w:val="004A585C"/>
    <w:pPr>
      <w:tabs>
        <w:tab w:val="left" w:pos="340"/>
      </w:tabs>
      <w:spacing w:before="60" w:after="60"/>
      <w:ind w:left="340" w:hanging="340"/>
    </w:pPr>
  </w:style>
  <w:style w:type="paragraph" w:styleId="ListBullet">
    <w:name w:val="List Bullet"/>
    <w:basedOn w:val="List"/>
    <w:rsid w:val="004A585C"/>
    <w:pPr>
      <w:numPr>
        <w:numId w:val="12"/>
      </w:numPr>
      <w:tabs>
        <w:tab w:val="clear" w:pos="340"/>
      </w:tabs>
      <w:spacing w:before="40" w:after="40"/>
    </w:pPr>
  </w:style>
  <w:style w:type="character" w:customStyle="1" w:styleId="SpecialBold">
    <w:name w:val="Special Bold"/>
    <w:rsid w:val="004A585C"/>
    <w:rPr>
      <w:b/>
      <w:spacing w:val="0"/>
    </w:rPr>
  </w:style>
  <w:style w:type="paragraph" w:styleId="Header">
    <w:name w:val="header"/>
    <w:basedOn w:val="Normal"/>
    <w:link w:val="HeaderChar"/>
    <w:rsid w:val="004A5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A58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85C"/>
    <w:pPr>
      <w:spacing w:before="240" w:after="120"/>
      <w:outlineLvl w:val="0"/>
    </w:pPr>
    <w:rPr>
      <w:rFonts w:ascii="Times New Roman" w:hAnsi="Times New Roman"/>
      <w:b/>
      <w:sz w:val="28"/>
    </w:rPr>
  </w:style>
  <w:style w:type="paragraph" w:customStyle="1" w:styleId="AllowPageBreak">
    <w:name w:val="AllowPageBreak"/>
    <w:rsid w:val="004A58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85C"/>
    <w:pPr>
      <w:tabs>
        <w:tab w:val="left" w:pos="680"/>
      </w:tabs>
      <w:spacing w:before="60" w:after="60"/>
      <w:ind w:left="680" w:hanging="340"/>
    </w:pPr>
  </w:style>
  <w:style w:type="character" w:customStyle="1" w:styleId="Heading2Char">
    <w:name w:val="Heading 2 Char"/>
    <w:link w:val="Heading2"/>
    <w:rsid w:val="004A585C"/>
    <w:rPr>
      <w:rFonts w:ascii="Times New Roman" w:eastAsia="Times New Roman" w:hAnsi="Times New Roman" w:cs="Times New Roman"/>
      <w:b/>
      <w:sz w:val="28"/>
      <w:szCs w:val="40"/>
      <w:lang w:eastAsia="en-US"/>
    </w:rPr>
  </w:style>
  <w:style w:type="character" w:customStyle="1" w:styleId="Heading3Char">
    <w:name w:val="Heading 3 Char"/>
    <w:link w:val="Heading3"/>
    <w:rsid w:val="004A585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A585C"/>
    <w:rPr>
      <w:rFonts w:ascii="Times New Roman" w:eastAsia="Times New Roman" w:hAnsi="Times New Roman" w:cs="Times New Roman"/>
      <w:b/>
      <w:szCs w:val="20"/>
      <w:lang w:eastAsia="en-US"/>
    </w:rPr>
  </w:style>
  <w:style w:type="character" w:customStyle="1" w:styleId="Heading5Char">
    <w:name w:val="Heading 5 Char"/>
    <w:link w:val="Heading5"/>
    <w:rsid w:val="004A585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A5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8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8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85C"/>
    <w:rPr>
      <w:rFonts w:ascii="Courier New" w:eastAsia="Times New Roman" w:hAnsi="Courier New" w:cs="Times New Roman"/>
      <w:i/>
      <w:szCs w:val="20"/>
      <w:lang w:val="en-US" w:eastAsia="en-US"/>
    </w:rPr>
  </w:style>
  <w:style w:type="paragraph" w:customStyle="1" w:styleId="HeadingBase">
    <w:name w:val="Heading Base"/>
    <w:rsid w:val="004A5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85C"/>
    <w:pPr>
      <w:tabs>
        <w:tab w:val="right" w:leader="dot" w:pos="9072"/>
      </w:tabs>
      <w:ind w:left="567"/>
    </w:pPr>
    <w:rPr>
      <w:szCs w:val="22"/>
    </w:rPr>
  </w:style>
  <w:style w:type="paragraph" w:customStyle="1" w:styleId="TOCBase">
    <w:name w:val="TOC Base"/>
    <w:rsid w:val="004A5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85C"/>
    <w:pPr>
      <w:tabs>
        <w:tab w:val="right" w:leader="dot" w:pos="9072"/>
      </w:tabs>
      <w:spacing w:before="40" w:after="40"/>
      <w:ind w:left="284"/>
    </w:pPr>
    <w:rPr>
      <w:rFonts w:ascii="Times New Roman" w:hAnsi="Times New Roman"/>
    </w:rPr>
  </w:style>
  <w:style w:type="paragraph" w:styleId="TOC1">
    <w:name w:val="toc 1"/>
    <w:basedOn w:val="TOCBase"/>
    <w:next w:val="Normal"/>
    <w:rsid w:val="004A58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85C"/>
    <w:pPr>
      <w:spacing w:before="5040"/>
      <w:jc w:val="center"/>
    </w:pPr>
    <w:rPr>
      <w:sz w:val="48"/>
      <w:szCs w:val="72"/>
      <w:lang w:val="en-US"/>
    </w:rPr>
  </w:style>
  <w:style w:type="character" w:customStyle="1" w:styleId="TitleChar">
    <w:name w:val="Title Char"/>
    <w:link w:val="Title"/>
    <w:rsid w:val="004A5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85C"/>
    <w:pPr>
      <w:tabs>
        <w:tab w:val="left" w:pos="3600"/>
        <w:tab w:val="left" w:pos="3958"/>
      </w:tabs>
    </w:pPr>
  </w:style>
  <w:style w:type="paragraph" w:customStyle="1" w:styleId="Note">
    <w:name w:val="Note"/>
    <w:basedOn w:val="BodyText"/>
    <w:rsid w:val="004A58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85C"/>
    <w:pPr>
      <w:framePr w:wrap="auto" w:hAnchor="text" w:y="6049"/>
    </w:pPr>
    <w:rPr>
      <w:color w:val="000000"/>
      <w:sz w:val="40"/>
    </w:rPr>
  </w:style>
  <w:style w:type="paragraph" w:customStyle="1" w:styleId="TOCTitle">
    <w:name w:val="TOCTitle"/>
    <w:basedOn w:val="Heading1"/>
    <w:rsid w:val="004A585C"/>
    <w:pPr>
      <w:spacing w:after="240"/>
      <w:jc w:val="center"/>
      <w:outlineLvl w:val="9"/>
    </w:pPr>
    <w:rPr>
      <w:caps/>
    </w:rPr>
  </w:style>
  <w:style w:type="paragraph" w:customStyle="1" w:styleId="Version">
    <w:name w:val="Version"/>
    <w:rsid w:val="004A58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85C"/>
    <w:pPr>
      <w:numPr>
        <w:numId w:val="13"/>
      </w:numPr>
      <w:tabs>
        <w:tab w:val="clear" w:pos="680"/>
      </w:tabs>
    </w:pPr>
  </w:style>
  <w:style w:type="paragraph" w:styleId="Index1">
    <w:name w:val="index 1"/>
    <w:basedOn w:val="Normal"/>
    <w:next w:val="Normal"/>
    <w:semiHidden/>
    <w:rsid w:val="004A585C"/>
    <w:pPr>
      <w:keepNext w:val="0"/>
      <w:tabs>
        <w:tab w:val="right" w:pos="4176"/>
      </w:tabs>
      <w:ind w:left="198" w:hanging="198"/>
    </w:pPr>
    <w:rPr>
      <w:rFonts w:ascii="Garamond" w:hAnsi="Garamond"/>
    </w:rPr>
  </w:style>
  <w:style w:type="paragraph" w:styleId="IndexHeading">
    <w:name w:val="index heading"/>
    <w:basedOn w:val="Normal"/>
    <w:next w:val="Index1"/>
    <w:semiHidden/>
    <w:rsid w:val="004A585C"/>
    <w:pPr>
      <w:spacing w:before="120" w:after="120"/>
    </w:pPr>
    <w:rPr>
      <w:rFonts w:ascii="Arial" w:hAnsi="Arial"/>
      <w:b/>
      <w:color w:val="918585"/>
      <w:sz w:val="24"/>
    </w:rPr>
  </w:style>
  <w:style w:type="paragraph" w:customStyle="1" w:styleId="Chapter">
    <w:name w:val="Chapter"/>
    <w:basedOn w:val="Normal"/>
    <w:rsid w:val="004A585C"/>
    <w:pPr>
      <w:spacing w:before="240"/>
    </w:pPr>
    <w:rPr>
      <w:rFonts w:ascii="Times New Roman" w:hAnsi="Times New Roman"/>
      <w:smallCaps/>
      <w:spacing w:val="80"/>
      <w:sz w:val="28"/>
    </w:rPr>
  </w:style>
  <w:style w:type="paragraph" w:customStyle="1" w:styleId="InChapter">
    <w:name w:val="InChapter"/>
    <w:basedOn w:val="Heading3"/>
    <w:rsid w:val="004A585C"/>
    <w:pPr>
      <w:spacing w:after="240"/>
      <w:outlineLvl w:val="9"/>
    </w:pPr>
    <w:rPr>
      <w:noProof/>
    </w:rPr>
  </w:style>
  <w:style w:type="paragraph" w:styleId="Index2">
    <w:name w:val="index 2"/>
    <w:basedOn w:val="Normal"/>
    <w:next w:val="Normal"/>
    <w:semiHidden/>
    <w:rsid w:val="004A585C"/>
    <w:pPr>
      <w:tabs>
        <w:tab w:val="right" w:pos="4176"/>
      </w:tabs>
      <w:ind w:left="568" w:hanging="284"/>
    </w:pPr>
    <w:rPr>
      <w:rFonts w:ascii="Garamond" w:hAnsi="Garamond"/>
    </w:rPr>
  </w:style>
  <w:style w:type="paragraph" w:customStyle="1" w:styleId="Byline">
    <w:name w:val="Byline"/>
    <w:rsid w:val="004A5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85C"/>
    <w:pPr>
      <w:tabs>
        <w:tab w:val="clear" w:pos="3600"/>
        <w:tab w:val="clear" w:pos="3958"/>
      </w:tabs>
      <w:jc w:val="right"/>
    </w:pPr>
  </w:style>
  <w:style w:type="character" w:styleId="Emphasis">
    <w:name w:val="Emphasis"/>
    <w:qFormat/>
    <w:rsid w:val="004A585C"/>
    <w:rPr>
      <w:i/>
    </w:rPr>
  </w:style>
  <w:style w:type="paragraph" w:styleId="Caption">
    <w:name w:val="caption"/>
    <w:basedOn w:val="BodyText"/>
    <w:next w:val="Normal"/>
    <w:qFormat/>
    <w:rsid w:val="004A585C"/>
    <w:pPr>
      <w:framePr w:w="2268" w:hSpace="181" w:vSpace="181" w:wrap="around" w:vAnchor="text" w:hAnchor="page" w:x="1135" w:y="285" w:anchorLock="1"/>
    </w:pPr>
    <w:rPr>
      <w:i/>
    </w:rPr>
  </w:style>
  <w:style w:type="paragraph" w:customStyle="1" w:styleId="MiniTOCTitle">
    <w:name w:val="MiniTOCTitle"/>
    <w:basedOn w:val="Heading4"/>
    <w:rsid w:val="004A585C"/>
    <w:pPr>
      <w:spacing w:before="240"/>
      <w:outlineLvl w:val="9"/>
    </w:pPr>
    <w:rPr>
      <w:noProof/>
      <w:sz w:val="24"/>
    </w:rPr>
  </w:style>
  <w:style w:type="paragraph" w:customStyle="1" w:styleId="MiniTOCItem">
    <w:name w:val="MiniTOCItem"/>
    <w:basedOn w:val="ListBullet"/>
    <w:rsid w:val="004A585C"/>
    <w:pPr>
      <w:numPr>
        <w:numId w:val="0"/>
      </w:numPr>
      <w:tabs>
        <w:tab w:val="right" w:leader="dot" w:pos="6521"/>
      </w:tabs>
      <w:spacing w:before="0" w:after="0"/>
    </w:pPr>
  </w:style>
  <w:style w:type="paragraph" w:customStyle="1" w:styleId="TOFTitle">
    <w:name w:val="TOFTitle"/>
    <w:basedOn w:val="TOCTitle"/>
    <w:rsid w:val="004A585C"/>
  </w:style>
  <w:style w:type="paragraph" w:styleId="TableofFigures">
    <w:name w:val="table of figures"/>
    <w:basedOn w:val="Normal"/>
    <w:next w:val="Normal"/>
    <w:semiHidden/>
    <w:rsid w:val="004A585C"/>
    <w:pPr>
      <w:tabs>
        <w:tab w:val="right" w:leader="dot" w:pos="9072"/>
      </w:tabs>
      <w:ind w:left="970" w:hanging="403"/>
    </w:pPr>
    <w:rPr>
      <w:rFonts w:ascii="Times New Roman" w:hAnsi="Times New Roman"/>
      <w:b/>
    </w:rPr>
  </w:style>
  <w:style w:type="paragraph" w:styleId="ListNumber">
    <w:name w:val="List Number"/>
    <w:basedOn w:val="List"/>
    <w:rsid w:val="004A585C"/>
    <w:pPr>
      <w:numPr>
        <w:numId w:val="10"/>
      </w:numPr>
    </w:pPr>
  </w:style>
  <w:style w:type="character" w:customStyle="1" w:styleId="WingdingSymbols">
    <w:name w:val="Wingding Symbols"/>
    <w:rsid w:val="004A585C"/>
    <w:rPr>
      <w:rFonts w:ascii="Wingdings" w:hAnsi="Wingdings"/>
    </w:rPr>
  </w:style>
  <w:style w:type="paragraph" w:customStyle="1" w:styleId="TableHeading">
    <w:name w:val="Table Heading"/>
    <w:basedOn w:val="HeadingBase"/>
    <w:rsid w:val="004A585C"/>
    <w:pPr>
      <w:keepLines/>
      <w:pBdr>
        <w:bottom w:val="single" w:sz="6" w:space="1" w:color="918585"/>
      </w:pBdr>
      <w:spacing w:before="240"/>
    </w:pPr>
  </w:style>
  <w:style w:type="character" w:customStyle="1" w:styleId="HotSpot">
    <w:name w:val="HotSpot"/>
    <w:rsid w:val="004A585C"/>
    <w:rPr>
      <w:color w:val="0033CC"/>
      <w:u w:val="none"/>
    </w:rPr>
  </w:style>
  <w:style w:type="paragraph" w:customStyle="1" w:styleId="BodyTextRight">
    <w:name w:val="Body Text Right"/>
    <w:basedOn w:val="BodyText"/>
    <w:rsid w:val="004A585C"/>
    <w:pPr>
      <w:spacing w:before="0" w:after="0"/>
      <w:jc w:val="right"/>
    </w:pPr>
  </w:style>
  <w:style w:type="paragraph" w:styleId="Index3">
    <w:name w:val="index 3"/>
    <w:basedOn w:val="ListNumber2"/>
    <w:next w:val="Normal"/>
    <w:semiHidden/>
    <w:rsid w:val="004A585C"/>
    <w:pPr>
      <w:numPr>
        <w:numId w:val="0"/>
      </w:numPr>
      <w:tabs>
        <w:tab w:val="right" w:leader="dot" w:pos="4176"/>
      </w:tabs>
    </w:pPr>
  </w:style>
  <w:style w:type="paragraph" w:styleId="ListNumber2">
    <w:name w:val="List Number 2"/>
    <w:basedOn w:val="List2"/>
    <w:rsid w:val="004A585C"/>
    <w:pPr>
      <w:numPr>
        <w:numId w:val="9"/>
      </w:numPr>
      <w:tabs>
        <w:tab w:val="clear" w:pos="1060"/>
      </w:tabs>
    </w:pPr>
  </w:style>
  <w:style w:type="paragraph" w:customStyle="1" w:styleId="MarginNote">
    <w:name w:val="Margin Note"/>
    <w:basedOn w:val="BodyText"/>
    <w:rsid w:val="004A5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A58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85C"/>
    <w:rPr>
      <w:sz w:val="32"/>
    </w:rPr>
  </w:style>
  <w:style w:type="paragraph" w:customStyle="1" w:styleId="HeadingProcedure">
    <w:name w:val="Heading Procedure"/>
    <w:basedOn w:val="HeadingBase"/>
    <w:next w:val="Normal"/>
    <w:rsid w:val="004A585C"/>
    <w:pPr>
      <w:tabs>
        <w:tab w:val="left" w:pos="0"/>
      </w:tabs>
      <w:spacing w:before="120" w:after="60"/>
    </w:pPr>
    <w:rPr>
      <w:i/>
      <w:color w:val="918585"/>
      <w:sz w:val="22"/>
    </w:rPr>
  </w:style>
  <w:style w:type="paragraph" w:customStyle="1" w:styleId="TableBodyText">
    <w:name w:val="Table Body Text"/>
    <w:basedOn w:val="BodyText"/>
    <w:rsid w:val="004A585C"/>
    <w:pPr>
      <w:spacing w:before="60" w:after="60"/>
    </w:pPr>
  </w:style>
  <w:style w:type="paragraph" w:styleId="ListContinue">
    <w:name w:val="List Continue"/>
    <w:basedOn w:val="List"/>
    <w:rsid w:val="004A585C"/>
    <w:pPr>
      <w:ind w:firstLine="0"/>
    </w:pPr>
  </w:style>
  <w:style w:type="paragraph" w:customStyle="1" w:styleId="ListNote">
    <w:name w:val="List Note"/>
    <w:basedOn w:val="List"/>
    <w:rsid w:val="004A585C"/>
    <w:pPr>
      <w:pBdr>
        <w:top w:val="single" w:sz="6" w:space="2" w:color="918585"/>
        <w:bottom w:val="single" w:sz="6" w:space="2" w:color="918585"/>
      </w:pBdr>
      <w:tabs>
        <w:tab w:val="left" w:pos="1021"/>
      </w:tabs>
      <w:ind w:firstLine="0"/>
    </w:pPr>
  </w:style>
  <w:style w:type="paragraph" w:customStyle="1" w:styleId="Warning">
    <w:name w:val="Warning"/>
    <w:basedOn w:val="BodyText"/>
    <w:rsid w:val="004A585C"/>
    <w:pPr>
      <w:shd w:val="clear" w:color="auto" w:fill="D9D9D9"/>
      <w:tabs>
        <w:tab w:val="left" w:pos="992"/>
      </w:tabs>
      <w:ind w:left="119" w:right="119"/>
    </w:pPr>
    <w:rPr>
      <w:sz w:val="20"/>
    </w:rPr>
  </w:style>
  <w:style w:type="paragraph" w:customStyle="1" w:styleId="MarginIcons">
    <w:name w:val="Margin Icons"/>
    <w:basedOn w:val="BodyText"/>
    <w:rsid w:val="004A585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A585C"/>
    <w:rPr>
      <w:rFonts w:ascii="Courier New" w:hAnsi="Courier New"/>
    </w:rPr>
  </w:style>
  <w:style w:type="paragraph" w:customStyle="1" w:styleId="NoteBullet">
    <w:name w:val="Note Bullet"/>
    <w:basedOn w:val="Note"/>
    <w:rsid w:val="004A585C"/>
    <w:pPr>
      <w:tabs>
        <w:tab w:val="clear" w:pos="680"/>
      </w:tabs>
      <w:spacing w:before="60" w:after="60"/>
    </w:pPr>
  </w:style>
  <w:style w:type="paragraph" w:customStyle="1" w:styleId="SubHeading2">
    <w:name w:val="SubHeading2"/>
    <w:basedOn w:val="HeadingBase"/>
    <w:rsid w:val="004A585C"/>
    <w:pPr>
      <w:spacing w:before="240" w:after="60"/>
    </w:pPr>
    <w:rPr>
      <w:sz w:val="20"/>
    </w:rPr>
  </w:style>
  <w:style w:type="paragraph" w:customStyle="1" w:styleId="SubHeading1">
    <w:name w:val="SubHeading1"/>
    <w:basedOn w:val="HeadingBase"/>
    <w:rsid w:val="004A585C"/>
    <w:pPr>
      <w:spacing w:before="240" w:after="60"/>
    </w:pPr>
    <w:rPr>
      <w:color w:val="918585"/>
      <w:sz w:val="22"/>
    </w:rPr>
  </w:style>
  <w:style w:type="paragraph" w:customStyle="1" w:styleId="SideHeading">
    <w:name w:val="Side Heading"/>
    <w:basedOn w:val="HeadingBase"/>
    <w:rsid w:val="004A5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85C"/>
    <w:pPr>
      <w:tabs>
        <w:tab w:val="num" w:pos="360"/>
      </w:tabs>
    </w:pPr>
  </w:style>
  <w:style w:type="paragraph" w:styleId="PlainText">
    <w:name w:val="Plain Text"/>
    <w:basedOn w:val="Normal"/>
    <w:link w:val="PlainTextChar"/>
    <w:rsid w:val="004A585C"/>
    <w:rPr>
      <w:sz w:val="20"/>
    </w:rPr>
  </w:style>
  <w:style w:type="character" w:customStyle="1" w:styleId="PlainTextChar">
    <w:name w:val="Plain Text Char"/>
    <w:basedOn w:val="DefaultParagraphFont"/>
    <w:link w:val="PlainText"/>
    <w:rsid w:val="004A585C"/>
    <w:rPr>
      <w:rFonts w:ascii="Courier New" w:eastAsia="Times New Roman" w:hAnsi="Courier New" w:cs="Times New Roman"/>
      <w:sz w:val="20"/>
      <w:szCs w:val="20"/>
      <w:lang w:val="en-US" w:eastAsia="en-US"/>
    </w:rPr>
  </w:style>
  <w:style w:type="character" w:customStyle="1" w:styleId="MenuOption">
    <w:name w:val="Menu Option"/>
    <w:rsid w:val="004A585C"/>
    <w:rPr>
      <w:b/>
      <w:smallCaps/>
    </w:rPr>
  </w:style>
  <w:style w:type="paragraph" w:customStyle="1" w:styleId="TableListNumber">
    <w:name w:val="Table List Number"/>
    <w:basedOn w:val="ListNumber"/>
    <w:rsid w:val="004A585C"/>
    <w:pPr>
      <w:numPr>
        <w:numId w:val="0"/>
      </w:numPr>
    </w:pPr>
  </w:style>
  <w:style w:type="paragraph" w:styleId="TOC4">
    <w:name w:val="toc 4"/>
    <w:basedOn w:val="TOCBase"/>
    <w:next w:val="Normal"/>
    <w:semiHidden/>
    <w:rsid w:val="004A585C"/>
    <w:pPr>
      <w:tabs>
        <w:tab w:val="right" w:leader="dot" w:pos="9071"/>
      </w:tabs>
      <w:ind w:left="1701"/>
    </w:pPr>
  </w:style>
  <w:style w:type="paragraph" w:customStyle="1" w:styleId="ListAlpha">
    <w:name w:val="List Alpha"/>
    <w:basedOn w:val="List"/>
    <w:rsid w:val="004A585C"/>
    <w:pPr>
      <w:numPr>
        <w:numId w:val="8"/>
      </w:numPr>
    </w:pPr>
  </w:style>
  <w:style w:type="paragraph" w:customStyle="1" w:styleId="ListAlpha2">
    <w:name w:val="List Alpha 2"/>
    <w:basedOn w:val="List2"/>
    <w:rsid w:val="004A585C"/>
    <w:pPr>
      <w:numPr>
        <w:numId w:val="7"/>
      </w:numPr>
    </w:pPr>
  </w:style>
  <w:style w:type="paragraph" w:styleId="List3">
    <w:name w:val="List 3"/>
    <w:basedOn w:val="BodyText"/>
    <w:rsid w:val="004A585C"/>
    <w:pPr>
      <w:tabs>
        <w:tab w:val="left" w:pos="1021"/>
      </w:tabs>
      <w:spacing w:before="60" w:after="60"/>
      <w:ind w:left="1020" w:hanging="340"/>
    </w:pPr>
  </w:style>
  <w:style w:type="paragraph" w:styleId="List4">
    <w:name w:val="List 4"/>
    <w:basedOn w:val="BodyText"/>
    <w:rsid w:val="004A585C"/>
    <w:pPr>
      <w:tabs>
        <w:tab w:val="left" w:pos="1361"/>
      </w:tabs>
      <w:spacing w:before="60" w:after="60"/>
      <w:ind w:left="1361" w:hanging="340"/>
    </w:pPr>
  </w:style>
  <w:style w:type="paragraph" w:styleId="List5">
    <w:name w:val="List 5"/>
    <w:basedOn w:val="BodyText"/>
    <w:rsid w:val="004A585C"/>
    <w:pPr>
      <w:tabs>
        <w:tab w:val="left" w:pos="1701"/>
      </w:tabs>
      <w:spacing w:before="60" w:after="60"/>
      <w:ind w:left="1701" w:hanging="340"/>
    </w:pPr>
  </w:style>
  <w:style w:type="paragraph" w:styleId="ListBullet3">
    <w:name w:val="List Bullet 3"/>
    <w:basedOn w:val="List3"/>
    <w:rsid w:val="004A585C"/>
    <w:pPr>
      <w:numPr>
        <w:numId w:val="14"/>
      </w:numPr>
      <w:tabs>
        <w:tab w:val="clear" w:pos="1021"/>
      </w:tabs>
      <w:ind w:left="1037" w:hanging="357"/>
    </w:pPr>
  </w:style>
  <w:style w:type="paragraph" w:styleId="ListBullet4">
    <w:name w:val="List Bullet 4"/>
    <w:basedOn w:val="List4"/>
    <w:rsid w:val="004A585C"/>
    <w:pPr>
      <w:numPr>
        <w:numId w:val="2"/>
      </w:numPr>
    </w:pPr>
  </w:style>
  <w:style w:type="paragraph" w:styleId="ListBullet5">
    <w:name w:val="List Bullet 5"/>
    <w:basedOn w:val="List5"/>
    <w:rsid w:val="004A585C"/>
    <w:pPr>
      <w:numPr>
        <w:numId w:val="3"/>
      </w:numPr>
    </w:pPr>
  </w:style>
  <w:style w:type="paragraph" w:styleId="ListContinue2">
    <w:name w:val="List Continue 2"/>
    <w:basedOn w:val="List2"/>
    <w:rsid w:val="004A585C"/>
    <w:pPr>
      <w:ind w:firstLine="0"/>
    </w:pPr>
  </w:style>
  <w:style w:type="paragraph" w:styleId="ListContinue3">
    <w:name w:val="List Continue 3"/>
    <w:basedOn w:val="List3"/>
    <w:rsid w:val="004A585C"/>
    <w:pPr>
      <w:ind w:left="1021" w:firstLine="0"/>
    </w:pPr>
  </w:style>
  <w:style w:type="paragraph" w:styleId="ListContinue4">
    <w:name w:val="List Continue 4"/>
    <w:basedOn w:val="List4"/>
    <w:rsid w:val="004A585C"/>
    <w:pPr>
      <w:ind w:firstLine="0"/>
    </w:pPr>
  </w:style>
  <w:style w:type="paragraph" w:styleId="ListContinue5">
    <w:name w:val="List Continue 5"/>
    <w:basedOn w:val="List5"/>
    <w:rsid w:val="004A585C"/>
    <w:pPr>
      <w:ind w:firstLine="0"/>
    </w:pPr>
  </w:style>
  <w:style w:type="paragraph" w:styleId="ListNumber3">
    <w:name w:val="List Number 3"/>
    <w:basedOn w:val="List3"/>
    <w:rsid w:val="004A585C"/>
    <w:pPr>
      <w:numPr>
        <w:numId w:val="4"/>
      </w:numPr>
    </w:pPr>
  </w:style>
  <w:style w:type="paragraph" w:styleId="ListNumber4">
    <w:name w:val="List Number 4"/>
    <w:basedOn w:val="List4"/>
    <w:rsid w:val="004A585C"/>
    <w:pPr>
      <w:numPr>
        <w:numId w:val="5"/>
      </w:numPr>
    </w:pPr>
  </w:style>
  <w:style w:type="paragraph" w:styleId="ListNumber5">
    <w:name w:val="List Number 5"/>
    <w:basedOn w:val="List5"/>
    <w:rsid w:val="004A585C"/>
    <w:pPr>
      <w:numPr>
        <w:numId w:val="6"/>
      </w:numPr>
    </w:pPr>
  </w:style>
  <w:style w:type="paragraph" w:styleId="BlockText">
    <w:name w:val="Block Text"/>
    <w:basedOn w:val="Normal"/>
    <w:rsid w:val="004A585C"/>
    <w:pPr>
      <w:spacing w:after="120"/>
      <w:ind w:left="1440" w:right="1440"/>
    </w:pPr>
  </w:style>
  <w:style w:type="character" w:customStyle="1" w:styleId="Subscript">
    <w:name w:val="Subscript"/>
    <w:rsid w:val="004A585C"/>
    <w:rPr>
      <w:sz w:val="16"/>
      <w:vertAlign w:val="subscript"/>
    </w:rPr>
  </w:style>
  <w:style w:type="character" w:customStyle="1" w:styleId="Superscript">
    <w:name w:val="Superscript"/>
    <w:rsid w:val="004A585C"/>
    <w:rPr>
      <w:sz w:val="16"/>
      <w:vertAlign w:val="superscript"/>
    </w:rPr>
  </w:style>
  <w:style w:type="character" w:customStyle="1" w:styleId="Symbols">
    <w:name w:val="Symbols"/>
    <w:rsid w:val="004A585C"/>
    <w:rPr>
      <w:rFonts w:ascii="Symbol" w:hAnsi="Symbol"/>
    </w:rPr>
  </w:style>
  <w:style w:type="character" w:customStyle="1" w:styleId="MenuOptions">
    <w:name w:val="Menu Options"/>
    <w:rsid w:val="004A585C"/>
    <w:rPr>
      <w:rFonts w:ascii="Arial Narrow" w:hAnsi="Arial Narrow"/>
      <w:smallCaps/>
    </w:rPr>
  </w:style>
  <w:style w:type="character" w:customStyle="1" w:styleId="Buttons">
    <w:name w:val="Buttons"/>
    <w:rsid w:val="004A585C"/>
    <w:rPr>
      <w:b/>
    </w:rPr>
  </w:style>
  <w:style w:type="character" w:customStyle="1" w:styleId="Underlined">
    <w:name w:val="Underlined"/>
    <w:rsid w:val="004A585C"/>
    <w:rPr>
      <w:u w:val="single"/>
    </w:rPr>
  </w:style>
  <w:style w:type="paragraph" w:customStyle="1" w:styleId="TableBodyTextRight">
    <w:name w:val="Table Body Text Right"/>
    <w:basedOn w:val="TableBodyText"/>
    <w:rsid w:val="004A585C"/>
    <w:pPr>
      <w:widowControl w:val="0"/>
      <w:autoSpaceDE w:val="0"/>
      <w:autoSpaceDN w:val="0"/>
      <w:adjustRightInd w:val="0"/>
      <w:jc w:val="right"/>
    </w:pPr>
    <w:rPr>
      <w:rFonts w:cs="Arial"/>
      <w:szCs w:val="18"/>
    </w:rPr>
  </w:style>
  <w:style w:type="paragraph" w:customStyle="1" w:styleId="CopyrightText">
    <w:name w:val="Copyright Text"/>
    <w:basedOn w:val="BodyText"/>
    <w:rsid w:val="004A585C"/>
    <w:rPr>
      <w:sz w:val="18"/>
    </w:rPr>
  </w:style>
  <w:style w:type="paragraph" w:customStyle="1" w:styleId="BodySmallRight">
    <w:name w:val="Body Small Right"/>
    <w:basedOn w:val="BodyTextRight"/>
    <w:rsid w:val="004A585C"/>
    <w:rPr>
      <w:sz w:val="18"/>
      <w:szCs w:val="18"/>
    </w:rPr>
  </w:style>
  <w:style w:type="paragraph" w:customStyle="1" w:styleId="MarginEdition">
    <w:name w:val="Margin Edition"/>
    <w:basedOn w:val="MarginNote"/>
    <w:rsid w:val="004A585C"/>
    <w:pPr>
      <w:spacing w:before="0" w:after="0"/>
    </w:pPr>
    <w:rPr>
      <w:rFonts w:ascii="Times New Roman" w:hAnsi="Times New Roman"/>
      <w:color w:val="999999"/>
    </w:rPr>
  </w:style>
  <w:style w:type="paragraph" w:customStyle="1" w:styleId="Spacer">
    <w:name w:val="Spacer"/>
    <w:basedOn w:val="Normal"/>
    <w:rsid w:val="004A585C"/>
    <w:rPr>
      <w:sz w:val="2"/>
      <w:szCs w:val="2"/>
    </w:rPr>
  </w:style>
  <w:style w:type="character" w:customStyle="1" w:styleId="Small">
    <w:name w:val="Small"/>
    <w:rsid w:val="004A585C"/>
    <w:rPr>
      <w:sz w:val="16"/>
    </w:rPr>
  </w:style>
  <w:style w:type="paragraph" w:customStyle="1" w:styleId="WideTable">
    <w:name w:val="Wide Table"/>
    <w:basedOn w:val="Normal"/>
    <w:rsid w:val="004A585C"/>
    <w:pPr>
      <w:ind w:left="-1418"/>
    </w:pPr>
    <w:rPr>
      <w:sz w:val="2"/>
      <w:szCs w:val="2"/>
    </w:rPr>
  </w:style>
  <w:style w:type="character" w:styleId="PageNumber">
    <w:name w:val="page number"/>
    <w:rsid w:val="004A585C"/>
  </w:style>
  <w:style w:type="paragraph" w:styleId="Quote">
    <w:name w:val="Quote"/>
    <w:basedOn w:val="Heading1"/>
    <w:link w:val="QuoteChar"/>
    <w:qFormat/>
    <w:rsid w:val="004A585C"/>
    <w:rPr>
      <w:b w:val="0"/>
      <w:sz w:val="72"/>
      <w:szCs w:val="72"/>
      <w:lang w:val="en-NZ"/>
    </w:rPr>
  </w:style>
  <w:style w:type="character" w:customStyle="1" w:styleId="QuoteChar">
    <w:name w:val="Quote Char"/>
    <w:link w:val="Quote"/>
    <w:rsid w:val="004A5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85C"/>
    <w:pPr>
      <w:pageBreakBefore/>
    </w:pPr>
  </w:style>
  <w:style w:type="paragraph" w:customStyle="1" w:styleId="Border">
    <w:name w:val="Border"/>
    <w:basedOn w:val="Normal"/>
    <w:qFormat/>
    <w:rsid w:val="004A585C"/>
    <w:pPr>
      <w:pBdr>
        <w:top w:val="single" w:sz="18" w:space="1" w:color="auto"/>
      </w:pBdr>
    </w:pPr>
    <w:rPr>
      <w:rFonts w:ascii="Times New Roman" w:hAnsi="Times New Roman"/>
      <w:color w:val="FFFFFF"/>
      <w:sz w:val="2"/>
    </w:rPr>
  </w:style>
  <w:style w:type="character" w:styleId="IntenseEmphasis">
    <w:name w:val="Intense Emphasis"/>
    <w:uiPriority w:val="21"/>
    <w:qFormat/>
    <w:rsid w:val="004A585C"/>
    <w:rPr>
      <w:b/>
      <w:bCs/>
      <w:i/>
      <w:iCs/>
      <w:color w:val="auto"/>
    </w:rPr>
  </w:style>
  <w:style w:type="paragraph" w:styleId="IntenseQuote">
    <w:name w:val="Intense Quote"/>
    <w:basedOn w:val="Normal"/>
    <w:next w:val="Normal"/>
    <w:link w:val="IntenseQuoteChar"/>
    <w:uiPriority w:val="30"/>
    <w:qFormat/>
    <w:rsid w:val="004A585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A585C"/>
    <w:rPr>
      <w:rFonts w:ascii="Courier New" w:eastAsia="Times New Roman" w:hAnsi="Courier New" w:cs="Times New Roman"/>
      <w:b/>
      <w:bCs/>
      <w:i/>
      <w:iCs/>
      <w:szCs w:val="20"/>
      <w:lang w:val="en-US" w:eastAsia="en-US"/>
    </w:rPr>
  </w:style>
  <w:style w:type="character" w:styleId="SubtleReference">
    <w:name w:val="Subtle Reference"/>
    <w:uiPriority w:val="31"/>
    <w:qFormat/>
    <w:rsid w:val="004A585C"/>
    <w:rPr>
      <w:smallCaps/>
      <w:color w:val="auto"/>
      <w:u w:val="single"/>
    </w:rPr>
  </w:style>
  <w:style w:type="character" w:styleId="IntenseReference">
    <w:name w:val="Intense Reference"/>
    <w:uiPriority w:val="32"/>
    <w:qFormat/>
    <w:rsid w:val="004A585C"/>
    <w:rPr>
      <w:b/>
      <w:bCs/>
      <w:smallCaps/>
      <w:color w:val="auto"/>
      <w:spacing w:val="5"/>
      <w:u w:val="single"/>
    </w:rPr>
  </w:style>
  <w:style w:type="paragraph" w:customStyle="1" w:styleId="2ColumnHeading">
    <w:name w:val="2Column Heading"/>
    <w:basedOn w:val="BodyText"/>
    <w:qFormat/>
    <w:rsid w:val="004A585C"/>
    <w:pPr>
      <w:spacing w:after="60"/>
      <w:ind w:left="-2268"/>
    </w:pPr>
    <w:rPr>
      <w:b/>
    </w:rPr>
  </w:style>
  <w:style w:type="paragraph" w:customStyle="1" w:styleId="Heading1TOC">
    <w:name w:val="Heading1 TOC"/>
    <w:basedOn w:val="Normal"/>
    <w:qFormat/>
    <w:rsid w:val="004A585C"/>
    <w:pPr>
      <w:spacing w:before="240" w:after="120"/>
    </w:pPr>
    <w:rPr>
      <w:rFonts w:ascii="Times New Roman" w:hAnsi="Times New Roman"/>
      <w:b/>
      <w:sz w:val="32"/>
    </w:rPr>
  </w:style>
  <w:style w:type="paragraph" w:customStyle="1" w:styleId="Heading2TOC">
    <w:name w:val="Heading2 TOC"/>
    <w:basedOn w:val="Normal"/>
    <w:qFormat/>
    <w:rsid w:val="004A585C"/>
    <w:pPr>
      <w:spacing w:before="240" w:after="60"/>
    </w:pPr>
    <w:rPr>
      <w:rFonts w:ascii="Times New Roman" w:hAnsi="Times New Roman"/>
      <w:b/>
      <w:sz w:val="28"/>
    </w:rPr>
  </w:style>
  <w:style w:type="character" w:customStyle="1" w:styleId="Underline">
    <w:name w:val="Underline"/>
    <w:qFormat/>
    <w:rsid w:val="004A585C"/>
    <w:rPr>
      <w:u w:val="single"/>
    </w:rPr>
  </w:style>
  <w:style w:type="character" w:customStyle="1" w:styleId="BoldandItalics">
    <w:name w:val="Bold and Italics"/>
    <w:qFormat/>
    <w:rsid w:val="004A585C"/>
    <w:rPr>
      <w:b/>
      <w:i/>
      <w:u w:val="none"/>
    </w:rPr>
  </w:style>
  <w:style w:type="paragraph" w:styleId="BalloonText">
    <w:name w:val="Balloon Text"/>
    <w:basedOn w:val="Normal"/>
    <w:link w:val="BalloonTextChar"/>
    <w:rsid w:val="004A585C"/>
    <w:rPr>
      <w:rFonts w:ascii="Tahoma" w:hAnsi="Tahoma" w:cs="Tahoma"/>
      <w:sz w:val="16"/>
      <w:szCs w:val="16"/>
    </w:rPr>
  </w:style>
  <w:style w:type="character" w:customStyle="1" w:styleId="BalloonTextChar">
    <w:name w:val="Balloon Text Char"/>
    <w:link w:val="BalloonText"/>
    <w:rsid w:val="004A58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85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A585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940</Words>
  <Characters>5964</Characters>
  <Application>Microsoft Office Word</Application>
  <DocSecurity>0</DocSecurity>
  <Lines>218</Lines>
  <Paragraphs>94</Paragraphs>
  <ScaleCrop>false</ScaleCrop>
  <Company>Author-it Software Corporation Ltd.</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AHCCCF403A Obtain and manage sponsorship</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2012-05-26T12:47:00Z</dcterms:modified>
</cp:coreProperties>
</file>