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952555" w:rsidP="00952555">
      <w:pPr>
        <w:pStyle w:val="Title"/>
      </w:pPr>
      <w:r>
        <w:fldChar w:fldCharType="begin"/>
      </w:r>
      <w:r>
        <w:instrText xml:space="preserve"> TITLE   \* MERGEFORMAT </w:instrText>
      </w:r>
      <w:r>
        <w:fldChar w:fldCharType="separate"/>
      </w:r>
      <w:r>
        <w:t>AHCBUS402A Cost a project</w:t>
      </w:r>
      <w:r>
        <w:fldChar w:fldCharType="end"/>
      </w:r>
    </w:p>
    <w:p w:rsidR="00952555" w:rsidP="00952555">
      <w:pPr>
        <w:pStyle w:val="Version"/>
        <w:sectPr w:rsidSect="00C13D05">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C13D05" w:rsidP="00C13D05">
      <w:pPr>
        <w:pStyle w:val="SuperHeading"/>
      </w:pPr>
      <w:r w:rsidRPr="00C13D05">
        <w:t>AHCBUS402A Cost a project</w:t>
      </w:r>
    </w:p>
    <w:p w:rsidR="00000000" w:rsidRPr="00C13D05" w:rsidP="00C13D05">
      <w:pPr>
        <w:pStyle w:val="Heading1"/>
      </w:pPr>
      <w:bookmarkStart w:id="1" w:name="O_267715"/>
      <w:bookmarkEnd w:id="1"/>
      <w:r w:rsidRPr="00C13D05">
        <w:t>Modification History</w:t>
      </w:r>
    </w:p>
    <w:p w:rsidR="00000000" w:rsidRPr="00C13D05" w:rsidP="00C13D05">
      <w:pPr>
        <w:pStyle w:val="BodyText"/>
      </w:pPr>
      <w:r w:rsidRPr="00C13D05">
        <w:t>Not Applicable</w:t>
      </w:r>
    </w:p>
    <w:p w:rsidR="00000000" w:rsidRPr="00C13D05" w:rsidP="00C13D05">
      <w:pPr>
        <w:pStyle w:val="AllowPageBreak"/>
      </w:pPr>
    </w:p>
    <w:p w:rsidR="00000000" w:rsidRPr="00C13D05" w:rsidP="00C13D05">
      <w:pPr>
        <w:pStyle w:val="Heading1"/>
      </w:pPr>
      <w:bookmarkStart w:id="2" w:name="O_187148"/>
      <w:bookmarkEnd w:id="2"/>
      <w:r w:rsidRPr="00C13D05">
        <w:t>Unit Descriptor</w:t>
      </w:r>
    </w:p>
    <w:tbl>
      <w:tblPr>
        <w:tblW w:w="0" w:type="auto"/>
        <w:tblLayout w:type="fixed"/>
        <w:tblCellMar>
          <w:left w:w="62" w:type="dxa"/>
          <w:right w:w="62" w:type="dxa"/>
        </w:tblCellMar>
        <w:tblLook w:val="0000"/>
      </w:tblPr>
      <w:tblGrid>
        <w:gridCol w:w="2672"/>
        <w:gridCol w:w="5850"/>
      </w:tblGrid>
      <w:tr w:rsidTr="00952555">
        <w:tblPrEx>
          <w:tblW w:w="0" w:type="auto"/>
          <w:tblLayout w:type="fixed"/>
          <w:tblCellMar>
            <w:left w:w="62" w:type="dxa"/>
            <w:right w:w="62" w:type="dxa"/>
          </w:tblCellMar>
          <w:tblLook w:val="0000"/>
        </w:tblPrEx>
        <w:tc>
          <w:tcPr>
            <w:tcW w:w="267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13D05">
            <w:pPr>
              <w:pStyle w:val="BodyText"/>
              <w:rPr>
                <w:lang w:val="en-NZ"/>
              </w:rPr>
            </w:pPr>
            <w:r w:rsidRPr="00C13D05">
              <w:rPr>
                <w:rStyle w:val="SpecialBold"/>
              </w:rPr>
              <w:t>Unit descriptor</w:t>
            </w:r>
          </w:p>
        </w:tc>
        <w:tc>
          <w:tcPr>
            <w:tcW w:w="585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13D05" w:rsidP="00C13D05">
            <w:pPr>
              <w:pStyle w:val="BodyText"/>
            </w:pPr>
            <w:r w:rsidRPr="00C13D05">
              <w:t>This unit covers costing a project and defines the standard required to:  identify resources for a project;  inve</w:t>
            </w:r>
            <w:r w:rsidRPr="00C13D05">
              <w:t>stigate options for material supplies, services, contractors and consultants;  research prices for required resources;  calculate costs for the project;  document a summary of project costs.</w:t>
            </w:r>
          </w:p>
        </w:tc>
      </w:tr>
    </w:tbl>
    <w:p w:rsidR="00952555" w:rsidP="00C13D05">
      <w:pPr>
        <w:pStyle w:val="BodyText"/>
      </w:pPr>
    </w:p>
    <w:p w:rsidR="00952555" w:rsidP="00C13D05">
      <w:pPr>
        <w:pStyle w:val="BodyText"/>
      </w:pPr>
    </w:p>
    <w:p w:rsidR="00000000" w:rsidRPr="00C13D05" w:rsidP="00C13D05">
      <w:pPr>
        <w:pStyle w:val="Heading1"/>
      </w:pPr>
      <w:bookmarkStart w:id="3" w:name="O_187152"/>
      <w:bookmarkEnd w:id="3"/>
      <w:r w:rsidRPr="00C13D05">
        <w:t>Application of the Unit</w:t>
      </w:r>
    </w:p>
    <w:tbl>
      <w:tblPr>
        <w:tblW w:w="0" w:type="auto"/>
        <w:tblLayout w:type="fixed"/>
        <w:tblCellMar>
          <w:left w:w="62" w:type="dxa"/>
          <w:right w:w="62" w:type="dxa"/>
        </w:tblCellMar>
        <w:tblLook w:val="0000"/>
      </w:tblPr>
      <w:tblGrid>
        <w:gridCol w:w="2756"/>
        <w:gridCol w:w="5766"/>
      </w:tblGrid>
      <w:tr w:rsidTr="00952555">
        <w:tblPrEx>
          <w:tblW w:w="0" w:type="auto"/>
          <w:tblLayout w:type="fixed"/>
          <w:tblCellMar>
            <w:left w:w="62" w:type="dxa"/>
            <w:right w:w="62" w:type="dxa"/>
          </w:tblCellMar>
          <w:tblLook w:val="0000"/>
        </w:tblPrEx>
        <w:trPr>
          <w:tblHeader/>
        </w:trPr>
        <w:tc>
          <w:tcPr>
            <w:tcW w:w="275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13D05">
            <w:pPr>
              <w:pStyle w:val="BodyText"/>
              <w:rPr>
                <w:lang w:val="en-NZ"/>
              </w:rPr>
            </w:pPr>
            <w:r w:rsidRPr="00C13D05">
              <w:rPr>
                <w:rStyle w:val="SpecialBold"/>
              </w:rPr>
              <w:t>Application of the unit</w:t>
            </w:r>
          </w:p>
        </w:tc>
        <w:tc>
          <w:tcPr>
            <w:tcW w:w="576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13D05" w:rsidP="00C13D05">
            <w:pPr>
              <w:pStyle w:val="BodyText"/>
            </w:pPr>
            <w:r w:rsidRPr="00C13D05">
              <w:t>This unit applies to supervisors and managers who establish and oversee projects to the best financial advantage of the enterprise.</w:t>
            </w:r>
          </w:p>
        </w:tc>
      </w:tr>
    </w:tbl>
    <w:p w:rsidR="00952555" w:rsidP="00C13D05">
      <w:pPr>
        <w:pStyle w:val="BodyText"/>
      </w:pPr>
    </w:p>
    <w:p w:rsidR="00952555" w:rsidP="00C13D05">
      <w:pPr>
        <w:pStyle w:val="BodyText"/>
      </w:pPr>
    </w:p>
    <w:p w:rsidR="00000000" w:rsidRPr="00C13D05" w:rsidP="00C13D05">
      <w:pPr>
        <w:pStyle w:val="Heading1"/>
      </w:pPr>
      <w:bookmarkStart w:id="4" w:name="O_275975"/>
      <w:bookmarkEnd w:id="4"/>
      <w:r w:rsidRPr="00C13D05">
        <w:t>Licensing/Regulatory Information</w:t>
      </w:r>
    </w:p>
    <w:p w:rsidR="00000000" w:rsidRPr="00C13D05" w:rsidP="00C13D05">
      <w:pPr>
        <w:pStyle w:val="BodyText"/>
      </w:pPr>
      <w:r w:rsidRPr="00C13D05">
        <w:t>Not Applicable</w:t>
      </w:r>
    </w:p>
    <w:p w:rsidR="00000000" w:rsidRPr="00C13D05" w:rsidP="00C13D05">
      <w:pPr>
        <w:pStyle w:val="AllowPageBreak"/>
      </w:pPr>
    </w:p>
    <w:p w:rsidR="00000000" w:rsidRPr="00C13D05" w:rsidP="00C13D05">
      <w:pPr>
        <w:pStyle w:val="Heading1"/>
      </w:pPr>
      <w:bookmarkStart w:id="5" w:name="O_187150"/>
      <w:bookmarkEnd w:id="5"/>
      <w:r w:rsidRPr="00C13D05">
        <w:t>Pre-Requisites</w:t>
      </w:r>
    </w:p>
    <w:tbl>
      <w:tblPr>
        <w:tblW w:w="0" w:type="auto"/>
        <w:tblLayout w:type="fixed"/>
        <w:tblCellMar>
          <w:left w:w="62" w:type="dxa"/>
          <w:right w:w="62" w:type="dxa"/>
        </w:tblCellMar>
        <w:tblLook w:val="0000"/>
      </w:tblPr>
      <w:tblGrid>
        <w:gridCol w:w="2775"/>
        <w:gridCol w:w="1295"/>
        <w:gridCol w:w="4452"/>
      </w:tblGrid>
      <w:tr w:rsidTr="00952555">
        <w:tblPrEx>
          <w:tblW w:w="0" w:type="auto"/>
          <w:tblLayout w:type="fixed"/>
          <w:tblCellMar>
            <w:left w:w="62" w:type="dxa"/>
            <w:right w:w="62" w:type="dxa"/>
          </w:tblCellMar>
          <w:tblLook w:val="0000"/>
        </w:tblPrEx>
        <w:trPr>
          <w:tblHeader/>
        </w:trPr>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13D05">
            <w:pPr>
              <w:pStyle w:val="BodyText"/>
              <w:rPr>
                <w:lang w:val="en-NZ"/>
              </w:rPr>
            </w:pPr>
            <w:r w:rsidRPr="00C13D05">
              <w:rPr>
                <w:rStyle w:val="SpecialBold"/>
              </w:rPr>
              <w:t>Prerequisite units</w:t>
            </w:r>
          </w:p>
        </w:tc>
        <w:tc>
          <w:tcPr>
            <w:tcW w:w="5747"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13D05">
            <w:pPr>
              <w:pStyle w:val="BodyText"/>
              <w:rPr>
                <w:lang w:val="en-NZ"/>
              </w:rPr>
            </w:pPr>
          </w:p>
        </w:tc>
      </w:tr>
      <w:tr w:rsidTr="00952555">
        <w:tblPrEx>
          <w:tblW w:w="0" w:type="auto"/>
          <w:tblLayout w:type="fixed"/>
          <w:tblCellMar>
            <w:left w:w="62" w:type="dxa"/>
            <w:right w:w="62" w:type="dxa"/>
          </w:tblCellMar>
          <w:tblLook w:val="0000"/>
        </w:tblPrEx>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13D05">
            <w:pPr>
              <w:pStyle w:val="BodyText"/>
              <w:rPr>
                <w:lang w:val="en-NZ"/>
              </w:rPr>
            </w:pPr>
          </w:p>
        </w:tc>
      </w:tr>
      <w:tr w:rsidTr="00952555">
        <w:tblPrEx>
          <w:tblW w:w="0" w:type="auto"/>
          <w:tblLayout w:type="fixed"/>
          <w:tblCellMar>
            <w:left w:w="62" w:type="dxa"/>
            <w:right w:w="62" w:type="dxa"/>
          </w:tblCellMar>
          <w:tblLook w:val="0000"/>
        </w:tblPrEx>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13D05" w:rsidP="00C13D05">
            <w:pPr>
              <w:pStyle w:val="BodyText"/>
            </w:pPr>
          </w:p>
        </w:tc>
      </w:tr>
    </w:tbl>
    <w:p w:rsidR="00952555" w:rsidP="00C13D05">
      <w:pPr>
        <w:pStyle w:val="BodyText"/>
      </w:pPr>
    </w:p>
    <w:p w:rsidR="00952555" w:rsidP="00C13D05">
      <w:pPr>
        <w:pStyle w:val="BodyText"/>
      </w:pPr>
    </w:p>
    <w:p w:rsidR="00000000" w:rsidRPr="00C13D05" w:rsidP="00C13D05">
      <w:pPr>
        <w:pStyle w:val="Heading1"/>
      </w:pPr>
      <w:bookmarkStart w:id="6" w:name="O_187149"/>
      <w:bookmarkEnd w:id="6"/>
      <w:r w:rsidRPr="00C13D05">
        <w:t>Employability Skills Information</w:t>
      </w:r>
    </w:p>
    <w:tbl>
      <w:tblPr>
        <w:tblW w:w="0" w:type="auto"/>
        <w:tblLayout w:type="fixed"/>
        <w:tblCellMar>
          <w:left w:w="62" w:type="dxa"/>
          <w:right w:w="62" w:type="dxa"/>
        </w:tblCellMar>
        <w:tblLook w:val="0000"/>
      </w:tblPr>
      <w:tblGrid>
        <w:gridCol w:w="2802"/>
        <w:gridCol w:w="5720"/>
      </w:tblGrid>
      <w:tr w:rsidTr="00952555">
        <w:tblPrEx>
          <w:tblW w:w="0" w:type="auto"/>
          <w:tblLayout w:type="fixed"/>
          <w:tblCellMar>
            <w:left w:w="62" w:type="dxa"/>
            <w:right w:w="62" w:type="dxa"/>
          </w:tblCellMar>
          <w:tblLook w:val="0000"/>
        </w:tblPrEx>
        <w:trPr>
          <w:tblHeader/>
        </w:trPr>
        <w:tc>
          <w:tcPr>
            <w:tcW w:w="28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13D05">
            <w:pPr>
              <w:pStyle w:val="BodyText"/>
              <w:rPr>
                <w:lang w:val="en-NZ"/>
              </w:rPr>
            </w:pPr>
            <w:r w:rsidRPr="00C13D05">
              <w:rPr>
                <w:rStyle w:val="SpecialBold"/>
              </w:rPr>
              <w:t>Employability skills</w:t>
            </w:r>
          </w:p>
        </w:tc>
        <w:tc>
          <w:tcPr>
            <w:tcW w:w="57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13D05" w:rsidP="00C13D05">
            <w:pPr>
              <w:pStyle w:val="BodyText"/>
            </w:pPr>
            <w:r w:rsidRPr="00C13D05">
              <w:t>This unit contains employability skills.</w:t>
            </w:r>
          </w:p>
        </w:tc>
      </w:tr>
    </w:tbl>
    <w:p w:rsidR="00952555" w:rsidP="00C13D05">
      <w:pPr>
        <w:pStyle w:val="BodyText"/>
      </w:pPr>
    </w:p>
    <w:p w:rsidR="00952555" w:rsidP="00C13D05">
      <w:pPr>
        <w:pStyle w:val="BodyText"/>
      </w:pPr>
    </w:p>
    <w:p w:rsidR="00000000" w:rsidRPr="00C13D05" w:rsidP="00C13D05">
      <w:pPr>
        <w:pStyle w:val="Heading1"/>
      </w:pPr>
      <w:bookmarkStart w:id="7" w:name="O_285761"/>
      <w:bookmarkEnd w:id="7"/>
      <w:r w:rsidRPr="00C13D05">
        <w:t>Elements and Performance Criteria Pre-Content</w:t>
      </w:r>
    </w:p>
    <w:p w:rsidR="00000000" w:rsidRPr="00C13D05" w:rsidP="00C13D05">
      <w:pPr>
        <w:pStyle w:val="BodyText"/>
      </w:pPr>
      <w:r w:rsidRPr="00C13D05">
        <w:t>Not Applicable</w:t>
      </w:r>
    </w:p>
    <w:p w:rsidR="00000000" w:rsidRPr="00C13D05" w:rsidP="00C13D05">
      <w:pPr>
        <w:pStyle w:val="AllowPageBreak"/>
      </w:pPr>
    </w:p>
    <w:p w:rsidR="00000000" w:rsidRPr="00C13D05" w:rsidP="00C13D05">
      <w:pPr>
        <w:pStyle w:val="Heading1"/>
      </w:pPr>
      <w:bookmarkStart w:id="8" w:name="O_232428"/>
      <w:bookmarkEnd w:id="8"/>
      <w:r w:rsidRPr="00C13D05">
        <w:t>Elements and Performance Criteria</w:t>
      </w:r>
    </w:p>
    <w:tbl>
      <w:tblPr>
        <w:tblW w:w="0" w:type="auto"/>
        <w:tblLayout w:type="fixed"/>
        <w:tblCellMar>
          <w:left w:w="62" w:type="dxa"/>
          <w:right w:w="62" w:type="dxa"/>
        </w:tblCellMar>
        <w:tblLook w:val="0000"/>
      </w:tblPr>
      <w:tblGrid>
        <w:gridCol w:w="2557"/>
        <w:gridCol w:w="5965"/>
      </w:tblGrid>
      <w:tr w:rsidTr="00952555">
        <w:tblPrEx>
          <w:tblW w:w="0" w:type="auto"/>
          <w:tblLayout w:type="fixed"/>
          <w:tblCellMar>
            <w:left w:w="62" w:type="dxa"/>
            <w:right w:w="62" w:type="dxa"/>
          </w:tblCellMar>
          <w:tblLook w:val="0000"/>
        </w:tblPrEx>
        <w:trPr>
          <w:tblHeader/>
        </w:trPr>
        <w:tc>
          <w:tcPr>
            <w:tcW w:w="255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13D05" w:rsidP="00C13D05">
            <w:pPr>
              <w:pStyle w:val="BodyText"/>
            </w:pPr>
            <w:r w:rsidRPr="00C13D05">
              <w:rPr>
                <w:rStyle w:val="SpecialBold"/>
              </w:rPr>
              <w:t>ELEMENT</w:t>
            </w:r>
          </w:p>
        </w:tc>
        <w:tc>
          <w:tcPr>
            <w:tcW w:w="596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13D05">
            <w:pPr>
              <w:pStyle w:val="BodyText"/>
              <w:rPr>
                <w:lang w:val="en-NZ"/>
              </w:rPr>
            </w:pPr>
            <w:r w:rsidRPr="00C13D05">
              <w:rPr>
                <w:rStyle w:val="SpecialBold"/>
              </w:rPr>
              <w:t>PERFORMANCE CRITERIA</w:t>
            </w:r>
          </w:p>
        </w:tc>
      </w:tr>
      <w:tr w:rsidTr="00952555">
        <w:tblPrEx>
          <w:tblW w:w="0" w:type="auto"/>
          <w:tblLayout w:type="fixed"/>
          <w:tblCellMar>
            <w:left w:w="62" w:type="dxa"/>
            <w:right w:w="62" w:type="dxa"/>
          </w:tblCellMar>
          <w:tblLook w:val="0000"/>
        </w:tblPrEx>
        <w:tc>
          <w:tcPr>
            <w:tcW w:w="255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96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13D05">
            <w:pPr>
              <w:pStyle w:val="BodyText"/>
              <w:rPr>
                <w:lang w:val="en-NZ"/>
              </w:rPr>
            </w:pPr>
          </w:p>
        </w:tc>
      </w:tr>
      <w:tr w:rsidTr="00952555">
        <w:tblPrEx>
          <w:tblW w:w="0" w:type="auto"/>
          <w:tblLayout w:type="fixed"/>
          <w:tblCellMar>
            <w:left w:w="62" w:type="dxa"/>
            <w:right w:w="62" w:type="dxa"/>
          </w:tblCellMar>
          <w:tblLook w:val="0000"/>
        </w:tblPrEx>
        <w:tc>
          <w:tcPr>
            <w:tcW w:w="255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13D05">
            <w:pPr>
              <w:pStyle w:val="List"/>
              <w:rPr>
                <w:lang w:val="en-NZ"/>
              </w:rPr>
            </w:pPr>
            <w:r w:rsidRPr="00C13D05">
              <w:t>1.</w:t>
            </w:r>
            <w:r w:rsidRPr="00C13D05">
              <w:tab/>
              <w:t>Obtain current prices for project resources</w:t>
            </w:r>
          </w:p>
        </w:tc>
        <w:tc>
          <w:tcPr>
            <w:tcW w:w="596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13D05" w:rsidP="00C13D05">
            <w:pPr>
              <w:pStyle w:val="List2"/>
            </w:pPr>
            <w:r w:rsidRPr="00C13D05">
              <w:t>1.1.</w:t>
            </w:r>
            <w:r w:rsidRPr="00C13D05">
              <w:tab/>
              <w:t xml:space="preserve">Project objectives, required work activities and available finance are identified and interpreted according to the project </w:t>
            </w:r>
            <w:r w:rsidRPr="00C13D05">
              <w:t>plan and enterprise guidelines.</w:t>
            </w:r>
          </w:p>
          <w:p w:rsidR="00000000" w:rsidRPr="00C13D05" w:rsidP="00C13D05">
            <w:pPr>
              <w:pStyle w:val="List2"/>
            </w:pPr>
            <w:r w:rsidRPr="00C13D05">
              <w:t>1.2.</w:t>
            </w:r>
            <w:r w:rsidRPr="00C13D05">
              <w:tab/>
              <w:t>Resources required for project works are identified according to the project plan.</w:t>
            </w:r>
          </w:p>
          <w:p w:rsidR="00000000" w:rsidRPr="00C13D05" w:rsidP="00C13D05">
            <w:pPr>
              <w:pStyle w:val="List2"/>
            </w:pPr>
            <w:r w:rsidRPr="00C13D05">
              <w:t>1.3.</w:t>
            </w:r>
            <w:r w:rsidRPr="00C13D05">
              <w:tab/>
              <w:t>Factors affecting resource costs are identified using available information.</w:t>
            </w:r>
          </w:p>
          <w:p w:rsidR="00000000" w:rsidRPr="00C13D05" w:rsidP="00C13D05">
            <w:pPr>
              <w:pStyle w:val="List2"/>
            </w:pPr>
            <w:r w:rsidRPr="00C13D05">
              <w:t>1.4.</w:t>
            </w:r>
            <w:r w:rsidRPr="00C13D05">
              <w:tab/>
              <w:t>Add-on costs are taken into consideration accordi</w:t>
            </w:r>
            <w:r w:rsidRPr="00C13D05">
              <w:t>ng to enterprise guidelines.</w:t>
            </w:r>
          </w:p>
          <w:p w:rsidR="00000000" w:rsidP="00C13D05">
            <w:pPr>
              <w:pStyle w:val="List2"/>
              <w:rPr>
                <w:lang w:val="en-NZ"/>
              </w:rPr>
            </w:pPr>
            <w:r w:rsidRPr="00C13D05">
              <w:t>1.5.</w:t>
            </w:r>
            <w:r w:rsidRPr="00C13D05">
              <w:tab/>
              <w:t>Appropriate tools and equipment are selected and used for the calculation and documentation of project costs.</w:t>
            </w:r>
          </w:p>
        </w:tc>
      </w:tr>
      <w:tr w:rsidTr="00952555">
        <w:tblPrEx>
          <w:tblW w:w="0" w:type="auto"/>
          <w:tblLayout w:type="fixed"/>
          <w:tblCellMar>
            <w:left w:w="62" w:type="dxa"/>
            <w:right w:w="62" w:type="dxa"/>
          </w:tblCellMar>
          <w:tblLook w:val="0000"/>
        </w:tblPrEx>
        <w:tc>
          <w:tcPr>
            <w:tcW w:w="255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13D05">
            <w:pPr>
              <w:pStyle w:val="List"/>
              <w:rPr>
                <w:lang w:val="en-NZ"/>
              </w:rPr>
            </w:pPr>
            <w:r w:rsidRPr="00C13D05">
              <w:t>2.</w:t>
            </w:r>
            <w:r w:rsidRPr="00C13D05">
              <w:tab/>
              <w:t>Calculate individual itemised costs of the project</w:t>
            </w:r>
          </w:p>
        </w:tc>
        <w:tc>
          <w:tcPr>
            <w:tcW w:w="596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13D05" w:rsidP="00C13D05">
            <w:pPr>
              <w:pStyle w:val="List2"/>
            </w:pPr>
            <w:r w:rsidRPr="00C13D05">
              <w:t>2.1.</w:t>
            </w:r>
            <w:r w:rsidRPr="00C13D05">
              <w:tab/>
              <w:t>Unit and total cost for each resource item is calcul</w:t>
            </w:r>
            <w:r w:rsidRPr="00C13D05">
              <w:t>ated according to enterprise guidelines.</w:t>
            </w:r>
          </w:p>
          <w:p w:rsidR="00000000" w:rsidRPr="00C13D05" w:rsidP="00C13D05">
            <w:pPr>
              <w:pStyle w:val="List2"/>
            </w:pPr>
            <w:r w:rsidRPr="00C13D05">
              <w:t>2.2.</w:t>
            </w:r>
            <w:r w:rsidRPr="00C13D05">
              <w:tab/>
              <w:t>Total itemised resource costs are evaluated against the financial schedule for the project.</w:t>
            </w:r>
          </w:p>
          <w:p w:rsidR="00000000" w:rsidP="00C13D05">
            <w:pPr>
              <w:pStyle w:val="List2"/>
              <w:rPr>
                <w:lang w:val="en-NZ"/>
              </w:rPr>
            </w:pPr>
            <w:r w:rsidRPr="00C13D05">
              <w:t>2.3.</w:t>
            </w:r>
            <w:r w:rsidRPr="00C13D05">
              <w:tab/>
              <w:t>Adjustments are made where required to reconcile resource costs with project schedules in strict adherence to ent</w:t>
            </w:r>
            <w:r w:rsidRPr="00C13D05">
              <w:t>erprise guidelines for costing a project.</w:t>
            </w:r>
          </w:p>
        </w:tc>
      </w:tr>
      <w:tr w:rsidTr="00952555">
        <w:tblPrEx>
          <w:tblW w:w="0" w:type="auto"/>
          <w:tblLayout w:type="fixed"/>
          <w:tblCellMar>
            <w:left w:w="62" w:type="dxa"/>
            <w:right w:w="62" w:type="dxa"/>
          </w:tblCellMar>
          <w:tblLook w:val="0000"/>
        </w:tblPrEx>
        <w:tc>
          <w:tcPr>
            <w:tcW w:w="255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13D05">
            <w:pPr>
              <w:pStyle w:val="List"/>
              <w:rPr>
                <w:lang w:val="en-NZ"/>
              </w:rPr>
            </w:pPr>
            <w:r w:rsidRPr="00C13D05">
              <w:t>3.</w:t>
            </w:r>
            <w:r w:rsidRPr="00C13D05">
              <w:tab/>
              <w:t>Prepare a summary of the cost of the project</w:t>
            </w:r>
          </w:p>
        </w:tc>
        <w:tc>
          <w:tcPr>
            <w:tcW w:w="596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13D05" w:rsidP="00C13D05">
            <w:pPr>
              <w:pStyle w:val="List2"/>
            </w:pPr>
            <w:r w:rsidRPr="00C13D05">
              <w:t>3.1.</w:t>
            </w:r>
            <w:r w:rsidRPr="00C13D05">
              <w:tab/>
              <w:t>Resource costs are collated and scheduled according to the project plan and enterprise guidelines.</w:t>
            </w:r>
          </w:p>
          <w:p w:rsidR="00000000" w:rsidRPr="00C13D05" w:rsidP="00C13D05">
            <w:pPr>
              <w:pStyle w:val="List2"/>
            </w:pPr>
            <w:r w:rsidRPr="00C13D05">
              <w:t>3.2.</w:t>
            </w:r>
            <w:r w:rsidRPr="00C13D05">
              <w:tab/>
              <w:t>Total project costs are accurately calculated and record</w:t>
            </w:r>
            <w:r w:rsidRPr="00C13D05">
              <w:t>ed according to enterprise guidelines.</w:t>
            </w:r>
          </w:p>
          <w:p w:rsidR="00000000" w:rsidRPr="00C13D05" w:rsidP="00C13D05">
            <w:pPr>
              <w:pStyle w:val="List2"/>
            </w:pPr>
            <w:r w:rsidRPr="00C13D05">
              <w:t>3.3.</w:t>
            </w:r>
            <w:r w:rsidRPr="00C13D05">
              <w:tab/>
              <w:t>Financial summary is collated, organised and submitted to management for approval.</w:t>
            </w:r>
          </w:p>
        </w:tc>
      </w:tr>
    </w:tbl>
    <w:p w:rsidR="00952555" w:rsidP="00C13D05">
      <w:pPr>
        <w:pStyle w:val="BodyText"/>
      </w:pPr>
    </w:p>
    <w:p w:rsidR="00952555" w:rsidP="00C13D05">
      <w:pPr>
        <w:pStyle w:val="BodyText"/>
      </w:pPr>
    </w:p>
    <w:p w:rsidR="00000000" w:rsidRPr="00C13D05" w:rsidP="00C13D05">
      <w:pPr>
        <w:pStyle w:val="Heading1"/>
      </w:pPr>
      <w:bookmarkStart w:id="9" w:name="O_256378"/>
      <w:bookmarkEnd w:id="9"/>
      <w:r w:rsidRPr="00C13D05">
        <w:t>Required Skills and Knowledge</w:t>
      </w:r>
    </w:p>
    <w:tbl>
      <w:tblPr>
        <w:tblW w:w="0" w:type="auto"/>
        <w:tblLayout w:type="fixed"/>
        <w:tblCellMar>
          <w:left w:w="62" w:type="dxa"/>
          <w:right w:w="62" w:type="dxa"/>
        </w:tblCellMar>
        <w:tblLook w:val="0000"/>
      </w:tblPr>
      <w:tblGrid>
        <w:gridCol w:w="8522"/>
      </w:tblGrid>
      <w:tr w:rsidTr="00952555">
        <w:tblPrEx>
          <w:tblW w:w="0" w:type="auto"/>
          <w:tblLayout w:type="fixed"/>
          <w:tblCellMar>
            <w:left w:w="62" w:type="dxa"/>
            <w:right w:w="62" w:type="dxa"/>
          </w:tblCellMar>
          <w:tblLook w:val="0000"/>
        </w:tblPrEx>
        <w:trPr>
          <w:tblHeader/>
        </w:trPr>
        <w:tc>
          <w:tcPr>
            <w:tcW w:w="8522"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C13D05">
            <w:pPr>
              <w:pStyle w:val="BodyText"/>
              <w:rPr>
                <w:lang w:val="en-NZ"/>
              </w:rPr>
            </w:pPr>
            <w:r w:rsidRPr="00C13D05">
              <w:rPr>
                <w:rStyle w:val="SpecialBold"/>
              </w:rPr>
              <w:t>REQUIRED SKILLS AND KNOWLEDGE</w:t>
            </w:r>
          </w:p>
        </w:tc>
      </w:tr>
      <w:tr w:rsidTr="00952555">
        <w:tblPrEx>
          <w:tblW w:w="0" w:type="auto"/>
          <w:tblLayout w:type="fixed"/>
          <w:tblCellMar>
            <w:left w:w="62" w:type="dxa"/>
            <w:right w:w="62" w:type="dxa"/>
          </w:tblCellMar>
          <w:tblLook w:val="0000"/>
        </w:tblPrEx>
        <w:tc>
          <w:tcPr>
            <w:tcW w:w="8522"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C13D05">
            <w:pPr>
              <w:pStyle w:val="BodyText"/>
              <w:rPr>
                <w:lang w:val="en-NZ"/>
              </w:rPr>
            </w:pPr>
            <w:r w:rsidRPr="00C13D05">
              <w:t>This section describes the skills and knowledge required for this unit.</w:t>
            </w:r>
          </w:p>
        </w:tc>
      </w:tr>
      <w:tr w:rsidTr="00952555">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13D05">
            <w:pPr>
              <w:pStyle w:val="BodyText"/>
              <w:rPr>
                <w:lang w:val="en-NZ"/>
              </w:rPr>
            </w:pPr>
            <w:r w:rsidRPr="00C13D05">
              <w:rPr>
                <w:rStyle w:val="SpecialBold"/>
              </w:rPr>
              <w:t>Required skills</w:t>
            </w:r>
          </w:p>
        </w:tc>
      </w:tr>
      <w:tr w:rsidTr="00952555">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13D05" w:rsidP="00C13D05">
            <w:pPr>
              <w:pStyle w:val="ListBullet"/>
            </w:pPr>
            <w:r w:rsidRPr="00C13D05">
              <w:t>research and evaluate information</w:t>
            </w:r>
          </w:p>
          <w:p w:rsidR="00000000" w:rsidRPr="00C13D05" w:rsidP="00C13D05">
            <w:pPr>
              <w:pStyle w:val="ListBullet"/>
            </w:pPr>
            <w:r w:rsidRPr="00C13D05">
              <w:t>accurately complete financial calculations, collate and organise quantitative and financial information</w:t>
            </w:r>
          </w:p>
          <w:p w:rsidR="00000000" w:rsidRPr="00C13D05" w:rsidP="00C13D05">
            <w:pPr>
              <w:pStyle w:val="ListBullet"/>
            </w:pPr>
            <w:r w:rsidRPr="00C13D05">
              <w:t>comply with legislative requirements</w:t>
            </w:r>
          </w:p>
          <w:p w:rsidR="00000000" w:rsidRPr="00C13D05" w:rsidP="00C13D05">
            <w:pPr>
              <w:pStyle w:val="ListBullet"/>
            </w:pPr>
            <w:r w:rsidRPr="00C13D05">
              <w:t>document financial summaries for the understanding of staff, managers and contractors</w:t>
            </w:r>
          </w:p>
          <w:p w:rsidR="00000000" w:rsidRPr="00C13D05" w:rsidP="00C13D05">
            <w:pPr>
              <w:pStyle w:val="ListBullet"/>
            </w:pPr>
            <w:r w:rsidRPr="00C13D05">
              <w:t>use literacy skills to read, interpret and follow organisational policies and procedures, develop sequenced written instructions, rec</w:t>
            </w:r>
            <w:r w:rsidRPr="00C13D05">
              <w:t>ord accurately and legibly information collected and select and apply procedures to a range of tasks</w:t>
            </w:r>
          </w:p>
          <w:p w:rsidR="00000000" w:rsidRPr="00C13D05" w:rsidP="00C13D05">
            <w:pPr>
              <w:pStyle w:val="ListBullet"/>
            </w:pPr>
            <w:r w:rsidRPr="00C13D05">
              <w:t>use oral communication skills/language competence to fulfil the job role as specified by the organisation including questioning, active listening, asking f</w:t>
            </w:r>
            <w:r w:rsidRPr="00C13D05">
              <w:t>or clarification, negotiating solutions and responding to a range of views</w:t>
            </w:r>
          </w:p>
          <w:p w:rsidR="00000000" w:rsidP="00C13D05">
            <w:pPr>
              <w:pStyle w:val="ListBullet"/>
              <w:rPr>
                <w:lang w:val="en-NZ"/>
              </w:rPr>
            </w:pPr>
            <w:r w:rsidRPr="00C13D05">
              <w:t>use interpersonal skills to work with others and relate to people from a range of cultural, social and religious backgrounds and with a range of physical and mental abilities.</w:t>
            </w:r>
          </w:p>
        </w:tc>
      </w:tr>
      <w:tr w:rsidTr="00952555">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13D05">
            <w:pPr>
              <w:pStyle w:val="BodyText"/>
              <w:rPr>
                <w:lang w:val="en-NZ"/>
              </w:rPr>
            </w:pPr>
            <w:r w:rsidRPr="00C13D05">
              <w:rPr>
                <w:rStyle w:val="SpecialBold"/>
              </w:rPr>
              <w:t>Requ</w:t>
            </w:r>
            <w:r w:rsidRPr="00C13D05">
              <w:rPr>
                <w:rStyle w:val="SpecialBold"/>
              </w:rPr>
              <w:t>ired knowledge</w:t>
            </w:r>
          </w:p>
        </w:tc>
      </w:tr>
      <w:tr w:rsidTr="00952555">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13D05" w:rsidP="00C13D05">
            <w:pPr>
              <w:pStyle w:val="ListBullet"/>
            </w:pPr>
            <w:r w:rsidRPr="00C13D05">
              <w:t>relevant State and Federal legislation, awards, enterprise agreements and management policies relating to labour hire and employment terms, and Occupational Health and Safety (OHS)</w:t>
            </w:r>
          </w:p>
          <w:p w:rsidR="00000000" w:rsidRPr="00C13D05" w:rsidP="00C13D05">
            <w:pPr>
              <w:pStyle w:val="ListBullet"/>
            </w:pPr>
            <w:r w:rsidRPr="00C13D05">
              <w:t>current pricing structures and options for material suppli</w:t>
            </w:r>
            <w:r w:rsidRPr="00C13D05">
              <w:t>es, services, contractors and consultants</w:t>
            </w:r>
          </w:p>
          <w:p w:rsidR="00000000" w:rsidRPr="00C13D05" w:rsidP="00C13D05">
            <w:pPr>
              <w:pStyle w:val="ListBullet"/>
            </w:pPr>
            <w:r w:rsidRPr="00C13D05">
              <w:t>enterprise and industry standards and practices for formatting, organising and presenting financial and quantitative information.</w:t>
            </w:r>
          </w:p>
        </w:tc>
      </w:tr>
    </w:tbl>
    <w:p w:rsidR="00952555" w:rsidP="00C13D05">
      <w:pPr>
        <w:pStyle w:val="BodyText"/>
      </w:pPr>
    </w:p>
    <w:p w:rsidR="00952555" w:rsidP="00C13D05">
      <w:pPr>
        <w:pStyle w:val="BodyText"/>
      </w:pPr>
    </w:p>
    <w:p w:rsidR="00000000" w:rsidRPr="00C13D05" w:rsidP="00C13D05">
      <w:pPr>
        <w:pStyle w:val="AllowPageBreak"/>
      </w:pPr>
    </w:p>
    <w:p w:rsidR="00000000" w:rsidRPr="00C13D05" w:rsidP="00C13D05">
      <w:pPr>
        <w:pStyle w:val="Heading1"/>
      </w:pPr>
      <w:bookmarkStart w:id="10" w:name="O_240412"/>
      <w:bookmarkEnd w:id="10"/>
      <w:r w:rsidRPr="00C13D05">
        <w:t>Evidence Guide</w:t>
      </w:r>
    </w:p>
    <w:tbl>
      <w:tblPr>
        <w:tblW w:w="9570" w:type="dxa"/>
        <w:tblLayout w:type="fixed"/>
        <w:tblCellMar>
          <w:left w:w="62" w:type="dxa"/>
          <w:right w:w="62" w:type="dxa"/>
        </w:tblCellMar>
        <w:tblLook w:val="0000"/>
      </w:tblPr>
      <w:tblGrid>
        <w:gridCol w:w="3908"/>
        <w:gridCol w:w="5662"/>
      </w:tblGrid>
      <w:tr w:rsidTr="00952555">
        <w:tblPrEx>
          <w:tblW w:w="9570" w:type="dxa"/>
          <w:tblLayout w:type="fixed"/>
          <w:tblCellMar>
            <w:left w:w="62" w:type="dxa"/>
            <w:right w:w="62" w:type="dxa"/>
          </w:tblCellMar>
          <w:tblLook w:val="0000"/>
        </w:tblPrEx>
        <w:trPr>
          <w:tblHeader/>
        </w:trPr>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13D05">
            <w:pPr>
              <w:pStyle w:val="BodyText"/>
              <w:rPr>
                <w:lang w:val="en-NZ"/>
              </w:rPr>
            </w:pPr>
            <w:r w:rsidRPr="00C13D05">
              <w:rPr>
                <w:rStyle w:val="SpecialBold"/>
              </w:rPr>
              <w:t>EVIDENCE GUIDE</w:t>
            </w:r>
          </w:p>
        </w:tc>
      </w:tr>
      <w:tr w:rsidTr="00952555">
        <w:tblPrEx>
          <w:tblW w:w="9570" w:type="dxa"/>
          <w:tblLayout w:type="fixed"/>
          <w:tblCellMar>
            <w:left w:w="62" w:type="dxa"/>
            <w:right w:w="62" w:type="dxa"/>
          </w:tblCellMar>
          <w:tblLook w:val="0000"/>
        </w:tblPrEx>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13D05">
            <w:pPr>
              <w:pStyle w:val="BodyText"/>
              <w:rPr>
                <w:lang w:val="en-NZ"/>
              </w:rPr>
            </w:pPr>
            <w:r w:rsidRPr="00C13D05">
              <w:t>The evidence guide provides advice on assessment and must be read in conjunction with the performance criteria, required skills and knowledge, range statement and the Assessment Guidelines for the Training Package.</w:t>
            </w:r>
          </w:p>
        </w:tc>
      </w:tr>
      <w:tr w:rsidTr="00952555">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13D05">
            <w:pPr>
              <w:pStyle w:val="BodyText"/>
              <w:rPr>
                <w:lang w:val="en-NZ"/>
              </w:rPr>
            </w:pPr>
            <w:r w:rsidRPr="00C13D05">
              <w:rPr>
                <w:rStyle w:val="SpecialBold"/>
              </w:rPr>
              <w:t>Overview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13D05">
            <w:pPr>
              <w:pStyle w:val="BodyText"/>
              <w:rPr>
                <w:lang w:val="en-NZ"/>
              </w:rPr>
            </w:pPr>
          </w:p>
        </w:tc>
      </w:tr>
      <w:tr w:rsidTr="00952555">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13D05">
            <w:pPr>
              <w:pStyle w:val="BodyText"/>
              <w:rPr>
                <w:lang w:val="en-NZ"/>
              </w:rPr>
            </w:pPr>
            <w:r w:rsidRPr="00C13D05">
              <w:rPr>
                <w:rStyle w:val="SpecialBold"/>
              </w:rPr>
              <w:t>Critical aspec</w:t>
            </w:r>
            <w:r w:rsidRPr="00C13D05">
              <w:rPr>
                <w:rStyle w:val="SpecialBold"/>
              </w:rPr>
              <w:t>ts for assessment and evidence required to demonstrate competency in this unit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13D05" w:rsidP="00C13D05">
            <w:pPr>
              <w:pStyle w:val="BodyText"/>
            </w:pPr>
            <w:r w:rsidRPr="00C13D05">
              <w:t>Competence in costing a project requires evidence that a person is able to obtain current prices for required resources, calculate costs and present a summary of project costs t</w:t>
            </w:r>
            <w:r w:rsidRPr="00C13D05">
              <w:t>hat provides for cost effective project outcomes. The evidence required to demonstrate competency in this unit must be relevant to workplace operations and satisfy holistically all of the requirements of the performance criteria and required skills and kno</w:t>
            </w:r>
            <w:r w:rsidRPr="00C13D05">
              <w:t xml:space="preserve">wledge and include achievement of the following: </w:t>
            </w:r>
          </w:p>
          <w:p w:rsidR="00000000" w:rsidRPr="00C13D05" w:rsidP="00C13D05">
            <w:pPr>
              <w:pStyle w:val="ListBullet"/>
            </w:pPr>
            <w:r w:rsidRPr="00C13D05">
              <w:t xml:space="preserve">identify resources for a project </w:t>
            </w:r>
          </w:p>
          <w:p w:rsidR="00000000" w:rsidRPr="00C13D05" w:rsidP="00C13D05">
            <w:pPr>
              <w:pStyle w:val="ListBullet"/>
            </w:pPr>
            <w:r w:rsidRPr="00C13D05">
              <w:t xml:space="preserve">investigate options for material supplies, services, contractors and consultants </w:t>
            </w:r>
          </w:p>
          <w:p w:rsidR="00000000" w:rsidRPr="00C13D05" w:rsidP="00C13D05">
            <w:pPr>
              <w:pStyle w:val="ListBullet"/>
            </w:pPr>
            <w:r w:rsidRPr="00C13D05">
              <w:t xml:space="preserve">research prices for required resources </w:t>
            </w:r>
          </w:p>
          <w:p w:rsidR="00000000" w:rsidRPr="00C13D05" w:rsidP="00C13D05">
            <w:pPr>
              <w:pStyle w:val="ListBullet"/>
            </w:pPr>
            <w:r w:rsidRPr="00C13D05">
              <w:t xml:space="preserve">calculate costs for the project </w:t>
            </w:r>
          </w:p>
          <w:p w:rsidR="00000000" w:rsidP="00C13D05">
            <w:pPr>
              <w:pStyle w:val="ListBullet"/>
              <w:rPr>
                <w:lang w:val="en-NZ"/>
              </w:rPr>
            </w:pPr>
            <w:r w:rsidRPr="00C13D05">
              <w:t>document a summary of project costs.</w:t>
            </w:r>
          </w:p>
        </w:tc>
      </w:tr>
      <w:tr w:rsidTr="00952555">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13D05">
            <w:pPr>
              <w:pStyle w:val="BodyText"/>
              <w:rPr>
                <w:lang w:val="en-NZ"/>
              </w:rPr>
            </w:pPr>
            <w:r w:rsidRPr="00C13D05">
              <w:rPr>
                <w:rStyle w:val="SpecialBold"/>
              </w:rPr>
              <w:t>Context of and specific resources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13D05" w:rsidP="00C13D05">
            <w:pPr>
              <w:pStyle w:val="BodyText"/>
            </w:pPr>
            <w:r w:rsidRPr="00C13D05">
              <w:t>Competency requires the application of work practices under work conditions.  Selection and use of resources for some worksites may differ due to the regional or enterpr</w:t>
            </w:r>
            <w:r w:rsidRPr="00C13D05">
              <w:t>ise circumstances.</w:t>
            </w:r>
          </w:p>
        </w:tc>
      </w:tr>
    </w:tbl>
    <w:p w:rsidR="00952555" w:rsidP="00C13D05">
      <w:pPr>
        <w:pStyle w:val="BodyText"/>
      </w:pPr>
    </w:p>
    <w:p w:rsidR="00952555" w:rsidP="00C13D05">
      <w:pPr>
        <w:pStyle w:val="BodyText"/>
      </w:pPr>
    </w:p>
    <w:p w:rsidR="00000000" w:rsidRPr="00C13D05" w:rsidP="00C13D05">
      <w:pPr>
        <w:pStyle w:val="Heading1"/>
      </w:pPr>
      <w:bookmarkStart w:id="11" w:name="O_248395"/>
      <w:bookmarkEnd w:id="11"/>
      <w:r w:rsidRPr="00C13D05">
        <w:t>Range Statement</w:t>
      </w:r>
    </w:p>
    <w:tbl>
      <w:tblPr>
        <w:tblW w:w="0" w:type="auto"/>
        <w:tblLayout w:type="fixed"/>
        <w:tblCellMar>
          <w:left w:w="62" w:type="dxa"/>
          <w:right w:w="62" w:type="dxa"/>
        </w:tblCellMar>
        <w:tblLook w:val="0000"/>
      </w:tblPr>
      <w:tblGrid>
        <w:gridCol w:w="3478"/>
        <w:gridCol w:w="5044"/>
      </w:tblGrid>
      <w:tr w:rsidTr="00952555">
        <w:tblPrEx>
          <w:tblW w:w="0" w:type="auto"/>
          <w:tblLayout w:type="fixed"/>
          <w:tblCellMar>
            <w:left w:w="62" w:type="dxa"/>
            <w:right w:w="62" w:type="dxa"/>
          </w:tblCellMar>
          <w:tblLook w:val="0000"/>
        </w:tblPrEx>
        <w:trPr>
          <w:tblHeader/>
        </w:trPr>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13D05">
            <w:pPr>
              <w:pStyle w:val="BodyText"/>
              <w:rPr>
                <w:lang w:val="en-NZ"/>
              </w:rPr>
            </w:pPr>
            <w:r w:rsidRPr="00C13D05">
              <w:rPr>
                <w:rStyle w:val="SpecialBold"/>
              </w:rPr>
              <w:t>RANGE STATEMENT</w:t>
            </w:r>
          </w:p>
        </w:tc>
      </w:tr>
      <w:tr w:rsidTr="00952555">
        <w:tblPrEx>
          <w:tblW w:w="0" w:type="auto"/>
          <w:tblLayout w:type="fixed"/>
          <w:tblCellMar>
            <w:left w:w="62" w:type="dxa"/>
            <w:right w:w="62" w:type="dxa"/>
          </w:tblCellMar>
          <w:tblLook w:val="0000"/>
        </w:tblPrEx>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13D05">
            <w:pPr>
              <w:pStyle w:val="BodyText"/>
              <w:rPr>
                <w:lang w:val="en-NZ"/>
              </w:rPr>
            </w:pPr>
            <w:r w:rsidRPr="00C13D05">
              <w:t>The range statement relates to the unit of competency as a whole.</w:t>
            </w:r>
          </w:p>
        </w:tc>
      </w:tr>
      <w:tr w:rsidTr="00952555">
        <w:tblPrEx>
          <w:tblW w:w="0" w:type="auto"/>
          <w:tblLayout w:type="fixed"/>
          <w:tblCellMar>
            <w:left w:w="62" w:type="dxa"/>
            <w:right w:w="62" w:type="dxa"/>
          </w:tblCellMar>
          <w:tblLook w:val="0000"/>
        </w:tblPrEx>
        <w:tc>
          <w:tcPr>
            <w:tcW w:w="347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13D05">
            <w:pPr>
              <w:pStyle w:val="BodyText"/>
              <w:rPr>
                <w:lang w:val="en-NZ"/>
              </w:rPr>
            </w:pPr>
            <w:r w:rsidRPr="00C13D05">
              <w:t>Projects may include:</w:t>
            </w:r>
          </w:p>
        </w:tc>
        <w:tc>
          <w:tcPr>
            <w:tcW w:w="504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13D05" w:rsidP="00C13D05">
            <w:pPr>
              <w:pStyle w:val="ListBullet"/>
            </w:pPr>
            <w:r w:rsidRPr="00C13D05">
              <w:t>those carried out in horticultural or land management enterprises.</w:t>
            </w:r>
          </w:p>
        </w:tc>
      </w:tr>
    </w:tbl>
    <w:p w:rsidR="00952555" w:rsidP="00C13D05">
      <w:pPr>
        <w:pStyle w:val="BodyText"/>
      </w:pPr>
    </w:p>
    <w:p w:rsidR="00952555" w:rsidP="00C13D05">
      <w:pPr>
        <w:pStyle w:val="BodyText"/>
      </w:pPr>
    </w:p>
    <w:p w:rsidR="00000000" w:rsidRPr="00C13D05" w:rsidP="00C13D05">
      <w:pPr>
        <w:pStyle w:val="Heading1"/>
      </w:pPr>
      <w:bookmarkStart w:id="12" w:name="O_187154"/>
      <w:bookmarkEnd w:id="12"/>
      <w:r w:rsidRPr="00C13D05">
        <w:t>Unit Sector(s)</w:t>
      </w:r>
    </w:p>
    <w:tbl>
      <w:tblPr>
        <w:tblW w:w="0" w:type="auto"/>
        <w:tblLayout w:type="fixed"/>
        <w:tblCellMar>
          <w:left w:w="62" w:type="dxa"/>
          <w:right w:w="62" w:type="dxa"/>
        </w:tblCellMar>
        <w:tblLook w:val="0000"/>
      </w:tblPr>
      <w:tblGrid>
        <w:gridCol w:w="2614"/>
        <w:gridCol w:w="5908"/>
      </w:tblGrid>
      <w:tr w:rsidTr="00952555">
        <w:tblPrEx>
          <w:tblW w:w="0" w:type="auto"/>
          <w:tblLayout w:type="fixed"/>
          <w:tblCellMar>
            <w:left w:w="62" w:type="dxa"/>
            <w:right w:w="62" w:type="dxa"/>
          </w:tblCellMar>
          <w:tblLook w:val="0000"/>
        </w:tblPrEx>
        <w:trPr>
          <w:tblHeader/>
        </w:trPr>
        <w:tc>
          <w:tcPr>
            <w:tcW w:w="261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13D05">
            <w:pPr>
              <w:pStyle w:val="BodyText"/>
              <w:rPr>
                <w:lang w:val="en-NZ"/>
              </w:rPr>
            </w:pPr>
            <w:r w:rsidRPr="00C13D05">
              <w:rPr>
                <w:rStyle w:val="SpecialBold"/>
              </w:rPr>
              <w:t>Unit sector</w:t>
            </w:r>
          </w:p>
        </w:tc>
        <w:tc>
          <w:tcPr>
            <w:tcW w:w="5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13D05" w:rsidP="00C13D05">
            <w:pPr>
              <w:pStyle w:val="BodyText"/>
            </w:pPr>
            <w:r w:rsidRPr="00C13D05">
              <w:t>Business</w:t>
            </w:r>
          </w:p>
        </w:tc>
      </w:tr>
    </w:tbl>
    <w:p w:rsidR="00952555" w:rsidP="00C13D05">
      <w:pPr>
        <w:pStyle w:val="BodyText"/>
      </w:pPr>
    </w:p>
    <w:p w:rsidR="00952555" w:rsidP="00C13D05">
      <w:pPr>
        <w:pStyle w:val="BodyText"/>
      </w:pPr>
    </w:p>
    <w:p w:rsidR="00000000" w:rsidRPr="00C13D05" w:rsidP="00C13D05">
      <w:pPr>
        <w:pStyle w:val="Heading1"/>
      </w:pPr>
      <w:bookmarkStart w:id="13" w:name="O_187151"/>
      <w:bookmarkEnd w:id="13"/>
      <w:r w:rsidRPr="00C13D05">
        <w:t>Co-requisite units</w:t>
      </w:r>
    </w:p>
    <w:tbl>
      <w:tblPr>
        <w:tblW w:w="0" w:type="auto"/>
        <w:tblLayout w:type="fixed"/>
        <w:tblCellMar>
          <w:left w:w="62" w:type="dxa"/>
          <w:right w:w="62" w:type="dxa"/>
        </w:tblCellMar>
        <w:tblLook w:val="0000"/>
      </w:tblPr>
      <w:tblGrid>
        <w:gridCol w:w="2641"/>
        <w:gridCol w:w="1322"/>
        <w:gridCol w:w="4559"/>
      </w:tblGrid>
      <w:tr w:rsidTr="00952555">
        <w:tblPrEx>
          <w:tblW w:w="0" w:type="auto"/>
          <w:tblLayout w:type="fixed"/>
          <w:tblCellMar>
            <w:left w:w="62" w:type="dxa"/>
            <w:right w:w="62" w:type="dxa"/>
          </w:tblCellMar>
          <w:tblLook w:val="0000"/>
        </w:tblPrEx>
        <w:trPr>
          <w:tblHeader/>
        </w:trPr>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13D05">
            <w:pPr>
              <w:pStyle w:val="BodyText"/>
              <w:rPr>
                <w:lang w:val="en-NZ"/>
              </w:rPr>
            </w:pPr>
            <w:r w:rsidRPr="00C13D05">
              <w:rPr>
                <w:rStyle w:val="SpecialBold"/>
              </w:rPr>
              <w:t>Co-requisite units</w:t>
            </w:r>
          </w:p>
        </w:tc>
        <w:tc>
          <w:tcPr>
            <w:tcW w:w="5881"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13D05">
            <w:pPr>
              <w:pStyle w:val="BodyText"/>
              <w:rPr>
                <w:lang w:val="en-NZ"/>
              </w:rPr>
            </w:pPr>
          </w:p>
        </w:tc>
      </w:tr>
      <w:tr w:rsidTr="00952555">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13D05">
            <w:pPr>
              <w:pStyle w:val="BodyText"/>
              <w:rPr>
                <w:lang w:val="en-NZ"/>
              </w:rPr>
            </w:pPr>
          </w:p>
        </w:tc>
      </w:tr>
      <w:tr w:rsidTr="00952555">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13D05" w:rsidP="00C13D05">
            <w:pPr>
              <w:pStyle w:val="BodyText"/>
            </w:pPr>
          </w:p>
        </w:tc>
      </w:tr>
    </w:tbl>
    <w:p w:rsidR="00952555" w:rsidP="00C13D05">
      <w:pPr>
        <w:pStyle w:val="BodyText"/>
      </w:pPr>
    </w:p>
    <w:p w:rsidR="00952555" w:rsidP="00C13D05">
      <w:pPr>
        <w:pStyle w:val="BodyText"/>
      </w:pPr>
    </w:p>
    <w:p w:rsidR="00000000" w:rsidRPr="00C13D05" w:rsidP="00C13D05">
      <w:pPr>
        <w:pStyle w:val="Heading1"/>
      </w:pPr>
      <w:bookmarkStart w:id="14" w:name="O_187153"/>
      <w:bookmarkEnd w:id="14"/>
      <w:r w:rsidRPr="00C13D05">
        <w:t>Competency field</w:t>
      </w:r>
    </w:p>
    <w:tbl>
      <w:tblPr>
        <w:tblW w:w="0" w:type="auto"/>
        <w:tblLayout w:type="fixed"/>
        <w:tblCellMar>
          <w:left w:w="62" w:type="dxa"/>
          <w:right w:w="62" w:type="dxa"/>
        </w:tblCellMar>
        <w:tblLook w:val="0000"/>
      </w:tblPr>
      <w:tblGrid>
        <w:gridCol w:w="2784"/>
        <w:gridCol w:w="5738"/>
      </w:tblGrid>
      <w:tr w:rsidTr="00952555">
        <w:tblPrEx>
          <w:tblW w:w="0" w:type="auto"/>
          <w:tblLayout w:type="fixed"/>
          <w:tblCellMar>
            <w:left w:w="62" w:type="dxa"/>
            <w:right w:w="62" w:type="dxa"/>
          </w:tblCellMar>
          <w:tblLook w:val="0000"/>
        </w:tblPrEx>
        <w:trPr>
          <w:tblHeader/>
        </w:trPr>
        <w:tc>
          <w:tcPr>
            <w:tcW w:w="27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13D05">
            <w:pPr>
              <w:pStyle w:val="BodyText"/>
              <w:rPr>
                <w:lang w:val="en-NZ"/>
              </w:rPr>
            </w:pPr>
            <w:r w:rsidRPr="00C13D05">
              <w:rPr>
                <w:rStyle w:val="SpecialBold"/>
              </w:rPr>
              <w:t>Competency field</w:t>
            </w:r>
          </w:p>
        </w:tc>
        <w:tc>
          <w:tcPr>
            <w:tcW w:w="573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13D05" w:rsidP="00C13D05">
            <w:pPr>
              <w:pStyle w:val="BodyText"/>
            </w:pPr>
          </w:p>
        </w:tc>
      </w:tr>
    </w:tbl>
    <w:p w:rsidR="00952555" w:rsidP="00C13D05">
      <w:pPr>
        <w:pStyle w:val="BodyText"/>
      </w:pPr>
    </w:p>
    <w:p w:rsidR="00952555" w:rsidP="00C13D05">
      <w:pPr>
        <w:pStyle w:val="BodyText"/>
      </w:pPr>
    </w:p>
    <w:p w:rsidR="00000000" w:rsidRPr="00C13D05" w:rsidP="00C13D05"/>
    <w:sectPr w:rsidSect="00C13D05">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13D05">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952555" w:rsidP="00952555">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13D05">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52555" w:rsidP="00C13D05">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7</w:t>
    </w:r>
    <w:r>
      <w:rPr>
        <w:noProof/>
      </w:rPr>
      <w:fldChar w:fldCharType="end"/>
    </w:r>
  </w:p>
  <w:p w:rsidR="00952555" w:rsidP="00C13D05">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AgriFood Skills Australia</w:t>
    </w:r>
    <w:r>
      <w:fldChar w:fldCharType="end"/>
    </w:r>
  </w:p>
  <w:p w:rsidR="00952555" w:rsidP="00C13D05">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13D05">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952555" w:rsidP="00952555">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13D05">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52555" w:rsidP="00C13D05">
    <w:pPr>
      <w:pStyle w:val="Header"/>
      <w:framePr w:wrap="around"/>
    </w:pPr>
    <w:r>
      <w:fldChar w:fldCharType="begin"/>
    </w:r>
    <w:r>
      <w:instrText xml:space="preserve"> TITLE   \* MERGEFORMAT </w:instrText>
    </w:r>
    <w:r>
      <w:fldChar w:fldCharType="separate"/>
    </w:r>
    <w:r>
      <w:t>AHCBUS402A Cost a project</w:t>
    </w:r>
    <w:r>
      <w:fldChar w:fldCharType="end"/>
    </w:r>
    <w:r>
      <w:tab/>
      <w:t xml:space="preserve">Date this document was generated: </w:t>
    </w:r>
    <w:r>
      <w:fldChar w:fldCharType="begin"/>
    </w:r>
    <w:r>
      <w:instrText xml:space="preserve"> CREATEDATE  \@ "d MMMM yyyy"  \* MERGEFORMAT </w:instrText>
    </w:r>
    <w:r>
      <w:fldChar w:fldCharType="separate"/>
    </w:r>
    <w:r>
      <w:rPr>
        <w:noProof/>
      </w:rPr>
      <w:t>26 May 2012</w:t>
    </w:r>
    <w:r>
      <w:rPr>
        <w:noProof/>
      </w:rPr>
      <w:fldChar w:fldCharType="end"/>
    </w:r>
  </w:p>
  <w:p w:rsidR="00952555" w:rsidP="00C13D05">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EE8CEF32"/>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61881296"/>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12"/>
  </w:num>
  <w:num w:numId="11">
    <w:abstractNumId w:val="8"/>
  </w:num>
  <w:num w:numId="12">
    <w:abstractNumId w:val="11"/>
  </w:num>
  <w:num w:numId="13">
    <w:abstractNumId w:val="9"/>
  </w:num>
  <w:num w:numId="14">
    <w:abstractNumId w:val="5"/>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13D05"/>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C13D05"/>
    <w:pPr>
      <w:spacing w:before="360" w:after="60"/>
      <w:outlineLvl w:val="0"/>
    </w:pPr>
    <w:rPr>
      <w:sz w:val="32"/>
    </w:rPr>
  </w:style>
  <w:style w:type="paragraph" w:styleId="Heading2">
    <w:name w:val="heading 2"/>
    <w:basedOn w:val="HeadingBase"/>
    <w:next w:val="BodyText"/>
    <w:link w:val="Heading2Char"/>
    <w:qFormat/>
    <w:rsid w:val="00C13D05"/>
    <w:pPr>
      <w:keepLines/>
      <w:spacing w:before="240" w:after="120"/>
      <w:outlineLvl w:val="1"/>
    </w:pPr>
    <w:rPr>
      <w:sz w:val="28"/>
      <w:szCs w:val="40"/>
    </w:rPr>
  </w:style>
  <w:style w:type="paragraph" w:styleId="Heading3">
    <w:name w:val="heading 3"/>
    <w:basedOn w:val="HeadingBase"/>
    <w:next w:val="BodyText"/>
    <w:link w:val="Heading3Char"/>
    <w:qFormat/>
    <w:rsid w:val="00C13D05"/>
    <w:pPr>
      <w:spacing w:before="180" w:after="120"/>
      <w:outlineLvl w:val="2"/>
    </w:pPr>
    <w:rPr>
      <w:spacing w:val="-10"/>
      <w:kern w:val="32"/>
    </w:rPr>
  </w:style>
  <w:style w:type="paragraph" w:styleId="Heading4">
    <w:name w:val="heading 4"/>
    <w:basedOn w:val="HeadingBase"/>
    <w:next w:val="BodyText"/>
    <w:link w:val="Heading4Char"/>
    <w:qFormat/>
    <w:rsid w:val="00C13D05"/>
    <w:pPr>
      <w:spacing w:before="160" w:after="120"/>
      <w:outlineLvl w:val="3"/>
    </w:pPr>
    <w:rPr>
      <w:sz w:val="22"/>
    </w:rPr>
  </w:style>
  <w:style w:type="paragraph" w:styleId="Heading5">
    <w:name w:val="heading 5"/>
    <w:basedOn w:val="HeadingBase"/>
    <w:next w:val="Normal"/>
    <w:link w:val="Heading5Char"/>
    <w:qFormat/>
    <w:rsid w:val="00C13D05"/>
    <w:pPr>
      <w:spacing w:before="80"/>
      <w:outlineLvl w:val="4"/>
    </w:pPr>
    <w:rPr>
      <w:color w:val="918585"/>
      <w:sz w:val="20"/>
    </w:rPr>
  </w:style>
  <w:style w:type="paragraph" w:styleId="Heading6">
    <w:name w:val="heading 6"/>
    <w:basedOn w:val="HeadingBase"/>
    <w:next w:val="Normal"/>
    <w:link w:val="Heading6Char"/>
    <w:qFormat/>
    <w:rsid w:val="00C13D05"/>
    <w:pPr>
      <w:spacing w:before="60"/>
      <w:outlineLvl w:val="5"/>
    </w:pPr>
    <w:rPr>
      <w:color w:val="918585"/>
      <w:sz w:val="20"/>
    </w:rPr>
  </w:style>
  <w:style w:type="paragraph" w:styleId="Heading7">
    <w:name w:val="heading 7"/>
    <w:basedOn w:val="Normal"/>
    <w:next w:val="Normal"/>
    <w:link w:val="Heading7Char"/>
    <w:qFormat/>
    <w:rsid w:val="00C13D05"/>
    <w:pPr>
      <w:ind w:left="720"/>
      <w:outlineLvl w:val="6"/>
    </w:pPr>
    <w:rPr>
      <w:i/>
    </w:rPr>
  </w:style>
  <w:style w:type="paragraph" w:styleId="Heading8">
    <w:name w:val="heading 8"/>
    <w:basedOn w:val="Normal"/>
    <w:next w:val="Normal"/>
    <w:link w:val="Heading8Char"/>
    <w:qFormat/>
    <w:rsid w:val="00C13D05"/>
    <w:pPr>
      <w:ind w:left="720"/>
      <w:outlineLvl w:val="7"/>
    </w:pPr>
    <w:rPr>
      <w:i/>
    </w:rPr>
  </w:style>
  <w:style w:type="paragraph" w:styleId="Heading9">
    <w:name w:val="heading 9"/>
    <w:basedOn w:val="Normal"/>
    <w:next w:val="Normal"/>
    <w:link w:val="Heading9Char"/>
    <w:qFormat/>
    <w:rsid w:val="00C13D05"/>
    <w:pPr>
      <w:ind w:left="720"/>
      <w:outlineLvl w:val="8"/>
    </w:pPr>
    <w:rPr>
      <w:i/>
    </w:rPr>
  </w:style>
  <w:style w:type="character" w:default="1" w:styleId="DefaultParagraphFont">
    <w:name w:val="Default Paragraph Font"/>
    <w:uiPriority w:val="1"/>
    <w:unhideWhenUsed/>
    <w:rsid w:val="00C13D05"/>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C13D05"/>
  </w:style>
  <w:style w:type="character" w:customStyle="1" w:styleId="Heading1Char">
    <w:name w:val="Heading 1 Char"/>
    <w:basedOn w:val="DefaultParagraphFont"/>
    <w:link w:val="Heading1"/>
    <w:rsid w:val="00C13D05"/>
    <w:rPr>
      <w:rFonts w:ascii="Times New Roman" w:eastAsia="Times New Roman" w:hAnsi="Times New Roman" w:cs="Times New Roman"/>
      <w:b/>
      <w:sz w:val="32"/>
      <w:szCs w:val="20"/>
      <w:lang w:eastAsia="en-US"/>
    </w:rPr>
  </w:style>
  <w:style w:type="paragraph" w:styleId="BodyText">
    <w:name w:val="Body Text"/>
    <w:basedOn w:val="Normal"/>
    <w:link w:val="BodyTextChar"/>
    <w:rsid w:val="00C13D05"/>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C13D05"/>
    <w:rPr>
      <w:rFonts w:ascii="Times New Roman" w:eastAsia="Times New Roman" w:hAnsi="Times New Roman" w:cs="Times New Roman"/>
      <w:sz w:val="24"/>
      <w:lang w:val="en-US" w:eastAsia="en-US"/>
    </w:rPr>
  </w:style>
  <w:style w:type="paragraph" w:styleId="Footer">
    <w:name w:val="footer"/>
    <w:basedOn w:val="Normal"/>
    <w:link w:val="FooterChar"/>
    <w:rsid w:val="00C13D05"/>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C13D05"/>
    <w:rPr>
      <w:rFonts w:ascii="Times New Roman" w:eastAsia="Times New Roman" w:hAnsi="Times New Roman" w:cs="Times New Roman"/>
      <w:sz w:val="16"/>
      <w:lang w:val="en-US" w:eastAsia="en-US"/>
    </w:rPr>
  </w:style>
  <w:style w:type="paragraph" w:styleId="List">
    <w:name w:val="List"/>
    <w:basedOn w:val="BodyText"/>
    <w:next w:val="BodyText"/>
    <w:rsid w:val="00C13D05"/>
    <w:pPr>
      <w:tabs>
        <w:tab w:val="left" w:pos="340"/>
      </w:tabs>
      <w:spacing w:before="60" w:after="60"/>
      <w:ind w:left="340" w:hanging="340"/>
    </w:pPr>
  </w:style>
  <w:style w:type="paragraph" w:styleId="ListBullet">
    <w:name w:val="List Bullet"/>
    <w:basedOn w:val="List"/>
    <w:rsid w:val="00C13D05"/>
    <w:pPr>
      <w:numPr>
        <w:numId w:val="12"/>
      </w:numPr>
      <w:tabs>
        <w:tab w:val="clear" w:pos="340"/>
      </w:tabs>
      <w:spacing w:before="40" w:after="40"/>
    </w:pPr>
  </w:style>
  <w:style w:type="character" w:customStyle="1" w:styleId="SpecialBold">
    <w:name w:val="Special Bold"/>
    <w:basedOn w:val="DefaultParagraphFont"/>
    <w:rsid w:val="00C13D05"/>
    <w:rPr>
      <w:b/>
      <w:spacing w:val="0"/>
    </w:rPr>
  </w:style>
  <w:style w:type="paragraph" w:styleId="Header">
    <w:name w:val="header"/>
    <w:basedOn w:val="Normal"/>
    <w:link w:val="HeaderChar"/>
    <w:rsid w:val="00C13D05"/>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C13D05"/>
    <w:rPr>
      <w:rFonts w:ascii="Times New Roman" w:eastAsia="Times New Roman" w:hAnsi="Times New Roman" w:cs="Times New Roman"/>
      <w:sz w:val="16"/>
      <w:szCs w:val="20"/>
      <w:lang w:val="en-GB" w:eastAsia="en-US"/>
    </w:rPr>
  </w:style>
  <w:style w:type="paragraph" w:customStyle="1" w:styleId="SuperHeading">
    <w:name w:val="SuperHeading"/>
    <w:basedOn w:val="Normal"/>
    <w:rsid w:val="00C13D05"/>
    <w:pPr>
      <w:spacing w:before="240" w:after="120"/>
      <w:outlineLvl w:val="0"/>
    </w:pPr>
    <w:rPr>
      <w:rFonts w:ascii="Times New Roman" w:hAnsi="Times New Roman"/>
      <w:b/>
      <w:sz w:val="28"/>
    </w:rPr>
  </w:style>
  <w:style w:type="paragraph" w:customStyle="1" w:styleId="AllowPageBreak">
    <w:name w:val="AllowPageBreak"/>
    <w:rsid w:val="00C13D05"/>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C13D05"/>
    <w:pPr>
      <w:tabs>
        <w:tab w:val="left" w:pos="680"/>
      </w:tabs>
      <w:spacing w:before="60" w:after="60"/>
      <w:ind w:left="680" w:hanging="340"/>
    </w:pPr>
  </w:style>
  <w:style w:type="character" w:customStyle="1" w:styleId="Heading2Char">
    <w:name w:val="Heading 2 Char"/>
    <w:basedOn w:val="DefaultParagraphFont"/>
    <w:link w:val="Heading2"/>
    <w:rsid w:val="00C13D05"/>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C13D05"/>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C13D05"/>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C13D05"/>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C13D05"/>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C13D05"/>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C13D05"/>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C13D05"/>
    <w:rPr>
      <w:rFonts w:ascii="Courier New" w:eastAsia="Times New Roman" w:hAnsi="Courier New" w:cs="Times New Roman"/>
      <w:i/>
      <w:szCs w:val="20"/>
      <w:lang w:val="en-US" w:eastAsia="en-US"/>
    </w:rPr>
  </w:style>
  <w:style w:type="paragraph" w:customStyle="1" w:styleId="HeadingBase">
    <w:name w:val="Heading Base"/>
    <w:rsid w:val="00C13D05"/>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C13D05"/>
    <w:pPr>
      <w:tabs>
        <w:tab w:val="right" w:leader="dot" w:pos="9072"/>
      </w:tabs>
      <w:ind w:left="567"/>
    </w:pPr>
    <w:rPr>
      <w:szCs w:val="22"/>
    </w:rPr>
  </w:style>
  <w:style w:type="paragraph" w:customStyle="1" w:styleId="TOCBase">
    <w:name w:val="TOC Base"/>
    <w:rsid w:val="00C13D05"/>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C13D05"/>
    <w:pPr>
      <w:tabs>
        <w:tab w:val="right" w:leader="dot" w:pos="9072"/>
      </w:tabs>
      <w:spacing w:before="40" w:after="40"/>
      <w:ind w:left="284"/>
    </w:pPr>
    <w:rPr>
      <w:rFonts w:ascii="Times New Roman" w:hAnsi="Times New Roman"/>
    </w:rPr>
  </w:style>
  <w:style w:type="paragraph" w:styleId="TOC1">
    <w:name w:val="toc 1"/>
    <w:basedOn w:val="TOCBase"/>
    <w:next w:val="Normal"/>
    <w:rsid w:val="00C13D05"/>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C13D05"/>
    <w:pPr>
      <w:spacing w:before="5040"/>
      <w:jc w:val="center"/>
    </w:pPr>
    <w:rPr>
      <w:sz w:val="48"/>
      <w:szCs w:val="72"/>
      <w:lang w:val="en-US"/>
    </w:rPr>
  </w:style>
  <w:style w:type="character" w:customStyle="1" w:styleId="TitleChar">
    <w:name w:val="Title Char"/>
    <w:basedOn w:val="DefaultParagraphFont"/>
    <w:link w:val="Title"/>
    <w:rsid w:val="00C13D05"/>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C13D05"/>
    <w:pPr>
      <w:tabs>
        <w:tab w:val="left" w:pos="3600"/>
        <w:tab w:val="left" w:pos="3958"/>
      </w:tabs>
    </w:pPr>
  </w:style>
  <w:style w:type="paragraph" w:customStyle="1" w:styleId="Note">
    <w:name w:val="Note"/>
    <w:basedOn w:val="BodyText"/>
    <w:rsid w:val="00C13D05"/>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C13D05"/>
    <w:pPr>
      <w:framePr w:wrap="auto" w:hAnchor="text" w:y="6049"/>
    </w:pPr>
    <w:rPr>
      <w:color w:val="000000"/>
      <w:sz w:val="40"/>
    </w:rPr>
  </w:style>
  <w:style w:type="paragraph" w:customStyle="1" w:styleId="TOCTitle">
    <w:name w:val="TOCTitle"/>
    <w:basedOn w:val="Heading1"/>
    <w:rsid w:val="00C13D05"/>
    <w:pPr>
      <w:spacing w:after="240"/>
      <w:jc w:val="center"/>
      <w:outlineLvl w:val="9"/>
    </w:pPr>
    <w:rPr>
      <w:caps/>
    </w:rPr>
  </w:style>
  <w:style w:type="paragraph" w:customStyle="1" w:styleId="Version">
    <w:name w:val="Version"/>
    <w:rsid w:val="00C13D05"/>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C13D05"/>
    <w:pPr>
      <w:numPr>
        <w:numId w:val="13"/>
      </w:numPr>
      <w:tabs>
        <w:tab w:val="clear" w:pos="680"/>
      </w:tabs>
    </w:pPr>
  </w:style>
  <w:style w:type="paragraph" w:styleId="Index1">
    <w:name w:val="index 1"/>
    <w:basedOn w:val="Normal"/>
    <w:next w:val="Normal"/>
    <w:semiHidden/>
    <w:rsid w:val="00C13D05"/>
    <w:pPr>
      <w:keepNext w:val="0"/>
      <w:tabs>
        <w:tab w:val="right" w:pos="4176"/>
      </w:tabs>
      <w:ind w:left="198" w:hanging="198"/>
    </w:pPr>
    <w:rPr>
      <w:rFonts w:ascii="Garamond" w:hAnsi="Garamond"/>
    </w:rPr>
  </w:style>
  <w:style w:type="paragraph" w:styleId="IndexHeading">
    <w:name w:val="index heading"/>
    <w:basedOn w:val="Normal"/>
    <w:next w:val="Index1"/>
    <w:semiHidden/>
    <w:rsid w:val="00C13D05"/>
    <w:pPr>
      <w:spacing w:before="120" w:after="120"/>
    </w:pPr>
    <w:rPr>
      <w:rFonts w:ascii="Arial" w:hAnsi="Arial"/>
      <w:b/>
      <w:color w:val="918585"/>
      <w:sz w:val="24"/>
    </w:rPr>
  </w:style>
  <w:style w:type="paragraph" w:customStyle="1" w:styleId="Chapter">
    <w:name w:val="Chapter"/>
    <w:basedOn w:val="Normal"/>
    <w:rsid w:val="00C13D05"/>
    <w:pPr>
      <w:spacing w:before="240"/>
    </w:pPr>
    <w:rPr>
      <w:rFonts w:ascii="Times New Roman" w:hAnsi="Times New Roman"/>
      <w:smallCaps/>
      <w:spacing w:val="80"/>
      <w:sz w:val="28"/>
    </w:rPr>
  </w:style>
  <w:style w:type="paragraph" w:customStyle="1" w:styleId="InChapter">
    <w:name w:val="InChapter"/>
    <w:basedOn w:val="Heading3"/>
    <w:rsid w:val="00C13D05"/>
    <w:pPr>
      <w:spacing w:after="240"/>
      <w:outlineLvl w:val="9"/>
    </w:pPr>
    <w:rPr>
      <w:noProof/>
    </w:rPr>
  </w:style>
  <w:style w:type="paragraph" w:styleId="Index2">
    <w:name w:val="index 2"/>
    <w:basedOn w:val="Normal"/>
    <w:next w:val="Normal"/>
    <w:semiHidden/>
    <w:rsid w:val="00C13D05"/>
    <w:pPr>
      <w:tabs>
        <w:tab w:val="right" w:pos="4176"/>
      </w:tabs>
      <w:ind w:left="568" w:hanging="284"/>
    </w:pPr>
    <w:rPr>
      <w:rFonts w:ascii="Garamond" w:hAnsi="Garamond"/>
    </w:rPr>
  </w:style>
  <w:style w:type="paragraph" w:customStyle="1" w:styleId="Byline">
    <w:name w:val="Byline"/>
    <w:rsid w:val="00C13D05"/>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C13D05"/>
    <w:pPr>
      <w:tabs>
        <w:tab w:val="clear" w:pos="3600"/>
        <w:tab w:val="clear" w:pos="3958"/>
      </w:tabs>
      <w:jc w:val="right"/>
    </w:pPr>
  </w:style>
  <w:style w:type="character" w:styleId="Emphasis">
    <w:name w:val="Emphasis"/>
    <w:basedOn w:val="DefaultParagraphFont"/>
    <w:qFormat/>
    <w:rsid w:val="00C13D05"/>
    <w:rPr>
      <w:i/>
    </w:rPr>
  </w:style>
  <w:style w:type="paragraph" w:styleId="Caption">
    <w:name w:val="caption"/>
    <w:basedOn w:val="BodyText"/>
    <w:next w:val="Normal"/>
    <w:qFormat/>
    <w:rsid w:val="00C13D05"/>
    <w:pPr>
      <w:framePr w:w="2268" w:hSpace="181" w:vSpace="181" w:wrap="around" w:vAnchor="text" w:hAnchor="page" w:x="1135" w:y="285" w:anchorLock="1"/>
    </w:pPr>
    <w:rPr>
      <w:i/>
    </w:rPr>
  </w:style>
  <w:style w:type="paragraph" w:customStyle="1" w:styleId="MiniTOCTitle">
    <w:name w:val="MiniTOCTitle"/>
    <w:basedOn w:val="Heading4"/>
    <w:rsid w:val="00C13D05"/>
    <w:pPr>
      <w:spacing w:before="240"/>
      <w:outlineLvl w:val="9"/>
    </w:pPr>
    <w:rPr>
      <w:noProof/>
      <w:sz w:val="24"/>
    </w:rPr>
  </w:style>
  <w:style w:type="paragraph" w:customStyle="1" w:styleId="MiniTOCItem">
    <w:name w:val="MiniTOCItem"/>
    <w:basedOn w:val="ListBullet"/>
    <w:rsid w:val="00C13D05"/>
    <w:pPr>
      <w:numPr>
        <w:numId w:val="0"/>
      </w:numPr>
      <w:tabs>
        <w:tab w:val="right" w:leader="dot" w:pos="6521"/>
      </w:tabs>
      <w:spacing w:before="0" w:after="0"/>
    </w:pPr>
  </w:style>
  <w:style w:type="paragraph" w:customStyle="1" w:styleId="TOFTitle">
    <w:name w:val="TOFTitle"/>
    <w:basedOn w:val="TOCTitle"/>
    <w:rsid w:val="00C13D05"/>
  </w:style>
  <w:style w:type="paragraph" w:styleId="TableofFigures">
    <w:name w:val="table of figures"/>
    <w:basedOn w:val="Normal"/>
    <w:next w:val="Normal"/>
    <w:semiHidden/>
    <w:rsid w:val="00C13D05"/>
    <w:pPr>
      <w:tabs>
        <w:tab w:val="right" w:leader="dot" w:pos="9072"/>
      </w:tabs>
      <w:ind w:left="970" w:hanging="403"/>
    </w:pPr>
    <w:rPr>
      <w:rFonts w:ascii="Times New Roman" w:hAnsi="Times New Roman"/>
      <w:b/>
    </w:rPr>
  </w:style>
  <w:style w:type="paragraph" w:styleId="ListNumber">
    <w:name w:val="List Number"/>
    <w:basedOn w:val="List"/>
    <w:rsid w:val="00C13D05"/>
    <w:pPr>
      <w:numPr>
        <w:numId w:val="10"/>
      </w:numPr>
    </w:pPr>
  </w:style>
  <w:style w:type="character" w:customStyle="1" w:styleId="WingdingSymbols">
    <w:name w:val="Wingding Symbols"/>
    <w:rsid w:val="00C13D05"/>
    <w:rPr>
      <w:rFonts w:ascii="Wingdings" w:hAnsi="Wingdings"/>
    </w:rPr>
  </w:style>
  <w:style w:type="paragraph" w:customStyle="1" w:styleId="TableHeading">
    <w:name w:val="Table Heading"/>
    <w:basedOn w:val="HeadingBase"/>
    <w:rsid w:val="00C13D05"/>
    <w:pPr>
      <w:keepLines/>
      <w:pBdr>
        <w:bottom w:val="single" w:sz="6" w:space="1" w:color="918585"/>
      </w:pBdr>
      <w:spacing w:before="240"/>
    </w:pPr>
  </w:style>
  <w:style w:type="character" w:customStyle="1" w:styleId="HotSpot">
    <w:name w:val="HotSpot"/>
    <w:rsid w:val="00C13D05"/>
    <w:rPr>
      <w:color w:val="0033CC"/>
      <w:u w:val="none"/>
    </w:rPr>
  </w:style>
  <w:style w:type="paragraph" w:customStyle="1" w:styleId="BodyTextRight">
    <w:name w:val="Body Text Right"/>
    <w:basedOn w:val="BodyText"/>
    <w:rsid w:val="00C13D05"/>
    <w:pPr>
      <w:spacing w:before="0" w:after="0"/>
      <w:jc w:val="right"/>
    </w:pPr>
  </w:style>
  <w:style w:type="paragraph" w:styleId="Index3">
    <w:name w:val="index 3"/>
    <w:basedOn w:val="ListNumber2"/>
    <w:next w:val="Normal"/>
    <w:semiHidden/>
    <w:rsid w:val="00C13D05"/>
    <w:pPr>
      <w:numPr>
        <w:numId w:val="0"/>
      </w:numPr>
      <w:tabs>
        <w:tab w:val="right" w:leader="dot" w:pos="4176"/>
      </w:tabs>
    </w:pPr>
  </w:style>
  <w:style w:type="paragraph" w:styleId="ListNumber2">
    <w:name w:val="List Number 2"/>
    <w:basedOn w:val="List2"/>
    <w:rsid w:val="00C13D05"/>
    <w:pPr>
      <w:numPr>
        <w:numId w:val="9"/>
      </w:numPr>
      <w:tabs>
        <w:tab w:val="clear" w:pos="1060"/>
      </w:tabs>
    </w:pPr>
  </w:style>
  <w:style w:type="paragraph" w:customStyle="1" w:styleId="MarginNote">
    <w:name w:val="Margin Note"/>
    <w:basedOn w:val="BodyText"/>
    <w:rsid w:val="00C13D05"/>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C13D05"/>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C13D05"/>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C13D05"/>
    <w:rPr>
      <w:sz w:val="32"/>
    </w:rPr>
  </w:style>
  <w:style w:type="paragraph" w:customStyle="1" w:styleId="HeadingProcedure">
    <w:name w:val="Heading Procedure"/>
    <w:basedOn w:val="HeadingBase"/>
    <w:next w:val="Normal"/>
    <w:rsid w:val="00C13D05"/>
    <w:pPr>
      <w:tabs>
        <w:tab w:val="left" w:pos="0"/>
      </w:tabs>
      <w:spacing w:before="120" w:after="60"/>
    </w:pPr>
    <w:rPr>
      <w:i/>
      <w:color w:val="918585"/>
      <w:sz w:val="22"/>
    </w:rPr>
  </w:style>
  <w:style w:type="paragraph" w:customStyle="1" w:styleId="TableBodyText">
    <w:name w:val="Table Body Text"/>
    <w:basedOn w:val="BodyText"/>
    <w:rsid w:val="00C13D05"/>
    <w:pPr>
      <w:spacing w:before="60" w:after="60"/>
    </w:pPr>
  </w:style>
  <w:style w:type="paragraph" w:styleId="ListContinue">
    <w:name w:val="List Continue"/>
    <w:basedOn w:val="List"/>
    <w:rsid w:val="00C13D05"/>
    <w:pPr>
      <w:ind w:firstLine="0"/>
    </w:pPr>
  </w:style>
  <w:style w:type="paragraph" w:customStyle="1" w:styleId="ListNote">
    <w:name w:val="List Note"/>
    <w:basedOn w:val="List"/>
    <w:rsid w:val="00C13D05"/>
    <w:pPr>
      <w:pBdr>
        <w:top w:val="single" w:sz="6" w:space="2" w:color="918585"/>
        <w:bottom w:val="single" w:sz="6" w:space="2" w:color="918585"/>
      </w:pBdr>
      <w:tabs>
        <w:tab w:val="left" w:pos="1021"/>
      </w:tabs>
      <w:ind w:firstLine="0"/>
    </w:pPr>
  </w:style>
  <w:style w:type="paragraph" w:customStyle="1" w:styleId="Warning">
    <w:name w:val="Warning"/>
    <w:basedOn w:val="BodyText"/>
    <w:rsid w:val="00C13D05"/>
    <w:pPr>
      <w:shd w:val="clear" w:color="auto" w:fill="D9D9D9"/>
      <w:tabs>
        <w:tab w:val="left" w:pos="992"/>
      </w:tabs>
      <w:ind w:left="119" w:right="119"/>
    </w:pPr>
    <w:rPr>
      <w:sz w:val="20"/>
    </w:rPr>
  </w:style>
  <w:style w:type="paragraph" w:customStyle="1" w:styleId="MarginIcons">
    <w:name w:val="Margin Icons"/>
    <w:basedOn w:val="BodyText"/>
    <w:rsid w:val="00C13D05"/>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C13D05"/>
    <w:rPr>
      <w:rFonts w:ascii="Courier New" w:hAnsi="Courier New"/>
    </w:rPr>
  </w:style>
  <w:style w:type="paragraph" w:customStyle="1" w:styleId="NoteBullet">
    <w:name w:val="Note Bullet"/>
    <w:basedOn w:val="Note"/>
    <w:rsid w:val="00C13D05"/>
    <w:pPr>
      <w:tabs>
        <w:tab w:val="clear" w:pos="680"/>
      </w:tabs>
      <w:spacing w:before="60" w:after="60"/>
    </w:pPr>
  </w:style>
  <w:style w:type="paragraph" w:customStyle="1" w:styleId="SubHeading2">
    <w:name w:val="SubHeading2"/>
    <w:basedOn w:val="HeadingBase"/>
    <w:rsid w:val="00C13D05"/>
    <w:pPr>
      <w:spacing w:before="240" w:after="60"/>
    </w:pPr>
    <w:rPr>
      <w:sz w:val="20"/>
    </w:rPr>
  </w:style>
  <w:style w:type="paragraph" w:customStyle="1" w:styleId="SubHeading1">
    <w:name w:val="SubHeading1"/>
    <w:basedOn w:val="HeadingBase"/>
    <w:rsid w:val="00C13D05"/>
    <w:pPr>
      <w:spacing w:before="240" w:after="60"/>
    </w:pPr>
    <w:rPr>
      <w:color w:val="918585"/>
      <w:sz w:val="22"/>
    </w:rPr>
  </w:style>
  <w:style w:type="paragraph" w:customStyle="1" w:styleId="SideHeading">
    <w:name w:val="Side Heading"/>
    <w:basedOn w:val="HeadingBase"/>
    <w:rsid w:val="00C13D05"/>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C13D05"/>
    <w:pPr>
      <w:tabs>
        <w:tab w:val="num" w:pos="360"/>
      </w:tabs>
    </w:pPr>
  </w:style>
  <w:style w:type="paragraph" w:styleId="PlainText">
    <w:name w:val="Plain Text"/>
    <w:basedOn w:val="Normal"/>
    <w:link w:val="PlainTextChar"/>
    <w:rsid w:val="00C13D05"/>
    <w:rPr>
      <w:sz w:val="20"/>
    </w:rPr>
  </w:style>
  <w:style w:type="character" w:customStyle="1" w:styleId="PlainTextChar">
    <w:name w:val="Plain Text Char"/>
    <w:basedOn w:val="DefaultParagraphFont"/>
    <w:link w:val="PlainText"/>
    <w:rsid w:val="00C13D05"/>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C13D05"/>
    <w:rPr>
      <w:b/>
      <w:smallCaps/>
    </w:rPr>
  </w:style>
  <w:style w:type="paragraph" w:customStyle="1" w:styleId="TableListNumber">
    <w:name w:val="Table List Number"/>
    <w:basedOn w:val="ListNumber"/>
    <w:rsid w:val="00C13D05"/>
    <w:pPr>
      <w:numPr>
        <w:numId w:val="0"/>
      </w:numPr>
    </w:pPr>
  </w:style>
  <w:style w:type="paragraph" w:styleId="TOC4">
    <w:name w:val="toc 4"/>
    <w:basedOn w:val="TOCBase"/>
    <w:next w:val="Normal"/>
    <w:semiHidden/>
    <w:rsid w:val="00C13D05"/>
    <w:pPr>
      <w:tabs>
        <w:tab w:val="right" w:leader="dot" w:pos="9071"/>
      </w:tabs>
      <w:ind w:left="1701"/>
    </w:pPr>
  </w:style>
  <w:style w:type="paragraph" w:customStyle="1" w:styleId="ListAlpha">
    <w:name w:val="List Alpha"/>
    <w:basedOn w:val="List"/>
    <w:rsid w:val="00C13D05"/>
    <w:pPr>
      <w:numPr>
        <w:numId w:val="8"/>
      </w:numPr>
    </w:pPr>
  </w:style>
  <w:style w:type="paragraph" w:customStyle="1" w:styleId="ListAlpha2">
    <w:name w:val="List Alpha 2"/>
    <w:basedOn w:val="List2"/>
    <w:rsid w:val="00C13D05"/>
    <w:pPr>
      <w:numPr>
        <w:numId w:val="7"/>
      </w:numPr>
    </w:pPr>
  </w:style>
  <w:style w:type="paragraph" w:styleId="List3">
    <w:name w:val="List 3"/>
    <w:basedOn w:val="BodyText"/>
    <w:rsid w:val="00C13D05"/>
    <w:pPr>
      <w:tabs>
        <w:tab w:val="left" w:pos="1021"/>
      </w:tabs>
      <w:spacing w:before="60" w:after="60"/>
      <w:ind w:left="1020" w:hanging="340"/>
    </w:pPr>
  </w:style>
  <w:style w:type="paragraph" w:styleId="List4">
    <w:name w:val="List 4"/>
    <w:basedOn w:val="BodyText"/>
    <w:rsid w:val="00C13D05"/>
    <w:pPr>
      <w:tabs>
        <w:tab w:val="left" w:pos="1361"/>
      </w:tabs>
      <w:spacing w:before="60" w:after="60"/>
      <w:ind w:left="1361" w:hanging="340"/>
    </w:pPr>
  </w:style>
  <w:style w:type="paragraph" w:styleId="List5">
    <w:name w:val="List 5"/>
    <w:basedOn w:val="BodyText"/>
    <w:rsid w:val="00C13D05"/>
    <w:pPr>
      <w:tabs>
        <w:tab w:val="left" w:pos="1701"/>
      </w:tabs>
      <w:spacing w:before="60" w:after="60"/>
      <w:ind w:left="1701" w:hanging="340"/>
    </w:pPr>
  </w:style>
  <w:style w:type="paragraph" w:styleId="ListBullet3">
    <w:name w:val="List Bullet 3"/>
    <w:basedOn w:val="List3"/>
    <w:rsid w:val="00C13D05"/>
    <w:pPr>
      <w:numPr>
        <w:numId w:val="14"/>
      </w:numPr>
      <w:tabs>
        <w:tab w:val="clear" w:pos="1021"/>
      </w:tabs>
      <w:ind w:left="1037" w:hanging="357"/>
    </w:pPr>
  </w:style>
  <w:style w:type="paragraph" w:styleId="ListBullet4">
    <w:name w:val="List Bullet 4"/>
    <w:basedOn w:val="List4"/>
    <w:rsid w:val="00C13D05"/>
    <w:pPr>
      <w:numPr>
        <w:numId w:val="2"/>
      </w:numPr>
    </w:pPr>
  </w:style>
  <w:style w:type="paragraph" w:styleId="ListBullet5">
    <w:name w:val="List Bullet 5"/>
    <w:basedOn w:val="List5"/>
    <w:rsid w:val="00C13D05"/>
    <w:pPr>
      <w:numPr>
        <w:numId w:val="3"/>
      </w:numPr>
    </w:pPr>
  </w:style>
  <w:style w:type="paragraph" w:styleId="ListContinue2">
    <w:name w:val="List Continue 2"/>
    <w:basedOn w:val="List2"/>
    <w:rsid w:val="00C13D05"/>
    <w:pPr>
      <w:ind w:firstLine="0"/>
    </w:pPr>
  </w:style>
  <w:style w:type="paragraph" w:styleId="ListContinue3">
    <w:name w:val="List Continue 3"/>
    <w:basedOn w:val="List3"/>
    <w:rsid w:val="00C13D05"/>
    <w:pPr>
      <w:ind w:left="1021" w:firstLine="0"/>
    </w:pPr>
  </w:style>
  <w:style w:type="paragraph" w:styleId="ListContinue4">
    <w:name w:val="List Continue 4"/>
    <w:basedOn w:val="List4"/>
    <w:rsid w:val="00C13D05"/>
    <w:pPr>
      <w:ind w:firstLine="0"/>
    </w:pPr>
  </w:style>
  <w:style w:type="paragraph" w:styleId="ListContinue5">
    <w:name w:val="List Continue 5"/>
    <w:basedOn w:val="List5"/>
    <w:rsid w:val="00C13D05"/>
    <w:pPr>
      <w:ind w:firstLine="0"/>
    </w:pPr>
  </w:style>
  <w:style w:type="paragraph" w:styleId="ListNumber3">
    <w:name w:val="List Number 3"/>
    <w:basedOn w:val="List3"/>
    <w:rsid w:val="00C13D05"/>
    <w:pPr>
      <w:numPr>
        <w:numId w:val="4"/>
      </w:numPr>
    </w:pPr>
  </w:style>
  <w:style w:type="paragraph" w:styleId="ListNumber4">
    <w:name w:val="List Number 4"/>
    <w:basedOn w:val="List4"/>
    <w:rsid w:val="00C13D05"/>
    <w:pPr>
      <w:numPr>
        <w:numId w:val="5"/>
      </w:numPr>
    </w:pPr>
  </w:style>
  <w:style w:type="paragraph" w:styleId="ListNumber5">
    <w:name w:val="List Number 5"/>
    <w:basedOn w:val="List5"/>
    <w:rsid w:val="00C13D05"/>
    <w:pPr>
      <w:numPr>
        <w:numId w:val="6"/>
      </w:numPr>
    </w:pPr>
  </w:style>
  <w:style w:type="paragraph" w:styleId="BlockText">
    <w:name w:val="Block Text"/>
    <w:basedOn w:val="Normal"/>
    <w:rsid w:val="00C13D05"/>
    <w:pPr>
      <w:spacing w:after="120"/>
      <w:ind w:left="1440" w:right="1440"/>
    </w:pPr>
  </w:style>
  <w:style w:type="character" w:customStyle="1" w:styleId="Subscript">
    <w:name w:val="Subscript"/>
    <w:basedOn w:val="DefaultParagraphFont"/>
    <w:rsid w:val="00C13D05"/>
    <w:rPr>
      <w:sz w:val="16"/>
      <w:vertAlign w:val="subscript"/>
    </w:rPr>
  </w:style>
  <w:style w:type="character" w:customStyle="1" w:styleId="Superscript">
    <w:name w:val="Superscript"/>
    <w:basedOn w:val="DefaultParagraphFont"/>
    <w:rsid w:val="00C13D05"/>
    <w:rPr>
      <w:sz w:val="16"/>
      <w:vertAlign w:val="superscript"/>
    </w:rPr>
  </w:style>
  <w:style w:type="character" w:customStyle="1" w:styleId="Symbols">
    <w:name w:val="Symbols"/>
    <w:basedOn w:val="DefaultParagraphFont"/>
    <w:rsid w:val="00C13D05"/>
    <w:rPr>
      <w:rFonts w:ascii="Symbol" w:hAnsi="Symbol"/>
    </w:rPr>
  </w:style>
  <w:style w:type="character" w:customStyle="1" w:styleId="MenuOptions">
    <w:name w:val="Menu Options"/>
    <w:basedOn w:val="DefaultParagraphFont"/>
    <w:rsid w:val="00C13D05"/>
    <w:rPr>
      <w:rFonts w:ascii="Arial Narrow" w:hAnsi="Arial Narrow"/>
      <w:smallCaps/>
    </w:rPr>
  </w:style>
  <w:style w:type="character" w:customStyle="1" w:styleId="Buttons">
    <w:name w:val="Buttons"/>
    <w:basedOn w:val="DefaultParagraphFont"/>
    <w:rsid w:val="00C13D05"/>
    <w:rPr>
      <w:b/>
    </w:rPr>
  </w:style>
  <w:style w:type="character" w:customStyle="1" w:styleId="Underlined">
    <w:name w:val="Underlined"/>
    <w:basedOn w:val="DefaultParagraphFont"/>
    <w:rsid w:val="00C13D05"/>
    <w:rPr>
      <w:u w:val="single"/>
    </w:rPr>
  </w:style>
  <w:style w:type="paragraph" w:customStyle="1" w:styleId="TableBodyTextRight">
    <w:name w:val="Table Body Text Right"/>
    <w:basedOn w:val="TableBodyText"/>
    <w:rsid w:val="00C13D05"/>
    <w:pPr>
      <w:widowControl w:val="0"/>
      <w:autoSpaceDE w:val="0"/>
      <w:autoSpaceDN w:val="0"/>
      <w:adjustRightInd w:val="0"/>
      <w:jc w:val="right"/>
    </w:pPr>
    <w:rPr>
      <w:rFonts w:cs="Arial"/>
      <w:szCs w:val="18"/>
    </w:rPr>
  </w:style>
  <w:style w:type="paragraph" w:customStyle="1" w:styleId="CopyrightText">
    <w:name w:val="Copyright Text"/>
    <w:basedOn w:val="BodyText"/>
    <w:rsid w:val="00C13D05"/>
    <w:rPr>
      <w:sz w:val="18"/>
    </w:rPr>
  </w:style>
  <w:style w:type="paragraph" w:customStyle="1" w:styleId="BodySmallRight">
    <w:name w:val="Body Small Right"/>
    <w:basedOn w:val="BodyTextRight"/>
    <w:rsid w:val="00C13D05"/>
    <w:rPr>
      <w:sz w:val="18"/>
      <w:szCs w:val="18"/>
    </w:rPr>
  </w:style>
  <w:style w:type="paragraph" w:customStyle="1" w:styleId="MarginEdition">
    <w:name w:val="Margin Edition"/>
    <w:basedOn w:val="MarginNote"/>
    <w:rsid w:val="00C13D05"/>
    <w:pPr>
      <w:spacing w:before="0" w:after="0"/>
    </w:pPr>
    <w:rPr>
      <w:rFonts w:ascii="Times New Roman" w:hAnsi="Times New Roman"/>
      <w:color w:val="999999"/>
    </w:rPr>
  </w:style>
  <w:style w:type="paragraph" w:customStyle="1" w:styleId="Spacer">
    <w:name w:val="Spacer"/>
    <w:basedOn w:val="Normal"/>
    <w:rsid w:val="00C13D05"/>
    <w:rPr>
      <w:sz w:val="2"/>
      <w:szCs w:val="2"/>
    </w:rPr>
  </w:style>
  <w:style w:type="character" w:customStyle="1" w:styleId="Small">
    <w:name w:val="Small"/>
    <w:basedOn w:val="DefaultParagraphFont"/>
    <w:rsid w:val="00C13D05"/>
    <w:rPr>
      <w:sz w:val="16"/>
    </w:rPr>
  </w:style>
  <w:style w:type="paragraph" w:customStyle="1" w:styleId="WideTable">
    <w:name w:val="Wide Table"/>
    <w:basedOn w:val="Normal"/>
    <w:rsid w:val="00C13D05"/>
    <w:pPr>
      <w:ind w:left="-1418"/>
    </w:pPr>
    <w:rPr>
      <w:sz w:val="2"/>
      <w:szCs w:val="2"/>
    </w:rPr>
  </w:style>
  <w:style w:type="character" w:styleId="PageNumber">
    <w:name w:val="page number"/>
    <w:basedOn w:val="DefaultParagraphFont"/>
    <w:rsid w:val="00C13D05"/>
  </w:style>
  <w:style w:type="paragraph" w:styleId="Quote">
    <w:name w:val="Quote"/>
    <w:basedOn w:val="Heading1"/>
    <w:link w:val="QuoteChar"/>
    <w:qFormat/>
    <w:rsid w:val="00C13D05"/>
    <w:rPr>
      <w:b w:val="0"/>
      <w:sz w:val="72"/>
      <w:szCs w:val="72"/>
      <w:lang w:val="en-NZ"/>
    </w:rPr>
  </w:style>
  <w:style w:type="character" w:customStyle="1" w:styleId="QuoteChar">
    <w:name w:val="Quote Char"/>
    <w:basedOn w:val="DefaultParagraphFont"/>
    <w:link w:val="Quote"/>
    <w:rsid w:val="00C13D05"/>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C13D05"/>
    <w:pPr>
      <w:pageBreakBefore/>
    </w:pPr>
  </w:style>
  <w:style w:type="paragraph" w:customStyle="1" w:styleId="Border">
    <w:name w:val="Border"/>
    <w:basedOn w:val="Normal"/>
    <w:qFormat/>
    <w:rsid w:val="00C13D05"/>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C13D05"/>
    <w:rPr>
      <w:b/>
      <w:bCs/>
      <w:i/>
      <w:iCs/>
      <w:color w:val="auto"/>
    </w:rPr>
  </w:style>
  <w:style w:type="paragraph" w:styleId="IntenseQuote">
    <w:name w:val="Intense Quote"/>
    <w:basedOn w:val="Normal"/>
    <w:next w:val="Normal"/>
    <w:link w:val="IntenseQuoteChar"/>
    <w:uiPriority w:val="30"/>
    <w:qFormat/>
    <w:rsid w:val="00C13D05"/>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C13D05"/>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C13D05"/>
    <w:rPr>
      <w:smallCaps/>
      <w:color w:val="auto"/>
      <w:u w:val="single"/>
    </w:rPr>
  </w:style>
  <w:style w:type="character" w:styleId="IntenseReference">
    <w:name w:val="Intense Reference"/>
    <w:basedOn w:val="DefaultParagraphFont"/>
    <w:uiPriority w:val="32"/>
    <w:qFormat/>
    <w:rsid w:val="00C13D05"/>
    <w:rPr>
      <w:b/>
      <w:bCs/>
      <w:smallCaps/>
      <w:color w:val="auto"/>
      <w:spacing w:val="5"/>
      <w:u w:val="single"/>
    </w:rPr>
  </w:style>
  <w:style w:type="paragraph" w:customStyle="1" w:styleId="2ColumnHeading">
    <w:name w:val="2Column Heading"/>
    <w:basedOn w:val="BodyText"/>
    <w:qFormat/>
    <w:rsid w:val="00C13D05"/>
    <w:pPr>
      <w:spacing w:after="60"/>
      <w:ind w:left="-2268"/>
    </w:pPr>
    <w:rPr>
      <w:b/>
    </w:rPr>
  </w:style>
  <w:style w:type="paragraph" w:customStyle="1" w:styleId="Heading1TOC">
    <w:name w:val="Heading1 TOC"/>
    <w:basedOn w:val="Normal"/>
    <w:qFormat/>
    <w:rsid w:val="00C13D05"/>
    <w:pPr>
      <w:spacing w:before="240" w:after="120"/>
    </w:pPr>
    <w:rPr>
      <w:rFonts w:ascii="Times New Roman" w:hAnsi="Times New Roman"/>
      <w:b/>
      <w:sz w:val="32"/>
    </w:rPr>
  </w:style>
  <w:style w:type="paragraph" w:customStyle="1" w:styleId="Heading2TOC">
    <w:name w:val="Heading2 TOC"/>
    <w:basedOn w:val="Normal"/>
    <w:qFormat/>
    <w:rsid w:val="00C13D05"/>
    <w:pPr>
      <w:spacing w:before="240" w:after="60"/>
    </w:pPr>
    <w:rPr>
      <w:rFonts w:ascii="Times New Roman" w:hAnsi="Times New Roman"/>
      <w:b/>
      <w:sz w:val="28"/>
    </w:rPr>
  </w:style>
  <w:style w:type="character" w:customStyle="1" w:styleId="Underline">
    <w:name w:val="Underline"/>
    <w:basedOn w:val="DefaultParagraphFont"/>
    <w:qFormat/>
    <w:rsid w:val="00C13D05"/>
    <w:rPr>
      <w:u w:val="single"/>
    </w:rPr>
  </w:style>
  <w:style w:type="character" w:customStyle="1" w:styleId="BoldandItalics">
    <w:name w:val="Bold and Italics"/>
    <w:qFormat/>
    <w:rsid w:val="00C13D05"/>
    <w:rPr>
      <w:b/>
      <w:i/>
      <w:u w:val="none"/>
    </w:rPr>
  </w:style>
  <w:style w:type="paragraph" w:styleId="BalloonText">
    <w:name w:val="Balloon Text"/>
    <w:basedOn w:val="Normal"/>
    <w:link w:val="BalloonTextChar"/>
    <w:rsid w:val="00C13D05"/>
    <w:rPr>
      <w:rFonts w:ascii="Tahoma" w:hAnsi="Tahoma" w:cs="Tahoma"/>
      <w:sz w:val="16"/>
      <w:szCs w:val="16"/>
    </w:rPr>
  </w:style>
  <w:style w:type="character" w:customStyle="1" w:styleId="BalloonTextChar">
    <w:name w:val="Balloon Text Char"/>
    <w:basedOn w:val="DefaultParagraphFont"/>
    <w:link w:val="BalloonText"/>
    <w:rsid w:val="00C13D05"/>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C13D05"/>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C13D05"/>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7</Pages>
  <Words>732</Words>
  <Characters>4594</Characters>
  <Application>Microsoft Office Word</Application>
  <DocSecurity>0</DocSecurity>
  <Lines>180</Lines>
  <Paragraphs>77</Paragraphs>
  <ScaleCrop>false</ScaleCrop>
  <Company>Author-it Software Corporation Ltd.</Company>
  <LinksUpToDate>false</LinksUpToDate>
  <CharactersWithSpaces>5275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AHCBUS402A Cost a project</dc:title>
  <dc:subject>Approved</dc:subject>
  <dc:creator>AgriFood Skills Australia</dc:creator>
  <cp:keywords>Release: 1</cp:keywords>
  <dc:description>Copyright © 1996-2007 Author-it Software Corporation Ltd., all rights reserved.</dc:description>
  <cp:lastModifiedBy>Alex Baker</cp:lastModifiedBy>
  <cp:revision>3</cp:revision>
  <dcterms:created xsi:type="dcterms:W3CDTF">2012-05-26T12:46:00Z</dcterms:created>
  <dcterms:modified xsi:type="dcterms:W3CDTF">2012-05-26T12:46:00Z</dcterms:modified>
</cp:coreProperties>
</file>