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C31" w:rsidP="00C35C31">
      <w:pPr>
        <w:pStyle w:val="Title"/>
      </w:pPr>
      <w:r>
        <w:fldChar w:fldCharType="begin"/>
      </w:r>
      <w:r>
        <w:instrText xml:space="preserve"> TITLE   \* MERGEFORMAT </w:instrText>
      </w:r>
      <w:r>
        <w:fldChar w:fldCharType="separate"/>
      </w:r>
      <w:r>
        <w:t>AHCBIO202A Follow site quarantine procedures</w:t>
      </w:r>
      <w:r>
        <w:fldChar w:fldCharType="end"/>
      </w:r>
    </w:p>
    <w:p w:rsidR="00C35C31" w:rsidP="00C35C31">
      <w:pPr>
        <w:pStyle w:val="Version"/>
        <w:sectPr w:rsidSect="00070E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E03" w:rsidP="00070E03">
      <w:pPr>
        <w:pStyle w:val="SuperHeading"/>
      </w:pPr>
      <w:r w:rsidRPr="00070E03">
        <w:t>AHCBIO202A Follow site quarantine procedures</w:t>
      </w:r>
    </w:p>
    <w:p w:rsidR="00000000" w:rsidRPr="00070E03" w:rsidP="00070E03">
      <w:pPr>
        <w:pStyle w:val="Heading1"/>
      </w:pPr>
      <w:bookmarkStart w:id="1" w:name="O_267701"/>
      <w:bookmarkEnd w:id="1"/>
      <w:r w:rsidRPr="00070E03">
        <w:t>Modification History</w:t>
      </w:r>
    </w:p>
    <w:p w:rsidR="00000000" w:rsidRPr="00070E03" w:rsidP="00070E03">
      <w:pPr>
        <w:pStyle w:val="BodyText"/>
      </w:pPr>
      <w:r w:rsidRPr="00070E03">
        <w:t>Not Applicable</w:t>
      </w:r>
    </w:p>
    <w:p w:rsidR="00000000" w:rsidRPr="00070E03" w:rsidP="00070E03">
      <w:pPr>
        <w:pStyle w:val="AllowPageBreak"/>
      </w:pPr>
    </w:p>
    <w:p w:rsidR="00000000" w:rsidRPr="00070E03" w:rsidP="00070E03">
      <w:pPr>
        <w:pStyle w:val="Heading1"/>
      </w:pPr>
      <w:bookmarkStart w:id="2" w:name="O_187050"/>
      <w:bookmarkEnd w:id="2"/>
      <w:r w:rsidRPr="00070E03">
        <w:t>Unit Descriptor</w:t>
      </w:r>
    </w:p>
    <w:tbl>
      <w:tblPr>
        <w:tblW w:w="0" w:type="auto"/>
        <w:tblLayout w:type="fixed"/>
        <w:tblCellMar>
          <w:left w:w="62" w:type="dxa"/>
          <w:right w:w="62" w:type="dxa"/>
        </w:tblCellMar>
        <w:tblLook w:val="0000"/>
      </w:tblPr>
      <w:tblGrid>
        <w:gridCol w:w="2669"/>
        <w:gridCol w:w="5853"/>
      </w:tblGrid>
      <w:tr w:rsidTr="00C35C31">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r w:rsidRPr="00070E0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E03" w:rsidP="00070E03">
            <w:pPr>
              <w:pStyle w:val="BodyText"/>
            </w:pPr>
            <w:r w:rsidRPr="00070E03">
              <w:t xml:space="preserve">This unit covers the process of following enterprise site quarantine procedures that are designed to reduce </w:t>
            </w:r>
            <w:r w:rsidRPr="00070E03">
              <w:t>the likelihood of pathogenic organisms entering the site, and defines the standard required to:  read and/or interpret site quarantine procedures;  follow enterprise quarantine procedures (including industry quality assurance procedures if applicable);  re</w:t>
            </w:r>
            <w:r w:rsidRPr="00070E03">
              <w:t>port and respond to quarantine issues or breaches of procedures;  communicate with visitors to the enterprise about site quarantine procedures.</w:t>
            </w:r>
          </w:p>
        </w:tc>
      </w:tr>
    </w:tbl>
    <w:p w:rsidR="00C35C31" w:rsidP="00070E03">
      <w:pPr>
        <w:pStyle w:val="BodyText"/>
      </w:pPr>
    </w:p>
    <w:p w:rsidR="00C35C31" w:rsidP="00070E03">
      <w:pPr>
        <w:pStyle w:val="BodyText"/>
      </w:pPr>
    </w:p>
    <w:p w:rsidR="00000000" w:rsidRPr="00070E03" w:rsidP="00070E03">
      <w:pPr>
        <w:pStyle w:val="Heading1"/>
      </w:pPr>
      <w:bookmarkStart w:id="3" w:name="O_187054"/>
      <w:bookmarkEnd w:id="3"/>
      <w:r w:rsidRPr="00070E03">
        <w:t>Application of the Unit</w:t>
      </w:r>
    </w:p>
    <w:tbl>
      <w:tblPr>
        <w:tblW w:w="0" w:type="auto"/>
        <w:tblLayout w:type="fixed"/>
        <w:tblCellMar>
          <w:left w:w="62" w:type="dxa"/>
          <w:right w:w="62" w:type="dxa"/>
        </w:tblCellMar>
        <w:tblLook w:val="0000"/>
      </w:tblPr>
      <w:tblGrid>
        <w:gridCol w:w="2756"/>
        <w:gridCol w:w="5766"/>
      </w:tblGrid>
      <w:tr w:rsidTr="00C35C3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r w:rsidRPr="00070E0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E03" w:rsidP="00070E03">
            <w:pPr>
              <w:pStyle w:val="BodyText"/>
            </w:pPr>
            <w:r w:rsidRPr="00070E03">
              <w:t>This unit applies to the routine part of ones own work and is applied to visitors to the site.  Work is performed under supervision and according to strict procedures and policies.</w:t>
            </w:r>
          </w:p>
        </w:tc>
      </w:tr>
    </w:tbl>
    <w:p w:rsidR="00C35C31" w:rsidP="00070E03">
      <w:pPr>
        <w:pStyle w:val="BodyText"/>
      </w:pPr>
    </w:p>
    <w:p w:rsidR="00C35C31" w:rsidP="00070E03">
      <w:pPr>
        <w:pStyle w:val="BodyText"/>
      </w:pPr>
    </w:p>
    <w:p w:rsidR="00000000" w:rsidRPr="00070E03" w:rsidP="00070E03">
      <w:pPr>
        <w:pStyle w:val="Heading1"/>
      </w:pPr>
      <w:bookmarkStart w:id="4" w:name="O_275961"/>
      <w:bookmarkEnd w:id="4"/>
      <w:r w:rsidRPr="00070E03">
        <w:t>Licensing/Regulatory Information</w:t>
      </w:r>
    </w:p>
    <w:p w:rsidR="00000000" w:rsidRPr="00070E03" w:rsidP="00070E03">
      <w:pPr>
        <w:pStyle w:val="BodyText"/>
      </w:pPr>
      <w:r w:rsidRPr="00070E03">
        <w:t>Not Applicable</w:t>
      </w:r>
    </w:p>
    <w:p w:rsidR="00000000" w:rsidRPr="00070E03" w:rsidP="00070E03">
      <w:pPr>
        <w:pStyle w:val="AllowPageBreak"/>
      </w:pPr>
    </w:p>
    <w:p w:rsidR="00000000" w:rsidRPr="00070E03" w:rsidP="00070E03">
      <w:pPr>
        <w:pStyle w:val="Heading1"/>
      </w:pPr>
      <w:bookmarkStart w:id="5" w:name="O_187052"/>
      <w:bookmarkEnd w:id="5"/>
      <w:r w:rsidRPr="00070E03">
        <w:t>Pre-Requisites</w:t>
      </w:r>
    </w:p>
    <w:tbl>
      <w:tblPr>
        <w:tblW w:w="0" w:type="auto"/>
        <w:tblLayout w:type="fixed"/>
        <w:tblCellMar>
          <w:left w:w="62" w:type="dxa"/>
          <w:right w:w="62" w:type="dxa"/>
        </w:tblCellMar>
        <w:tblLook w:val="0000"/>
      </w:tblPr>
      <w:tblGrid>
        <w:gridCol w:w="2775"/>
        <w:gridCol w:w="1295"/>
        <w:gridCol w:w="4452"/>
      </w:tblGrid>
      <w:tr w:rsidTr="00C35C3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r w:rsidRPr="00070E0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p>
        </w:tc>
      </w:tr>
      <w:tr w:rsidTr="00C35C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p>
        </w:tc>
      </w:tr>
      <w:tr w:rsidTr="00C35C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E03" w:rsidP="00070E03">
            <w:pPr>
              <w:pStyle w:val="BodyText"/>
            </w:pPr>
          </w:p>
        </w:tc>
      </w:tr>
    </w:tbl>
    <w:p w:rsidR="00C35C31" w:rsidP="00070E03">
      <w:pPr>
        <w:pStyle w:val="BodyText"/>
      </w:pPr>
    </w:p>
    <w:p w:rsidR="00C35C31" w:rsidP="00070E03">
      <w:pPr>
        <w:pStyle w:val="BodyText"/>
      </w:pPr>
    </w:p>
    <w:p w:rsidR="00000000" w:rsidRPr="00070E03" w:rsidP="00070E03">
      <w:pPr>
        <w:pStyle w:val="Heading1"/>
      </w:pPr>
      <w:bookmarkStart w:id="6" w:name="O_187051"/>
      <w:bookmarkEnd w:id="6"/>
      <w:r w:rsidRPr="00070E03">
        <w:t>Employability Skills Information</w:t>
      </w:r>
    </w:p>
    <w:tbl>
      <w:tblPr>
        <w:tblW w:w="0" w:type="auto"/>
        <w:tblLayout w:type="fixed"/>
        <w:tblCellMar>
          <w:left w:w="62" w:type="dxa"/>
          <w:right w:w="62" w:type="dxa"/>
        </w:tblCellMar>
        <w:tblLook w:val="0000"/>
      </w:tblPr>
      <w:tblGrid>
        <w:gridCol w:w="2802"/>
        <w:gridCol w:w="5720"/>
      </w:tblGrid>
      <w:tr w:rsidTr="00C35C3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r w:rsidRPr="00070E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E03" w:rsidP="00070E03">
            <w:pPr>
              <w:pStyle w:val="BodyText"/>
            </w:pPr>
            <w:r w:rsidRPr="00070E03">
              <w:t>This unit contains employability skills.</w:t>
            </w:r>
          </w:p>
        </w:tc>
      </w:tr>
    </w:tbl>
    <w:p w:rsidR="00C35C31" w:rsidP="00070E03">
      <w:pPr>
        <w:pStyle w:val="BodyText"/>
      </w:pPr>
    </w:p>
    <w:p w:rsidR="00C35C31" w:rsidP="00070E03">
      <w:pPr>
        <w:pStyle w:val="BodyText"/>
      </w:pPr>
    </w:p>
    <w:p w:rsidR="00000000" w:rsidRPr="00070E03" w:rsidP="00070E03">
      <w:pPr>
        <w:pStyle w:val="Heading1"/>
      </w:pPr>
      <w:bookmarkStart w:id="7" w:name="O_285747"/>
      <w:bookmarkEnd w:id="7"/>
      <w:r w:rsidRPr="00070E03">
        <w:t>Elements and Performance Criteria Pre-Content</w:t>
      </w:r>
    </w:p>
    <w:p w:rsidR="00000000" w:rsidRPr="00070E03" w:rsidP="00070E03">
      <w:pPr>
        <w:pStyle w:val="BodyText"/>
      </w:pPr>
      <w:r w:rsidRPr="00070E03">
        <w:t>Not Applicable</w:t>
      </w:r>
    </w:p>
    <w:p w:rsidR="00000000" w:rsidRPr="00070E03" w:rsidP="00070E03">
      <w:pPr>
        <w:pStyle w:val="AllowPageBreak"/>
      </w:pPr>
    </w:p>
    <w:p w:rsidR="00000000" w:rsidRPr="00070E03" w:rsidP="00070E03">
      <w:pPr>
        <w:pStyle w:val="Heading1"/>
      </w:pPr>
      <w:bookmarkStart w:id="8" w:name="O_232414"/>
      <w:bookmarkEnd w:id="8"/>
      <w:r w:rsidRPr="00070E03">
        <w:t>Elements and Performance Criteria</w:t>
      </w:r>
    </w:p>
    <w:tbl>
      <w:tblPr>
        <w:tblW w:w="0" w:type="auto"/>
        <w:tblLayout w:type="fixed"/>
        <w:tblCellMar>
          <w:left w:w="62" w:type="dxa"/>
          <w:right w:w="62" w:type="dxa"/>
        </w:tblCellMar>
        <w:tblLook w:val="0000"/>
      </w:tblPr>
      <w:tblGrid>
        <w:gridCol w:w="2555"/>
        <w:gridCol w:w="5967"/>
      </w:tblGrid>
      <w:tr w:rsidTr="00C35C31">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E03" w:rsidP="00070E03">
            <w:pPr>
              <w:pStyle w:val="BodyText"/>
            </w:pPr>
            <w:r w:rsidRPr="00070E03">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r w:rsidRPr="00070E03">
              <w:rPr>
                <w:rStyle w:val="SpecialBold"/>
              </w:rPr>
              <w:t>PERFORMANCE CRITERIA</w:t>
            </w:r>
          </w:p>
        </w:tc>
      </w:tr>
      <w:tr w:rsidTr="00C35C3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p>
        </w:tc>
      </w:tr>
      <w:tr w:rsidTr="00C35C3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List"/>
              <w:rPr>
                <w:lang w:val="en-NZ"/>
              </w:rPr>
            </w:pPr>
            <w:r w:rsidRPr="00070E03">
              <w:t>1.</w:t>
            </w:r>
            <w:r w:rsidRPr="00070E03">
              <w:tab/>
              <w:t>Prepare to work in quarantine site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E03" w:rsidP="00070E03">
            <w:pPr>
              <w:pStyle w:val="List2"/>
            </w:pPr>
            <w:r w:rsidRPr="00070E03">
              <w:t>1.1.</w:t>
            </w:r>
            <w:r w:rsidRPr="00070E03">
              <w:tab/>
              <w:t>Ensure personal and/or work vehicles are decontaminated before entering the quarantine site.</w:t>
            </w:r>
          </w:p>
          <w:p w:rsidR="00000000" w:rsidRPr="00070E03" w:rsidP="00070E03">
            <w:pPr>
              <w:pStyle w:val="List2"/>
            </w:pPr>
            <w:r w:rsidRPr="00070E03">
              <w:t>1.2.</w:t>
            </w:r>
            <w:r w:rsidRPr="00070E03">
              <w:tab/>
            </w:r>
            <w:r w:rsidRPr="00070E03">
              <w:t>Contact with potential contaminants is reported according to enterprise requirements.</w:t>
            </w:r>
          </w:p>
          <w:p w:rsidR="00000000" w:rsidRPr="00070E03" w:rsidP="00070E03">
            <w:pPr>
              <w:pStyle w:val="List2"/>
            </w:pPr>
            <w:r w:rsidRPr="00070E03">
              <w:t>1.3.</w:t>
            </w:r>
            <w:r w:rsidRPr="00070E03">
              <w:tab/>
              <w:t>Hands are washed before livestock, feed, plant stock or other products are handled.</w:t>
            </w:r>
          </w:p>
          <w:p w:rsidR="00000000" w:rsidRPr="00070E03" w:rsidP="00070E03">
            <w:pPr>
              <w:pStyle w:val="List2"/>
            </w:pPr>
            <w:r w:rsidRPr="00070E03">
              <w:t>1.4.</w:t>
            </w:r>
            <w:r w:rsidRPr="00070E03">
              <w:tab/>
              <w:t>Showering and changing into work clothes is carried out if required.</w:t>
            </w:r>
          </w:p>
          <w:p w:rsidR="00000000" w:rsidRPr="00070E03" w:rsidP="00070E03">
            <w:pPr>
              <w:pStyle w:val="List2"/>
            </w:pPr>
            <w:r w:rsidRPr="00070E03">
              <w:t>1.5.</w:t>
            </w:r>
            <w:r w:rsidRPr="00070E03">
              <w:tab/>
              <w:t>Ap</w:t>
            </w:r>
            <w:r w:rsidRPr="00070E03">
              <w:t>propriate clothing and footwear is put on before commencing work and street clothing is securely stored away from livestock, feed or other products.</w:t>
            </w:r>
          </w:p>
          <w:p w:rsidR="00000000" w:rsidP="00070E03">
            <w:pPr>
              <w:pStyle w:val="List2"/>
              <w:rPr>
                <w:lang w:val="en-NZ"/>
              </w:rPr>
            </w:pPr>
            <w:r w:rsidRPr="00070E03">
              <w:t>1.6.</w:t>
            </w:r>
            <w:r w:rsidRPr="00070E03">
              <w:tab/>
              <w:t>Footbaths are used thoroughly and checked for disinfectant level before entering site and sheds if req</w:t>
            </w:r>
            <w:r w:rsidRPr="00070E03">
              <w:t>uired.</w:t>
            </w:r>
          </w:p>
        </w:tc>
      </w:tr>
      <w:tr w:rsidTr="00C35C3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List"/>
              <w:rPr>
                <w:lang w:val="en-NZ"/>
              </w:rPr>
            </w:pPr>
            <w:r w:rsidRPr="00070E03">
              <w:t>2.</w:t>
            </w:r>
            <w:r w:rsidRPr="00070E03">
              <w:tab/>
              <w:t>Work in quarantine site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E03" w:rsidP="00070E03">
            <w:pPr>
              <w:pStyle w:val="List2"/>
            </w:pPr>
            <w:r w:rsidRPr="00070E03">
              <w:t>2.1.</w:t>
            </w:r>
            <w:r w:rsidRPr="00070E03">
              <w:tab/>
              <w:t>Chemicals and/or medications are handled and stored appropriately.</w:t>
            </w:r>
          </w:p>
          <w:p w:rsidR="00000000" w:rsidRPr="00070E03" w:rsidP="00070E03">
            <w:pPr>
              <w:pStyle w:val="List2"/>
            </w:pPr>
            <w:r w:rsidRPr="00070E03">
              <w:t>2.2.</w:t>
            </w:r>
            <w:r w:rsidRPr="00070E03">
              <w:tab/>
              <w:t>Different feed mixes, soils and/or growing media and/or other products are kept separate and appropriately marked according to enterprise proced</w:t>
            </w:r>
            <w:r w:rsidRPr="00070E03">
              <w:t>ures.</w:t>
            </w:r>
          </w:p>
          <w:p w:rsidR="00000000" w:rsidRPr="00070E03" w:rsidP="00070E03">
            <w:pPr>
              <w:pStyle w:val="List2"/>
            </w:pPr>
            <w:r w:rsidRPr="00070E03">
              <w:t>2.3.</w:t>
            </w:r>
            <w:r w:rsidRPr="00070E03">
              <w:tab/>
              <w:t>Any cases of disease or pest infestation are identified and reported to supervisor.</w:t>
            </w:r>
          </w:p>
          <w:p w:rsidR="00000000" w:rsidRPr="00070E03" w:rsidP="00070E03">
            <w:pPr>
              <w:pStyle w:val="List2"/>
            </w:pPr>
            <w:r w:rsidRPr="00070E03">
              <w:t>2.4.</w:t>
            </w:r>
            <w:r w:rsidRPr="00070E03">
              <w:tab/>
              <w:t>Any breaches of quarantine procedures are identified and reported to supervisor.</w:t>
            </w:r>
          </w:p>
          <w:p w:rsidR="00000000" w:rsidRPr="00070E03" w:rsidP="00070E03">
            <w:pPr>
              <w:pStyle w:val="List2"/>
            </w:pPr>
            <w:r w:rsidRPr="00070E03">
              <w:t>2.5.</w:t>
            </w:r>
            <w:r w:rsidRPr="00070E03">
              <w:tab/>
              <w:t>Any Occupational Health and Safety (OHS) hazards are identified and ap</w:t>
            </w:r>
            <w:r w:rsidRPr="00070E03">
              <w:t>propriate action is taken according to enterprise policy and OHS legislation and codes.</w:t>
            </w:r>
          </w:p>
          <w:p w:rsidR="00000000" w:rsidRPr="00070E03" w:rsidP="00070E03">
            <w:pPr>
              <w:pStyle w:val="List2"/>
            </w:pPr>
            <w:r w:rsidRPr="00070E03">
              <w:t>2.6.</w:t>
            </w:r>
            <w:r w:rsidRPr="00070E03">
              <w:tab/>
              <w:t>All waste products is disposed of according to enterprise procedures.</w:t>
            </w:r>
          </w:p>
          <w:p w:rsidR="00000000" w:rsidRPr="00070E03" w:rsidP="00070E03">
            <w:pPr>
              <w:pStyle w:val="List2"/>
            </w:pPr>
            <w:r w:rsidRPr="00070E03">
              <w:t>2.7.</w:t>
            </w:r>
            <w:r w:rsidRPr="00070E03">
              <w:tab/>
              <w:t>All deceased livestock, unwanted biological material or damaged/infected plant stock are</w:t>
            </w:r>
            <w:r w:rsidRPr="00070E03">
              <w:t xml:space="preserve"> disposed of according to enterprise procedures.</w:t>
            </w:r>
          </w:p>
          <w:p w:rsidR="00000000" w:rsidP="00070E03">
            <w:pPr>
              <w:pStyle w:val="List2"/>
              <w:rPr>
                <w:lang w:val="en-NZ"/>
              </w:rPr>
            </w:pPr>
            <w:r w:rsidRPr="00070E03">
              <w:t>2.8.</w:t>
            </w:r>
            <w:r w:rsidRPr="00070E03">
              <w:tab/>
              <w:t>Information relating to work in quarantine site is recorded as required by the enterprise procedures.</w:t>
            </w:r>
          </w:p>
        </w:tc>
      </w:tr>
      <w:tr w:rsidTr="00C35C3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List"/>
              <w:rPr>
                <w:lang w:val="en-NZ"/>
              </w:rPr>
            </w:pPr>
            <w:r w:rsidRPr="00070E03">
              <w:t>3.</w:t>
            </w:r>
            <w:r w:rsidRPr="00070E03">
              <w:tab/>
              <w:t>Assist in maintaining site quarantine procedures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E03" w:rsidP="00070E03">
            <w:pPr>
              <w:pStyle w:val="List2"/>
            </w:pPr>
            <w:r w:rsidRPr="00070E03">
              <w:t>3.1.</w:t>
            </w:r>
            <w:r w:rsidRPr="00070E03">
              <w:tab/>
              <w:t>All visit</w:t>
            </w:r>
            <w:r w:rsidRPr="00070E03">
              <w:t>ors are informed of the quarantine procedures and are provided with appropriate clothing and footwear, if required by enterprise procedures.</w:t>
            </w:r>
          </w:p>
          <w:p w:rsidR="00000000" w:rsidRPr="00070E03" w:rsidP="00070E03">
            <w:pPr>
              <w:pStyle w:val="List2"/>
            </w:pPr>
            <w:r w:rsidRPr="00070E03">
              <w:t>3.2.</w:t>
            </w:r>
            <w:r w:rsidRPr="00070E03">
              <w:tab/>
              <w:t xml:space="preserve">Visitors are required to sign in, state their recent activities and exposures, and wash or shower if required </w:t>
            </w:r>
            <w:r w:rsidRPr="00070E03">
              <w:t>by enterprise procedures.</w:t>
            </w:r>
          </w:p>
          <w:p w:rsidR="00000000" w:rsidRPr="00070E03" w:rsidP="00070E03">
            <w:pPr>
              <w:pStyle w:val="List2"/>
            </w:pPr>
            <w:r w:rsidRPr="00070E03">
              <w:t>3.3.</w:t>
            </w:r>
            <w:r w:rsidRPr="00070E03">
              <w:tab/>
              <w:t>Any observed breaches of quarantine procedures by visitors are noted and reported to supervisor.</w:t>
            </w:r>
          </w:p>
          <w:p w:rsidR="00000000" w:rsidRPr="00070E03" w:rsidP="00070E03">
            <w:pPr>
              <w:pStyle w:val="List2"/>
            </w:pPr>
            <w:r w:rsidRPr="00070E03">
              <w:t>3.4.</w:t>
            </w:r>
            <w:r w:rsidRPr="00070E03">
              <w:tab/>
              <w:t>Gates and doors are kept locked where required by enterprise procedures and supervisor instructions.</w:t>
            </w:r>
          </w:p>
          <w:p w:rsidR="00000000" w:rsidRPr="00070E03" w:rsidP="00070E03">
            <w:pPr>
              <w:pStyle w:val="List2"/>
            </w:pPr>
            <w:r w:rsidRPr="00070E03">
              <w:t>3.5.</w:t>
            </w:r>
            <w:r w:rsidRPr="00070E03">
              <w:tab/>
              <w:t xml:space="preserve">Where installed, </w:t>
            </w:r>
            <w:r w:rsidRPr="00070E03">
              <w:t>security fencing is maintained according to supervisor's instructions.</w:t>
            </w:r>
          </w:p>
          <w:p w:rsidR="00000000" w:rsidP="00070E03">
            <w:pPr>
              <w:pStyle w:val="List2"/>
              <w:rPr>
                <w:lang w:val="en-NZ"/>
              </w:rPr>
            </w:pPr>
            <w:r w:rsidRPr="00070E03">
              <w:t>3.6.</w:t>
            </w:r>
            <w:r w:rsidRPr="00070E03">
              <w:tab/>
              <w:t>Deliveries to site are checked to ensure that established procedures for vehicle decontamination, unloading and receipt and holding or storage of stock and/or supplies are followed</w:t>
            </w:r>
            <w:r w:rsidRPr="00070E03">
              <w:t>.</w:t>
            </w:r>
          </w:p>
        </w:tc>
      </w:tr>
      <w:tr w:rsidTr="00C35C3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List"/>
              <w:rPr>
                <w:lang w:val="en-NZ"/>
              </w:rPr>
            </w:pPr>
            <w:r w:rsidRPr="00070E03">
              <w:t>4.</w:t>
            </w:r>
            <w:r w:rsidRPr="00070E03">
              <w:tab/>
              <w:t>Respond to site quarantine breach or problem</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E03" w:rsidP="00070E03">
            <w:pPr>
              <w:pStyle w:val="List2"/>
            </w:pPr>
            <w:r w:rsidRPr="00070E03">
              <w:t>4.1.</w:t>
            </w:r>
            <w:r w:rsidRPr="00070E03">
              <w:tab/>
              <w:t>The specific problem and its location is identified and reported to supervisor.</w:t>
            </w:r>
          </w:p>
          <w:p w:rsidR="00000000" w:rsidRPr="00070E03" w:rsidP="00070E03">
            <w:pPr>
              <w:pStyle w:val="List2"/>
            </w:pPr>
            <w:r w:rsidRPr="00070E03">
              <w:t>4.2.</w:t>
            </w:r>
            <w:r w:rsidRPr="00070E03">
              <w:tab/>
              <w:t>Problems are secured according to enterprise procedures.</w:t>
            </w:r>
          </w:p>
          <w:p w:rsidR="00000000" w:rsidRPr="00070E03" w:rsidP="00070E03">
            <w:pPr>
              <w:pStyle w:val="List2"/>
            </w:pPr>
            <w:r w:rsidRPr="00070E03">
              <w:t>4.3.</w:t>
            </w:r>
            <w:r w:rsidRPr="00070E03">
              <w:tab/>
              <w:t>Quarantine site and location of breach is cleaned and</w:t>
            </w:r>
            <w:r w:rsidRPr="00070E03">
              <w:t xml:space="preserve"> disinfected as required according to the specific nature of the problem and enterprise procedures.</w:t>
            </w:r>
          </w:p>
          <w:p w:rsidR="00000000" w:rsidRPr="00070E03" w:rsidP="00070E03">
            <w:pPr>
              <w:pStyle w:val="List2"/>
            </w:pPr>
            <w:r w:rsidRPr="00070E03">
              <w:t>4.4.</w:t>
            </w:r>
            <w:r w:rsidRPr="00070E03">
              <w:tab/>
              <w:t>Livestock, plant stock suspected of being exposed to contaminants are isolated and monitored for evidence of contamination according to enterprise proc</w:t>
            </w:r>
            <w:r w:rsidRPr="00070E03">
              <w:t>edures.</w:t>
            </w:r>
          </w:p>
          <w:p w:rsidR="00000000" w:rsidRPr="00070E03" w:rsidP="00070E03">
            <w:pPr>
              <w:pStyle w:val="List2"/>
            </w:pPr>
            <w:r w:rsidRPr="00070E03">
              <w:t>4.5.</w:t>
            </w:r>
            <w:r w:rsidRPr="00070E03">
              <w:tab/>
              <w:t>All contaminated stock/materials are treated and/or disposed of according to enterprise procedures.</w:t>
            </w:r>
          </w:p>
          <w:p w:rsidR="00000000" w:rsidRPr="00070E03" w:rsidP="00070E03">
            <w:pPr>
              <w:pStyle w:val="List2"/>
            </w:pPr>
            <w:r w:rsidRPr="00070E03">
              <w:t>4.6.</w:t>
            </w:r>
            <w:r w:rsidRPr="00070E03">
              <w:tab/>
              <w:t>Information about the breach or problem is recorded according to enterprise procedures.</w:t>
            </w:r>
          </w:p>
        </w:tc>
      </w:tr>
    </w:tbl>
    <w:p w:rsidR="00C35C31" w:rsidP="00070E03">
      <w:pPr>
        <w:pStyle w:val="BodyText"/>
      </w:pPr>
    </w:p>
    <w:p w:rsidR="00C35C31" w:rsidP="00070E03">
      <w:pPr>
        <w:pStyle w:val="BodyText"/>
      </w:pPr>
    </w:p>
    <w:p w:rsidR="00000000" w:rsidRPr="00070E03" w:rsidP="00070E03">
      <w:pPr>
        <w:pStyle w:val="Heading1"/>
      </w:pPr>
      <w:bookmarkStart w:id="9" w:name="O_256364"/>
      <w:bookmarkEnd w:id="9"/>
      <w:r w:rsidRPr="00070E03">
        <w:t>Required Skills and Knowledge</w:t>
      </w:r>
    </w:p>
    <w:tbl>
      <w:tblPr>
        <w:tblW w:w="0" w:type="auto"/>
        <w:tblLayout w:type="fixed"/>
        <w:tblCellMar>
          <w:left w:w="62" w:type="dxa"/>
          <w:right w:w="62" w:type="dxa"/>
        </w:tblCellMar>
        <w:tblLook w:val="0000"/>
      </w:tblPr>
      <w:tblGrid>
        <w:gridCol w:w="8522"/>
      </w:tblGrid>
      <w:tr w:rsidTr="00C35C3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0E03">
            <w:pPr>
              <w:pStyle w:val="BodyText"/>
              <w:rPr>
                <w:lang w:val="en-NZ"/>
              </w:rPr>
            </w:pPr>
            <w:r w:rsidRPr="00070E03">
              <w:rPr>
                <w:rStyle w:val="SpecialBold"/>
              </w:rPr>
              <w:t>REQUIRED SKILLS AND KNOWLEDGE</w:t>
            </w:r>
          </w:p>
        </w:tc>
      </w:tr>
      <w:tr w:rsidTr="00C35C3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r w:rsidRPr="00070E03">
              <w:t>This section describes the skills and knowledge required for this unit.</w:t>
            </w:r>
          </w:p>
        </w:tc>
      </w:tr>
      <w:tr w:rsidTr="00C35C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r w:rsidRPr="00070E03">
              <w:rPr>
                <w:rStyle w:val="SpecialBold"/>
              </w:rPr>
              <w:t>Required skills</w:t>
            </w:r>
          </w:p>
        </w:tc>
      </w:tr>
      <w:tr w:rsidTr="00C35C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E03" w:rsidP="00070E03">
            <w:pPr>
              <w:pStyle w:val="ListBullet"/>
            </w:pPr>
            <w:r w:rsidRPr="00070E03">
              <w:t>read and/or interpret site quarantine procedures</w:t>
            </w:r>
          </w:p>
          <w:p w:rsidR="00000000" w:rsidRPr="00070E03" w:rsidP="00070E03">
            <w:pPr>
              <w:pStyle w:val="ListBullet"/>
            </w:pPr>
            <w:r w:rsidRPr="00070E03">
              <w:t>follow biosecurity and hygiene procedures</w:t>
            </w:r>
          </w:p>
          <w:p w:rsidR="00000000" w:rsidRPr="00070E03" w:rsidP="00070E03">
            <w:pPr>
              <w:pStyle w:val="ListBullet"/>
            </w:pPr>
            <w:r w:rsidRPr="00070E03">
              <w:t>use literacy skills to follow sequenced written instructions and record information accurately and legibly</w:t>
            </w:r>
          </w:p>
          <w:p w:rsidR="00000000" w:rsidRPr="00070E03" w:rsidP="00070E03">
            <w:pPr>
              <w:pStyle w:val="ListBullet"/>
            </w:pPr>
            <w:r w:rsidRPr="00070E03">
              <w:t>use oral communication skills/language competence to fulfil the job role as specified by the organisation including questioning, active listening, as</w:t>
            </w:r>
            <w:r w:rsidRPr="00070E03">
              <w:t>king for clarification and seeking advice from supervisor</w:t>
            </w:r>
          </w:p>
          <w:p w:rsidR="00000000" w:rsidRPr="00070E03" w:rsidP="00070E03">
            <w:pPr>
              <w:pStyle w:val="ListBullet"/>
            </w:pPr>
            <w:r w:rsidRPr="00070E03">
              <w:t>use numeracy skills to estimate, calculate and record routine workplace measures</w:t>
            </w:r>
          </w:p>
          <w:p w:rsidR="00000000" w:rsidP="00070E03">
            <w:pPr>
              <w:pStyle w:val="ListBullet"/>
              <w:rPr>
                <w:lang w:val="en-NZ"/>
              </w:rPr>
            </w:pPr>
            <w:r w:rsidRPr="00070E03">
              <w:t>use interpersonal skills to relate to people from a range of social, cultural and ethnic backgrounds and with a range</w:t>
            </w:r>
            <w:r w:rsidRPr="00070E03">
              <w:t xml:space="preserve"> of physical and mental abilities.</w:t>
            </w:r>
          </w:p>
        </w:tc>
      </w:tr>
      <w:tr w:rsidTr="00C35C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r w:rsidRPr="00070E03">
              <w:rPr>
                <w:rStyle w:val="SpecialBold"/>
              </w:rPr>
              <w:t>Required knowledge</w:t>
            </w:r>
          </w:p>
        </w:tc>
      </w:tr>
      <w:tr w:rsidTr="00C35C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E03" w:rsidP="00070E03">
            <w:pPr>
              <w:pStyle w:val="ListBullet"/>
            </w:pPr>
            <w:r w:rsidRPr="00070E03">
              <w:t>enterprise site quarantine policy and procedures</w:t>
            </w:r>
          </w:p>
          <w:p w:rsidR="00000000" w:rsidRPr="00070E03" w:rsidP="00070E03">
            <w:pPr>
              <w:pStyle w:val="ListBullet"/>
            </w:pPr>
            <w:r w:rsidRPr="00070E03">
              <w:t>industry quality assurance requirements (where applicable) and documentation required to be kept</w:t>
            </w:r>
          </w:p>
          <w:p w:rsidR="00000000" w:rsidRPr="00070E03" w:rsidP="00070E03">
            <w:pPr>
              <w:pStyle w:val="ListBullet"/>
            </w:pPr>
            <w:r w:rsidRPr="00070E03">
              <w:t>reporting procedures for alleged breaches of site quarantine procedures</w:t>
            </w:r>
          </w:p>
          <w:p w:rsidR="00000000" w:rsidRPr="00070E03" w:rsidP="00070E03">
            <w:pPr>
              <w:pStyle w:val="ListBullet"/>
            </w:pPr>
            <w:r w:rsidRPr="00070E03">
              <w:t>consequences of breaching site quarantine procedures</w:t>
            </w:r>
          </w:p>
          <w:p w:rsidR="00000000" w:rsidRPr="00070E03" w:rsidP="00070E03">
            <w:pPr>
              <w:pStyle w:val="ListBullet"/>
            </w:pPr>
            <w:r w:rsidRPr="00070E03">
              <w:t>OHS, environmental and disease legislative and enterprise requirements.</w:t>
            </w:r>
          </w:p>
        </w:tc>
      </w:tr>
    </w:tbl>
    <w:p w:rsidR="00C35C31" w:rsidP="00070E03">
      <w:pPr>
        <w:pStyle w:val="BodyText"/>
      </w:pPr>
    </w:p>
    <w:p w:rsidR="00C35C31" w:rsidP="00070E03">
      <w:pPr>
        <w:pStyle w:val="BodyText"/>
      </w:pPr>
    </w:p>
    <w:p w:rsidR="00000000" w:rsidRPr="00070E03" w:rsidP="00070E03">
      <w:pPr>
        <w:pStyle w:val="AllowPageBreak"/>
      </w:pPr>
    </w:p>
    <w:p w:rsidR="00000000" w:rsidRPr="00070E03" w:rsidP="00070E03">
      <w:pPr>
        <w:pStyle w:val="Heading1"/>
      </w:pPr>
      <w:bookmarkStart w:id="10" w:name="O_240398"/>
      <w:bookmarkEnd w:id="10"/>
      <w:r w:rsidRPr="00070E03">
        <w:t>Evidence Guide</w:t>
      </w:r>
    </w:p>
    <w:tbl>
      <w:tblPr>
        <w:tblW w:w="9570" w:type="dxa"/>
        <w:tblLayout w:type="fixed"/>
        <w:tblCellMar>
          <w:left w:w="62" w:type="dxa"/>
          <w:right w:w="62" w:type="dxa"/>
        </w:tblCellMar>
        <w:tblLook w:val="0000"/>
      </w:tblPr>
      <w:tblGrid>
        <w:gridCol w:w="3908"/>
        <w:gridCol w:w="5662"/>
      </w:tblGrid>
      <w:tr w:rsidTr="00C35C3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r w:rsidRPr="00070E03">
              <w:rPr>
                <w:rStyle w:val="SpecialBold"/>
              </w:rPr>
              <w:t>EVIDENCE GUIDE</w:t>
            </w:r>
          </w:p>
        </w:tc>
      </w:tr>
      <w:tr w:rsidTr="00C35C3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r w:rsidRPr="00070E03">
              <w:t>The evidence guide provides advice on assessment and must be read in conjunction with the performance criteria, required skills and knowledge, range statement and the Assessment Guidelines for the Training Package.</w:t>
            </w:r>
          </w:p>
        </w:tc>
      </w:tr>
      <w:tr w:rsidTr="00C35C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r w:rsidRPr="00070E0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p>
        </w:tc>
      </w:tr>
      <w:tr w:rsidTr="00C35C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r w:rsidRPr="00070E0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E03" w:rsidP="00070E03">
            <w:pPr>
              <w:pStyle w:val="BodyText"/>
            </w:pPr>
            <w:r w:rsidRPr="00070E03">
              <w:t>The evidence required to demonstrate competency in this unit must be relevant to workplace operations and satisfy holistically all of the requirements of the pe</w:t>
            </w:r>
            <w:r w:rsidRPr="00070E03">
              <w:t xml:space="preserve">rformance criteria and required skills and knowledge and include achievement of the following: </w:t>
            </w:r>
          </w:p>
          <w:p w:rsidR="00000000" w:rsidRPr="00070E03" w:rsidP="00070E03">
            <w:pPr>
              <w:pStyle w:val="ListBullet"/>
            </w:pPr>
            <w:r w:rsidRPr="00070E03">
              <w:t>read and/or interpret site quarantine procedures</w:t>
            </w:r>
          </w:p>
          <w:p w:rsidR="00000000" w:rsidRPr="00070E03" w:rsidP="00070E03">
            <w:pPr>
              <w:pStyle w:val="ListBullet"/>
            </w:pPr>
            <w:r w:rsidRPr="00070E03">
              <w:t>follow enterprise quarantine procedures (including industry quality assurance procedures if applicable)</w:t>
            </w:r>
          </w:p>
          <w:p w:rsidR="00000000" w:rsidRPr="00070E03" w:rsidP="00070E03">
            <w:pPr>
              <w:pStyle w:val="ListBullet"/>
            </w:pPr>
            <w:r w:rsidRPr="00070E03">
              <w:t>report</w:t>
            </w:r>
            <w:r w:rsidRPr="00070E03">
              <w:t xml:space="preserve"> and respond to quarantine issues or breaches of procedures</w:t>
            </w:r>
          </w:p>
          <w:p w:rsidR="00000000" w:rsidP="00070E03">
            <w:pPr>
              <w:pStyle w:val="ListBullet"/>
              <w:rPr>
                <w:lang w:val="en-NZ"/>
              </w:rPr>
            </w:pPr>
            <w:r w:rsidRPr="00070E03">
              <w:t>communicate with visitors to the enterprise about site quarantine procedures.</w:t>
            </w:r>
          </w:p>
        </w:tc>
      </w:tr>
      <w:tr w:rsidTr="00C35C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r w:rsidRPr="00070E0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E03" w:rsidP="00070E03">
            <w:pPr>
              <w:pStyle w:val="BodyText"/>
            </w:pPr>
            <w:r w:rsidRPr="00070E03">
              <w:t>For valid assessment, one must have opportunities to participate in exercises, case studies and other real and simulated practical and knowledge assessments that demonstrate the skills and knowledge required to carry out movement and security procedures.</w:t>
            </w:r>
          </w:p>
          <w:p w:rsidR="00000000" w:rsidRPr="00070E03" w:rsidP="00070E03">
            <w:pPr>
              <w:pStyle w:val="BodyText"/>
            </w:pPr>
            <w:r w:rsidRPr="00070E03">
              <w:t>T</w:t>
            </w:r>
            <w:r w:rsidRPr="00070E03">
              <w:t>he candidate must also have access to resources that establish movement and security controls.</w:t>
            </w:r>
          </w:p>
        </w:tc>
      </w:tr>
    </w:tbl>
    <w:p w:rsidR="00C35C31" w:rsidP="00070E03">
      <w:pPr>
        <w:pStyle w:val="BodyText"/>
      </w:pPr>
    </w:p>
    <w:p w:rsidR="00C35C31" w:rsidP="00070E03">
      <w:pPr>
        <w:pStyle w:val="BodyText"/>
      </w:pPr>
    </w:p>
    <w:p w:rsidR="00000000" w:rsidRPr="00070E03" w:rsidP="00070E03">
      <w:pPr>
        <w:pStyle w:val="Heading1"/>
      </w:pPr>
      <w:bookmarkStart w:id="11" w:name="O_248381"/>
      <w:bookmarkEnd w:id="11"/>
      <w:r w:rsidRPr="00070E03">
        <w:t>Range Statement</w:t>
      </w:r>
    </w:p>
    <w:tbl>
      <w:tblPr>
        <w:tblW w:w="0" w:type="auto"/>
        <w:tblLayout w:type="fixed"/>
        <w:tblCellMar>
          <w:left w:w="62" w:type="dxa"/>
          <w:right w:w="62" w:type="dxa"/>
        </w:tblCellMar>
        <w:tblLook w:val="0000"/>
      </w:tblPr>
      <w:tblGrid>
        <w:gridCol w:w="3468"/>
        <w:gridCol w:w="5054"/>
      </w:tblGrid>
      <w:tr w:rsidTr="00C35C3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r w:rsidRPr="00070E03">
              <w:rPr>
                <w:rStyle w:val="SpecialBold"/>
              </w:rPr>
              <w:t>RANGE STATEMENT</w:t>
            </w:r>
          </w:p>
        </w:tc>
      </w:tr>
      <w:tr w:rsidTr="00C35C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r w:rsidRPr="00070E03">
              <w:t>The range statement relates to the unit of competency as a whole.</w:t>
            </w:r>
          </w:p>
        </w:tc>
      </w:tr>
      <w:tr w:rsidTr="00C35C31">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r w:rsidRPr="00070E03">
              <w:t>Sites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E03" w:rsidP="00070E03">
            <w:pPr>
              <w:pStyle w:val="ListBullet"/>
            </w:pPr>
            <w:r w:rsidRPr="00070E03">
              <w:t>quarantine site of the whole farm</w:t>
            </w:r>
          </w:p>
          <w:p w:rsidR="00000000" w:rsidRPr="00070E03" w:rsidP="00070E03">
            <w:pPr>
              <w:pStyle w:val="ListBullet"/>
            </w:pPr>
            <w:r w:rsidRPr="00070E03">
              <w:t>an apiary</w:t>
            </w:r>
          </w:p>
          <w:p w:rsidR="00000000" w:rsidRPr="00070E03" w:rsidP="00070E03">
            <w:pPr>
              <w:pStyle w:val="ListBullet"/>
            </w:pPr>
            <w:r w:rsidRPr="00070E03">
              <w:t>enterprise premises, or part of the premises or enterprise, such as</w:t>
            </w:r>
          </w:p>
          <w:p w:rsidR="00000000" w:rsidRPr="00070E03" w:rsidP="00070E03">
            <w:pPr>
              <w:pStyle w:val="ListBullet2"/>
            </w:pPr>
            <w:r w:rsidRPr="00070E03">
              <w:t>an isolation area or sick bay.</w:t>
            </w:r>
          </w:p>
          <w:p w:rsidR="00000000" w:rsidRPr="00070E03" w:rsidP="00070E03">
            <w:pPr>
              <w:pStyle w:val="ListBullet"/>
            </w:pPr>
            <w:r w:rsidRPr="00070E03">
              <w:t>in some cases, the quarantine area may extend beyond the enterprise boundaries.</w:t>
            </w:r>
          </w:p>
        </w:tc>
      </w:tr>
    </w:tbl>
    <w:p w:rsidR="00C35C31" w:rsidP="00070E03">
      <w:pPr>
        <w:pStyle w:val="BodyText"/>
      </w:pPr>
    </w:p>
    <w:p w:rsidR="00C35C31" w:rsidP="00070E03">
      <w:pPr>
        <w:pStyle w:val="BodyText"/>
      </w:pPr>
    </w:p>
    <w:p w:rsidR="00000000" w:rsidRPr="00070E03" w:rsidP="00070E03">
      <w:pPr>
        <w:pStyle w:val="Heading1"/>
      </w:pPr>
      <w:bookmarkStart w:id="12" w:name="O_187056"/>
      <w:bookmarkEnd w:id="12"/>
      <w:r w:rsidRPr="00070E03">
        <w:t>Unit Sector(s)</w:t>
      </w:r>
    </w:p>
    <w:tbl>
      <w:tblPr>
        <w:tblW w:w="0" w:type="auto"/>
        <w:tblLayout w:type="fixed"/>
        <w:tblCellMar>
          <w:left w:w="62" w:type="dxa"/>
          <w:right w:w="62" w:type="dxa"/>
        </w:tblCellMar>
        <w:tblLook w:val="0000"/>
      </w:tblPr>
      <w:tblGrid>
        <w:gridCol w:w="2608"/>
        <w:gridCol w:w="5914"/>
      </w:tblGrid>
      <w:tr w:rsidTr="00C35C31">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r w:rsidRPr="00070E03">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E03" w:rsidP="00070E03">
            <w:pPr>
              <w:pStyle w:val="BodyText"/>
            </w:pPr>
            <w:r w:rsidRPr="00070E03">
              <w:t>Biosecurity</w:t>
            </w:r>
          </w:p>
        </w:tc>
      </w:tr>
    </w:tbl>
    <w:p w:rsidR="00C35C31" w:rsidP="00070E03">
      <w:pPr>
        <w:pStyle w:val="BodyText"/>
      </w:pPr>
    </w:p>
    <w:p w:rsidR="00C35C31" w:rsidP="00070E03">
      <w:pPr>
        <w:pStyle w:val="BodyText"/>
      </w:pPr>
    </w:p>
    <w:p w:rsidR="00000000" w:rsidRPr="00070E03" w:rsidP="00070E03">
      <w:pPr>
        <w:pStyle w:val="Heading1"/>
      </w:pPr>
      <w:bookmarkStart w:id="13" w:name="O_187053"/>
      <w:bookmarkEnd w:id="13"/>
      <w:r w:rsidRPr="00070E03">
        <w:t>Co-requisite units</w:t>
      </w:r>
    </w:p>
    <w:tbl>
      <w:tblPr>
        <w:tblW w:w="0" w:type="auto"/>
        <w:tblLayout w:type="fixed"/>
        <w:tblCellMar>
          <w:left w:w="62" w:type="dxa"/>
          <w:right w:w="62" w:type="dxa"/>
        </w:tblCellMar>
        <w:tblLook w:val="0000"/>
      </w:tblPr>
      <w:tblGrid>
        <w:gridCol w:w="2641"/>
        <w:gridCol w:w="1322"/>
        <w:gridCol w:w="4559"/>
      </w:tblGrid>
      <w:tr w:rsidTr="00C35C3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r w:rsidRPr="00070E0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p>
        </w:tc>
      </w:tr>
      <w:tr w:rsidTr="00C35C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p>
        </w:tc>
      </w:tr>
      <w:tr w:rsidTr="00C35C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E03" w:rsidP="00070E03">
            <w:pPr>
              <w:pStyle w:val="BodyText"/>
            </w:pPr>
          </w:p>
        </w:tc>
      </w:tr>
    </w:tbl>
    <w:p w:rsidR="00C35C31" w:rsidP="00070E03">
      <w:pPr>
        <w:pStyle w:val="BodyText"/>
      </w:pPr>
    </w:p>
    <w:p w:rsidR="00C35C31" w:rsidP="00070E03">
      <w:pPr>
        <w:pStyle w:val="BodyText"/>
      </w:pPr>
    </w:p>
    <w:p w:rsidR="00000000" w:rsidRPr="00070E03" w:rsidP="00070E03">
      <w:pPr>
        <w:pStyle w:val="Heading1"/>
      </w:pPr>
      <w:bookmarkStart w:id="14" w:name="O_187055"/>
      <w:bookmarkEnd w:id="14"/>
      <w:r w:rsidRPr="00070E03">
        <w:t>Competency field</w:t>
      </w:r>
    </w:p>
    <w:tbl>
      <w:tblPr>
        <w:tblW w:w="0" w:type="auto"/>
        <w:tblLayout w:type="fixed"/>
        <w:tblCellMar>
          <w:left w:w="62" w:type="dxa"/>
          <w:right w:w="62" w:type="dxa"/>
        </w:tblCellMar>
        <w:tblLook w:val="0000"/>
      </w:tblPr>
      <w:tblGrid>
        <w:gridCol w:w="2784"/>
        <w:gridCol w:w="5738"/>
      </w:tblGrid>
      <w:tr w:rsidTr="00C35C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E03">
            <w:pPr>
              <w:pStyle w:val="BodyText"/>
              <w:rPr>
                <w:lang w:val="en-NZ"/>
              </w:rPr>
            </w:pPr>
            <w:r w:rsidRPr="00070E0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E03" w:rsidP="00070E03">
            <w:pPr>
              <w:pStyle w:val="BodyText"/>
            </w:pPr>
          </w:p>
        </w:tc>
      </w:tr>
    </w:tbl>
    <w:p w:rsidR="00C35C31" w:rsidP="00070E03">
      <w:pPr>
        <w:pStyle w:val="BodyText"/>
      </w:pPr>
    </w:p>
    <w:p w:rsidR="00C35C31" w:rsidP="00070E03">
      <w:pPr>
        <w:pStyle w:val="BodyText"/>
      </w:pPr>
    </w:p>
    <w:p w:rsidR="00000000" w:rsidRPr="00070E03" w:rsidP="00070E03"/>
    <w:sectPr w:rsidSect="00070E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5C31" w:rsidP="00C35C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31" w:rsidP="00070E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35C31" w:rsidP="00070E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35C31" w:rsidP="00070E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5C31" w:rsidP="00C35C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31" w:rsidP="00070E03">
    <w:pPr>
      <w:pStyle w:val="Header"/>
      <w:framePr w:wrap="around"/>
    </w:pPr>
    <w:r>
      <w:fldChar w:fldCharType="begin"/>
    </w:r>
    <w:r>
      <w:instrText xml:space="preserve"> TITLE   \* MERGEFORMAT </w:instrText>
    </w:r>
    <w:r>
      <w:fldChar w:fldCharType="separate"/>
    </w:r>
    <w:r>
      <w:t>AHCBIO202A Follow site quarantine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35C31" w:rsidP="00070E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C693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86A3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3CC9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E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0E03"/>
    <w:pPr>
      <w:spacing w:before="360" w:after="60"/>
      <w:outlineLvl w:val="0"/>
    </w:pPr>
    <w:rPr>
      <w:sz w:val="32"/>
    </w:rPr>
  </w:style>
  <w:style w:type="paragraph" w:styleId="Heading2">
    <w:name w:val="heading 2"/>
    <w:basedOn w:val="HeadingBase"/>
    <w:next w:val="BodyText"/>
    <w:link w:val="Heading2Char"/>
    <w:qFormat/>
    <w:rsid w:val="00070E03"/>
    <w:pPr>
      <w:keepLines/>
      <w:spacing w:before="240" w:after="120"/>
      <w:outlineLvl w:val="1"/>
    </w:pPr>
    <w:rPr>
      <w:sz w:val="28"/>
      <w:szCs w:val="40"/>
    </w:rPr>
  </w:style>
  <w:style w:type="paragraph" w:styleId="Heading3">
    <w:name w:val="heading 3"/>
    <w:basedOn w:val="HeadingBase"/>
    <w:next w:val="BodyText"/>
    <w:link w:val="Heading3Char"/>
    <w:qFormat/>
    <w:rsid w:val="00070E03"/>
    <w:pPr>
      <w:spacing w:before="180" w:after="120"/>
      <w:outlineLvl w:val="2"/>
    </w:pPr>
    <w:rPr>
      <w:spacing w:val="-10"/>
      <w:kern w:val="32"/>
    </w:rPr>
  </w:style>
  <w:style w:type="paragraph" w:styleId="Heading4">
    <w:name w:val="heading 4"/>
    <w:basedOn w:val="HeadingBase"/>
    <w:next w:val="BodyText"/>
    <w:link w:val="Heading4Char"/>
    <w:qFormat/>
    <w:rsid w:val="00070E03"/>
    <w:pPr>
      <w:spacing w:before="160" w:after="120"/>
      <w:outlineLvl w:val="3"/>
    </w:pPr>
    <w:rPr>
      <w:sz w:val="22"/>
    </w:rPr>
  </w:style>
  <w:style w:type="paragraph" w:styleId="Heading5">
    <w:name w:val="heading 5"/>
    <w:basedOn w:val="HeadingBase"/>
    <w:next w:val="Normal"/>
    <w:link w:val="Heading5Char"/>
    <w:qFormat/>
    <w:rsid w:val="00070E03"/>
    <w:pPr>
      <w:spacing w:before="80"/>
      <w:outlineLvl w:val="4"/>
    </w:pPr>
    <w:rPr>
      <w:color w:val="918585"/>
      <w:sz w:val="20"/>
    </w:rPr>
  </w:style>
  <w:style w:type="paragraph" w:styleId="Heading6">
    <w:name w:val="heading 6"/>
    <w:basedOn w:val="HeadingBase"/>
    <w:next w:val="Normal"/>
    <w:link w:val="Heading6Char"/>
    <w:qFormat/>
    <w:rsid w:val="00070E03"/>
    <w:pPr>
      <w:spacing w:before="60"/>
      <w:outlineLvl w:val="5"/>
    </w:pPr>
    <w:rPr>
      <w:color w:val="918585"/>
      <w:sz w:val="20"/>
    </w:rPr>
  </w:style>
  <w:style w:type="paragraph" w:styleId="Heading7">
    <w:name w:val="heading 7"/>
    <w:basedOn w:val="Normal"/>
    <w:next w:val="Normal"/>
    <w:link w:val="Heading7Char"/>
    <w:qFormat/>
    <w:rsid w:val="00070E03"/>
    <w:pPr>
      <w:ind w:left="720"/>
      <w:outlineLvl w:val="6"/>
    </w:pPr>
    <w:rPr>
      <w:i/>
    </w:rPr>
  </w:style>
  <w:style w:type="paragraph" w:styleId="Heading8">
    <w:name w:val="heading 8"/>
    <w:basedOn w:val="Normal"/>
    <w:next w:val="Normal"/>
    <w:link w:val="Heading8Char"/>
    <w:qFormat/>
    <w:rsid w:val="00070E03"/>
    <w:pPr>
      <w:ind w:left="720"/>
      <w:outlineLvl w:val="7"/>
    </w:pPr>
    <w:rPr>
      <w:i/>
    </w:rPr>
  </w:style>
  <w:style w:type="paragraph" w:styleId="Heading9">
    <w:name w:val="heading 9"/>
    <w:basedOn w:val="Normal"/>
    <w:next w:val="Normal"/>
    <w:link w:val="Heading9Char"/>
    <w:qFormat/>
    <w:rsid w:val="00070E03"/>
    <w:pPr>
      <w:ind w:left="720"/>
      <w:outlineLvl w:val="8"/>
    </w:pPr>
    <w:rPr>
      <w:i/>
    </w:rPr>
  </w:style>
  <w:style w:type="character" w:default="1" w:styleId="DefaultParagraphFont">
    <w:name w:val="Default Paragraph Font"/>
    <w:uiPriority w:val="1"/>
    <w:unhideWhenUsed/>
    <w:rsid w:val="00070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E03"/>
  </w:style>
  <w:style w:type="character" w:customStyle="1" w:styleId="Heading1Char">
    <w:name w:val="Heading 1 Char"/>
    <w:basedOn w:val="DefaultParagraphFont"/>
    <w:link w:val="Heading1"/>
    <w:rsid w:val="00070E03"/>
    <w:rPr>
      <w:rFonts w:ascii="Times New Roman" w:eastAsia="Times New Roman" w:hAnsi="Times New Roman" w:cs="Times New Roman"/>
      <w:b/>
      <w:sz w:val="32"/>
      <w:szCs w:val="20"/>
      <w:lang w:eastAsia="en-US"/>
    </w:rPr>
  </w:style>
  <w:style w:type="paragraph" w:styleId="BodyText">
    <w:name w:val="Body Text"/>
    <w:basedOn w:val="Normal"/>
    <w:link w:val="BodyTextChar"/>
    <w:rsid w:val="00070E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0E03"/>
    <w:rPr>
      <w:rFonts w:ascii="Times New Roman" w:eastAsia="Times New Roman" w:hAnsi="Times New Roman" w:cs="Times New Roman"/>
      <w:sz w:val="24"/>
      <w:lang w:val="en-US" w:eastAsia="en-US"/>
    </w:rPr>
  </w:style>
  <w:style w:type="paragraph" w:styleId="Footer">
    <w:name w:val="footer"/>
    <w:basedOn w:val="Normal"/>
    <w:link w:val="FooterChar"/>
    <w:rsid w:val="00070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E03"/>
    <w:rPr>
      <w:rFonts w:ascii="Times New Roman" w:eastAsia="Times New Roman" w:hAnsi="Times New Roman" w:cs="Times New Roman"/>
      <w:sz w:val="16"/>
      <w:lang w:val="en-US" w:eastAsia="en-US"/>
    </w:rPr>
  </w:style>
  <w:style w:type="paragraph" w:styleId="List">
    <w:name w:val="List"/>
    <w:basedOn w:val="BodyText"/>
    <w:next w:val="BodyText"/>
    <w:rsid w:val="00070E03"/>
    <w:pPr>
      <w:tabs>
        <w:tab w:val="left" w:pos="340"/>
      </w:tabs>
      <w:spacing w:before="60" w:after="60"/>
      <w:ind w:left="340" w:hanging="340"/>
    </w:pPr>
  </w:style>
  <w:style w:type="paragraph" w:styleId="ListBullet">
    <w:name w:val="List Bullet"/>
    <w:basedOn w:val="List"/>
    <w:rsid w:val="00070E03"/>
    <w:pPr>
      <w:numPr>
        <w:numId w:val="13"/>
      </w:numPr>
      <w:tabs>
        <w:tab w:val="clear" w:pos="340"/>
      </w:tabs>
      <w:spacing w:before="40" w:after="40"/>
    </w:pPr>
  </w:style>
  <w:style w:type="character" w:customStyle="1" w:styleId="SpecialBold">
    <w:name w:val="Special Bold"/>
    <w:basedOn w:val="DefaultParagraphFont"/>
    <w:rsid w:val="00070E03"/>
    <w:rPr>
      <w:b/>
      <w:spacing w:val="0"/>
    </w:rPr>
  </w:style>
  <w:style w:type="paragraph" w:styleId="ListBullet2">
    <w:name w:val="List Bullet 2"/>
    <w:basedOn w:val="List2"/>
    <w:rsid w:val="00070E03"/>
    <w:pPr>
      <w:numPr>
        <w:numId w:val="14"/>
      </w:numPr>
      <w:tabs>
        <w:tab w:val="clear" w:pos="680"/>
      </w:tabs>
    </w:pPr>
  </w:style>
  <w:style w:type="paragraph" w:styleId="Header">
    <w:name w:val="header"/>
    <w:basedOn w:val="Normal"/>
    <w:link w:val="HeaderChar"/>
    <w:rsid w:val="00070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E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0E03"/>
    <w:pPr>
      <w:spacing w:before="240" w:after="120"/>
      <w:outlineLvl w:val="0"/>
    </w:pPr>
    <w:rPr>
      <w:rFonts w:ascii="Times New Roman" w:hAnsi="Times New Roman"/>
      <w:b/>
      <w:sz w:val="28"/>
    </w:rPr>
  </w:style>
  <w:style w:type="paragraph" w:customStyle="1" w:styleId="AllowPageBreak">
    <w:name w:val="AllowPageBreak"/>
    <w:rsid w:val="00070E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0E03"/>
    <w:pPr>
      <w:tabs>
        <w:tab w:val="left" w:pos="680"/>
      </w:tabs>
      <w:spacing w:before="60" w:after="60"/>
      <w:ind w:left="680" w:hanging="340"/>
    </w:pPr>
  </w:style>
  <w:style w:type="character" w:customStyle="1" w:styleId="Heading2Char">
    <w:name w:val="Heading 2 Char"/>
    <w:basedOn w:val="DefaultParagraphFont"/>
    <w:link w:val="Heading2"/>
    <w:rsid w:val="00070E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E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E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E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E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0E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0E03"/>
    <w:rPr>
      <w:rFonts w:ascii="Courier New" w:eastAsia="Times New Roman" w:hAnsi="Courier New" w:cs="Times New Roman"/>
      <w:i/>
      <w:szCs w:val="20"/>
      <w:lang w:val="en-US" w:eastAsia="en-US"/>
    </w:rPr>
  </w:style>
  <w:style w:type="paragraph" w:customStyle="1" w:styleId="HeadingBase">
    <w:name w:val="Heading Base"/>
    <w:rsid w:val="00070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E03"/>
    <w:pPr>
      <w:tabs>
        <w:tab w:val="right" w:leader="dot" w:pos="9072"/>
      </w:tabs>
      <w:ind w:left="567"/>
    </w:pPr>
    <w:rPr>
      <w:szCs w:val="22"/>
    </w:rPr>
  </w:style>
  <w:style w:type="paragraph" w:customStyle="1" w:styleId="TOCBase">
    <w:name w:val="TOC Base"/>
    <w:rsid w:val="00070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E03"/>
    <w:pPr>
      <w:tabs>
        <w:tab w:val="right" w:leader="dot" w:pos="9072"/>
      </w:tabs>
      <w:spacing w:before="40" w:after="40"/>
      <w:ind w:left="284"/>
    </w:pPr>
    <w:rPr>
      <w:rFonts w:ascii="Times New Roman" w:hAnsi="Times New Roman"/>
    </w:rPr>
  </w:style>
  <w:style w:type="paragraph" w:styleId="TOC1">
    <w:name w:val="toc 1"/>
    <w:basedOn w:val="TOCBase"/>
    <w:next w:val="Normal"/>
    <w:rsid w:val="00070E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0E03"/>
    <w:pPr>
      <w:spacing w:before="5040"/>
      <w:jc w:val="center"/>
    </w:pPr>
    <w:rPr>
      <w:sz w:val="48"/>
      <w:szCs w:val="72"/>
      <w:lang w:val="en-US"/>
    </w:rPr>
  </w:style>
  <w:style w:type="character" w:customStyle="1" w:styleId="TitleChar">
    <w:name w:val="Title Char"/>
    <w:basedOn w:val="DefaultParagraphFont"/>
    <w:link w:val="Title"/>
    <w:rsid w:val="00070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E03"/>
    <w:pPr>
      <w:tabs>
        <w:tab w:val="left" w:pos="3600"/>
        <w:tab w:val="left" w:pos="3958"/>
      </w:tabs>
    </w:pPr>
  </w:style>
  <w:style w:type="paragraph" w:customStyle="1" w:styleId="Note">
    <w:name w:val="Note"/>
    <w:basedOn w:val="BodyText"/>
    <w:rsid w:val="00070E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E03"/>
    <w:pPr>
      <w:framePr w:wrap="auto" w:hAnchor="text" w:y="6049"/>
    </w:pPr>
    <w:rPr>
      <w:color w:val="000000"/>
      <w:sz w:val="40"/>
    </w:rPr>
  </w:style>
  <w:style w:type="paragraph" w:customStyle="1" w:styleId="TOCTitle">
    <w:name w:val="TOCTitle"/>
    <w:basedOn w:val="Heading1"/>
    <w:rsid w:val="00070E03"/>
    <w:pPr>
      <w:spacing w:after="240"/>
      <w:jc w:val="center"/>
      <w:outlineLvl w:val="9"/>
    </w:pPr>
    <w:rPr>
      <w:caps/>
    </w:rPr>
  </w:style>
  <w:style w:type="paragraph" w:customStyle="1" w:styleId="Version">
    <w:name w:val="Version"/>
    <w:rsid w:val="00070E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E03"/>
    <w:pPr>
      <w:keepNext w:val="0"/>
      <w:tabs>
        <w:tab w:val="right" w:pos="4176"/>
      </w:tabs>
      <w:ind w:left="198" w:hanging="198"/>
    </w:pPr>
    <w:rPr>
      <w:rFonts w:ascii="Garamond" w:hAnsi="Garamond"/>
    </w:rPr>
  </w:style>
  <w:style w:type="paragraph" w:styleId="IndexHeading">
    <w:name w:val="index heading"/>
    <w:basedOn w:val="Normal"/>
    <w:next w:val="Index1"/>
    <w:semiHidden/>
    <w:rsid w:val="00070E03"/>
    <w:pPr>
      <w:spacing w:before="120" w:after="120"/>
    </w:pPr>
    <w:rPr>
      <w:rFonts w:ascii="Arial" w:hAnsi="Arial"/>
      <w:b/>
      <w:color w:val="918585"/>
      <w:sz w:val="24"/>
    </w:rPr>
  </w:style>
  <w:style w:type="paragraph" w:customStyle="1" w:styleId="Chapter">
    <w:name w:val="Chapter"/>
    <w:basedOn w:val="Normal"/>
    <w:rsid w:val="00070E03"/>
    <w:pPr>
      <w:spacing w:before="240"/>
    </w:pPr>
    <w:rPr>
      <w:rFonts w:ascii="Times New Roman" w:hAnsi="Times New Roman"/>
      <w:smallCaps/>
      <w:spacing w:val="80"/>
      <w:sz w:val="28"/>
    </w:rPr>
  </w:style>
  <w:style w:type="paragraph" w:customStyle="1" w:styleId="InChapter">
    <w:name w:val="InChapter"/>
    <w:basedOn w:val="Heading3"/>
    <w:rsid w:val="00070E03"/>
    <w:pPr>
      <w:spacing w:after="240"/>
      <w:outlineLvl w:val="9"/>
    </w:pPr>
    <w:rPr>
      <w:noProof/>
    </w:rPr>
  </w:style>
  <w:style w:type="paragraph" w:styleId="Index2">
    <w:name w:val="index 2"/>
    <w:basedOn w:val="Normal"/>
    <w:next w:val="Normal"/>
    <w:semiHidden/>
    <w:rsid w:val="00070E03"/>
    <w:pPr>
      <w:tabs>
        <w:tab w:val="right" w:pos="4176"/>
      </w:tabs>
      <w:ind w:left="568" w:hanging="284"/>
    </w:pPr>
    <w:rPr>
      <w:rFonts w:ascii="Garamond" w:hAnsi="Garamond"/>
    </w:rPr>
  </w:style>
  <w:style w:type="paragraph" w:customStyle="1" w:styleId="Byline">
    <w:name w:val="Byline"/>
    <w:rsid w:val="00070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E03"/>
    <w:pPr>
      <w:tabs>
        <w:tab w:val="clear" w:pos="3600"/>
        <w:tab w:val="clear" w:pos="3958"/>
      </w:tabs>
      <w:jc w:val="right"/>
    </w:pPr>
  </w:style>
  <w:style w:type="character" w:styleId="Emphasis">
    <w:name w:val="Emphasis"/>
    <w:basedOn w:val="DefaultParagraphFont"/>
    <w:qFormat/>
    <w:rsid w:val="00070E03"/>
    <w:rPr>
      <w:i/>
    </w:rPr>
  </w:style>
  <w:style w:type="paragraph" w:styleId="Caption">
    <w:name w:val="caption"/>
    <w:basedOn w:val="BodyText"/>
    <w:next w:val="Normal"/>
    <w:qFormat/>
    <w:rsid w:val="00070E03"/>
    <w:pPr>
      <w:framePr w:w="2268" w:hSpace="181" w:vSpace="181" w:wrap="around" w:vAnchor="text" w:hAnchor="page" w:x="1135" w:y="285" w:anchorLock="1"/>
    </w:pPr>
    <w:rPr>
      <w:i/>
    </w:rPr>
  </w:style>
  <w:style w:type="paragraph" w:customStyle="1" w:styleId="MiniTOCTitle">
    <w:name w:val="MiniTOCTitle"/>
    <w:basedOn w:val="Heading4"/>
    <w:rsid w:val="00070E03"/>
    <w:pPr>
      <w:spacing w:before="240"/>
      <w:outlineLvl w:val="9"/>
    </w:pPr>
    <w:rPr>
      <w:noProof/>
      <w:sz w:val="24"/>
    </w:rPr>
  </w:style>
  <w:style w:type="paragraph" w:customStyle="1" w:styleId="MiniTOCItem">
    <w:name w:val="MiniTOCItem"/>
    <w:basedOn w:val="ListBullet"/>
    <w:rsid w:val="00070E03"/>
    <w:pPr>
      <w:numPr>
        <w:numId w:val="0"/>
      </w:numPr>
      <w:tabs>
        <w:tab w:val="right" w:leader="dot" w:pos="6521"/>
      </w:tabs>
      <w:spacing w:before="0" w:after="0"/>
    </w:pPr>
  </w:style>
  <w:style w:type="paragraph" w:customStyle="1" w:styleId="TOFTitle">
    <w:name w:val="TOFTitle"/>
    <w:basedOn w:val="TOCTitle"/>
    <w:rsid w:val="00070E03"/>
  </w:style>
  <w:style w:type="paragraph" w:styleId="TableofFigures">
    <w:name w:val="table of figures"/>
    <w:basedOn w:val="Normal"/>
    <w:next w:val="Normal"/>
    <w:semiHidden/>
    <w:rsid w:val="00070E03"/>
    <w:pPr>
      <w:tabs>
        <w:tab w:val="right" w:leader="dot" w:pos="9072"/>
      </w:tabs>
      <w:ind w:left="970" w:hanging="403"/>
    </w:pPr>
    <w:rPr>
      <w:rFonts w:ascii="Times New Roman" w:hAnsi="Times New Roman"/>
      <w:b/>
    </w:rPr>
  </w:style>
  <w:style w:type="paragraph" w:styleId="ListNumber">
    <w:name w:val="List Number"/>
    <w:basedOn w:val="List"/>
    <w:rsid w:val="00070E03"/>
    <w:pPr>
      <w:numPr>
        <w:numId w:val="11"/>
      </w:numPr>
    </w:pPr>
  </w:style>
  <w:style w:type="character" w:customStyle="1" w:styleId="WingdingSymbols">
    <w:name w:val="Wingding Symbols"/>
    <w:rsid w:val="00070E03"/>
    <w:rPr>
      <w:rFonts w:ascii="Wingdings" w:hAnsi="Wingdings"/>
    </w:rPr>
  </w:style>
  <w:style w:type="paragraph" w:customStyle="1" w:styleId="TableHeading">
    <w:name w:val="Table Heading"/>
    <w:basedOn w:val="HeadingBase"/>
    <w:rsid w:val="00070E03"/>
    <w:pPr>
      <w:keepLines/>
      <w:pBdr>
        <w:bottom w:val="single" w:sz="6" w:space="1" w:color="918585"/>
      </w:pBdr>
      <w:spacing w:before="240"/>
    </w:pPr>
  </w:style>
  <w:style w:type="character" w:customStyle="1" w:styleId="HotSpot">
    <w:name w:val="HotSpot"/>
    <w:rsid w:val="00070E03"/>
    <w:rPr>
      <w:color w:val="0033CC"/>
      <w:u w:val="none"/>
    </w:rPr>
  </w:style>
  <w:style w:type="paragraph" w:customStyle="1" w:styleId="BodyTextRight">
    <w:name w:val="Body Text Right"/>
    <w:basedOn w:val="BodyText"/>
    <w:rsid w:val="00070E03"/>
    <w:pPr>
      <w:spacing w:before="0" w:after="0"/>
      <w:jc w:val="right"/>
    </w:pPr>
  </w:style>
  <w:style w:type="paragraph" w:styleId="Index3">
    <w:name w:val="index 3"/>
    <w:basedOn w:val="ListNumber2"/>
    <w:next w:val="Normal"/>
    <w:semiHidden/>
    <w:rsid w:val="00070E03"/>
    <w:pPr>
      <w:numPr>
        <w:numId w:val="0"/>
      </w:numPr>
      <w:tabs>
        <w:tab w:val="right" w:leader="dot" w:pos="4176"/>
      </w:tabs>
    </w:pPr>
  </w:style>
  <w:style w:type="paragraph" w:styleId="ListNumber2">
    <w:name w:val="List Number 2"/>
    <w:basedOn w:val="List2"/>
    <w:rsid w:val="00070E03"/>
    <w:pPr>
      <w:numPr>
        <w:numId w:val="10"/>
      </w:numPr>
      <w:tabs>
        <w:tab w:val="clear" w:pos="1060"/>
      </w:tabs>
    </w:pPr>
  </w:style>
  <w:style w:type="paragraph" w:customStyle="1" w:styleId="MarginNote">
    <w:name w:val="Margin Note"/>
    <w:basedOn w:val="BodyText"/>
    <w:rsid w:val="00070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E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0E03"/>
    <w:rPr>
      <w:sz w:val="32"/>
    </w:rPr>
  </w:style>
  <w:style w:type="paragraph" w:customStyle="1" w:styleId="HeadingProcedure">
    <w:name w:val="Heading Procedure"/>
    <w:basedOn w:val="HeadingBase"/>
    <w:next w:val="Normal"/>
    <w:rsid w:val="00070E03"/>
    <w:pPr>
      <w:tabs>
        <w:tab w:val="left" w:pos="0"/>
      </w:tabs>
      <w:spacing w:before="120" w:after="60"/>
    </w:pPr>
    <w:rPr>
      <w:i/>
      <w:color w:val="918585"/>
      <w:sz w:val="22"/>
    </w:rPr>
  </w:style>
  <w:style w:type="paragraph" w:customStyle="1" w:styleId="TableBodyText">
    <w:name w:val="Table Body Text"/>
    <w:basedOn w:val="BodyText"/>
    <w:rsid w:val="00070E03"/>
    <w:pPr>
      <w:spacing w:before="60" w:after="60"/>
    </w:pPr>
  </w:style>
  <w:style w:type="paragraph" w:styleId="ListContinue">
    <w:name w:val="List Continue"/>
    <w:basedOn w:val="List"/>
    <w:rsid w:val="00070E03"/>
    <w:pPr>
      <w:ind w:firstLine="0"/>
    </w:pPr>
  </w:style>
  <w:style w:type="paragraph" w:customStyle="1" w:styleId="ListNote">
    <w:name w:val="List Note"/>
    <w:basedOn w:val="List"/>
    <w:rsid w:val="00070E03"/>
    <w:pPr>
      <w:pBdr>
        <w:top w:val="single" w:sz="6" w:space="2" w:color="918585"/>
        <w:bottom w:val="single" w:sz="6" w:space="2" w:color="918585"/>
      </w:pBdr>
      <w:tabs>
        <w:tab w:val="left" w:pos="1021"/>
      </w:tabs>
      <w:ind w:firstLine="0"/>
    </w:pPr>
  </w:style>
  <w:style w:type="paragraph" w:customStyle="1" w:styleId="Warning">
    <w:name w:val="Warning"/>
    <w:basedOn w:val="BodyText"/>
    <w:rsid w:val="00070E03"/>
    <w:pPr>
      <w:shd w:val="clear" w:color="auto" w:fill="D9D9D9"/>
      <w:tabs>
        <w:tab w:val="left" w:pos="992"/>
      </w:tabs>
      <w:ind w:left="119" w:right="119"/>
    </w:pPr>
    <w:rPr>
      <w:sz w:val="20"/>
    </w:rPr>
  </w:style>
  <w:style w:type="paragraph" w:customStyle="1" w:styleId="MarginIcons">
    <w:name w:val="Margin Icons"/>
    <w:basedOn w:val="BodyText"/>
    <w:rsid w:val="00070E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E03"/>
    <w:rPr>
      <w:rFonts w:ascii="Courier New" w:hAnsi="Courier New"/>
    </w:rPr>
  </w:style>
  <w:style w:type="paragraph" w:customStyle="1" w:styleId="NoteBullet">
    <w:name w:val="Note Bullet"/>
    <w:basedOn w:val="Note"/>
    <w:rsid w:val="00070E03"/>
    <w:pPr>
      <w:tabs>
        <w:tab w:val="clear" w:pos="680"/>
      </w:tabs>
      <w:spacing w:before="60" w:after="60"/>
    </w:pPr>
  </w:style>
  <w:style w:type="paragraph" w:customStyle="1" w:styleId="SubHeading2">
    <w:name w:val="SubHeading2"/>
    <w:basedOn w:val="HeadingBase"/>
    <w:rsid w:val="00070E03"/>
    <w:pPr>
      <w:spacing w:before="240" w:after="60"/>
    </w:pPr>
    <w:rPr>
      <w:sz w:val="20"/>
    </w:rPr>
  </w:style>
  <w:style w:type="paragraph" w:customStyle="1" w:styleId="SubHeading1">
    <w:name w:val="SubHeading1"/>
    <w:basedOn w:val="HeadingBase"/>
    <w:rsid w:val="00070E03"/>
    <w:pPr>
      <w:spacing w:before="240" w:after="60"/>
    </w:pPr>
    <w:rPr>
      <w:color w:val="918585"/>
      <w:sz w:val="22"/>
    </w:rPr>
  </w:style>
  <w:style w:type="paragraph" w:customStyle="1" w:styleId="SideHeading">
    <w:name w:val="Side Heading"/>
    <w:basedOn w:val="HeadingBase"/>
    <w:rsid w:val="00070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E03"/>
    <w:pPr>
      <w:numPr>
        <w:numId w:val="12"/>
      </w:numPr>
    </w:pPr>
  </w:style>
  <w:style w:type="paragraph" w:styleId="PlainText">
    <w:name w:val="Plain Text"/>
    <w:basedOn w:val="Normal"/>
    <w:link w:val="PlainTextChar"/>
    <w:rsid w:val="00070E03"/>
    <w:rPr>
      <w:sz w:val="20"/>
    </w:rPr>
  </w:style>
  <w:style w:type="character" w:customStyle="1" w:styleId="PlainTextChar">
    <w:name w:val="Plain Text Char"/>
    <w:basedOn w:val="DefaultParagraphFont"/>
    <w:link w:val="PlainText"/>
    <w:rsid w:val="00070E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0E03"/>
    <w:rPr>
      <w:b/>
      <w:smallCaps/>
    </w:rPr>
  </w:style>
  <w:style w:type="paragraph" w:customStyle="1" w:styleId="TableListNumber">
    <w:name w:val="Table List Number"/>
    <w:basedOn w:val="ListNumber"/>
    <w:rsid w:val="00070E03"/>
    <w:pPr>
      <w:numPr>
        <w:numId w:val="0"/>
      </w:numPr>
    </w:pPr>
  </w:style>
  <w:style w:type="paragraph" w:styleId="TOC4">
    <w:name w:val="toc 4"/>
    <w:basedOn w:val="TOCBase"/>
    <w:next w:val="Normal"/>
    <w:semiHidden/>
    <w:rsid w:val="00070E03"/>
    <w:pPr>
      <w:tabs>
        <w:tab w:val="right" w:leader="dot" w:pos="9071"/>
      </w:tabs>
      <w:ind w:left="1701"/>
    </w:pPr>
  </w:style>
  <w:style w:type="paragraph" w:customStyle="1" w:styleId="ListAlpha">
    <w:name w:val="List Alpha"/>
    <w:basedOn w:val="List"/>
    <w:rsid w:val="00070E03"/>
    <w:pPr>
      <w:numPr>
        <w:numId w:val="9"/>
      </w:numPr>
    </w:pPr>
  </w:style>
  <w:style w:type="paragraph" w:customStyle="1" w:styleId="ListAlpha2">
    <w:name w:val="List Alpha 2"/>
    <w:basedOn w:val="List2"/>
    <w:rsid w:val="00070E03"/>
    <w:pPr>
      <w:numPr>
        <w:numId w:val="8"/>
      </w:numPr>
    </w:pPr>
  </w:style>
  <w:style w:type="paragraph" w:styleId="List3">
    <w:name w:val="List 3"/>
    <w:basedOn w:val="BodyText"/>
    <w:rsid w:val="00070E03"/>
    <w:pPr>
      <w:tabs>
        <w:tab w:val="left" w:pos="1021"/>
      </w:tabs>
      <w:spacing w:before="60" w:after="60"/>
      <w:ind w:left="1020" w:hanging="340"/>
    </w:pPr>
  </w:style>
  <w:style w:type="paragraph" w:styleId="List4">
    <w:name w:val="List 4"/>
    <w:basedOn w:val="BodyText"/>
    <w:rsid w:val="00070E03"/>
    <w:pPr>
      <w:tabs>
        <w:tab w:val="left" w:pos="1361"/>
      </w:tabs>
      <w:spacing w:before="60" w:after="60"/>
      <w:ind w:left="1361" w:hanging="340"/>
    </w:pPr>
  </w:style>
  <w:style w:type="paragraph" w:styleId="List5">
    <w:name w:val="List 5"/>
    <w:basedOn w:val="BodyText"/>
    <w:rsid w:val="00070E03"/>
    <w:pPr>
      <w:tabs>
        <w:tab w:val="left" w:pos="1701"/>
      </w:tabs>
      <w:spacing w:before="60" w:after="60"/>
      <w:ind w:left="1701" w:hanging="340"/>
    </w:pPr>
  </w:style>
  <w:style w:type="paragraph" w:styleId="ListBullet3">
    <w:name w:val="List Bullet 3"/>
    <w:basedOn w:val="List3"/>
    <w:rsid w:val="00070E03"/>
    <w:pPr>
      <w:numPr>
        <w:numId w:val="15"/>
      </w:numPr>
      <w:tabs>
        <w:tab w:val="clear" w:pos="1021"/>
      </w:tabs>
      <w:ind w:left="1037" w:hanging="357"/>
    </w:pPr>
  </w:style>
  <w:style w:type="paragraph" w:styleId="ListBullet4">
    <w:name w:val="List Bullet 4"/>
    <w:basedOn w:val="List4"/>
    <w:rsid w:val="00070E03"/>
    <w:pPr>
      <w:numPr>
        <w:numId w:val="3"/>
      </w:numPr>
    </w:pPr>
  </w:style>
  <w:style w:type="paragraph" w:styleId="ListBullet5">
    <w:name w:val="List Bullet 5"/>
    <w:basedOn w:val="List5"/>
    <w:rsid w:val="00070E03"/>
    <w:pPr>
      <w:numPr>
        <w:numId w:val="4"/>
      </w:numPr>
    </w:pPr>
  </w:style>
  <w:style w:type="paragraph" w:styleId="ListContinue2">
    <w:name w:val="List Continue 2"/>
    <w:basedOn w:val="List2"/>
    <w:rsid w:val="00070E03"/>
    <w:pPr>
      <w:ind w:firstLine="0"/>
    </w:pPr>
  </w:style>
  <w:style w:type="paragraph" w:styleId="ListContinue3">
    <w:name w:val="List Continue 3"/>
    <w:basedOn w:val="List3"/>
    <w:rsid w:val="00070E03"/>
    <w:pPr>
      <w:ind w:left="1021" w:firstLine="0"/>
    </w:pPr>
  </w:style>
  <w:style w:type="paragraph" w:styleId="ListContinue4">
    <w:name w:val="List Continue 4"/>
    <w:basedOn w:val="List4"/>
    <w:rsid w:val="00070E03"/>
    <w:pPr>
      <w:ind w:firstLine="0"/>
    </w:pPr>
  </w:style>
  <w:style w:type="paragraph" w:styleId="ListContinue5">
    <w:name w:val="List Continue 5"/>
    <w:basedOn w:val="List5"/>
    <w:rsid w:val="00070E03"/>
    <w:pPr>
      <w:ind w:firstLine="0"/>
    </w:pPr>
  </w:style>
  <w:style w:type="paragraph" w:styleId="ListNumber3">
    <w:name w:val="List Number 3"/>
    <w:basedOn w:val="List3"/>
    <w:rsid w:val="00070E03"/>
    <w:pPr>
      <w:numPr>
        <w:numId w:val="5"/>
      </w:numPr>
    </w:pPr>
  </w:style>
  <w:style w:type="paragraph" w:styleId="ListNumber4">
    <w:name w:val="List Number 4"/>
    <w:basedOn w:val="List4"/>
    <w:rsid w:val="00070E03"/>
    <w:pPr>
      <w:numPr>
        <w:numId w:val="6"/>
      </w:numPr>
    </w:pPr>
  </w:style>
  <w:style w:type="paragraph" w:styleId="ListNumber5">
    <w:name w:val="List Number 5"/>
    <w:basedOn w:val="List5"/>
    <w:rsid w:val="00070E03"/>
    <w:pPr>
      <w:numPr>
        <w:numId w:val="7"/>
      </w:numPr>
    </w:pPr>
  </w:style>
  <w:style w:type="paragraph" w:styleId="BlockText">
    <w:name w:val="Block Text"/>
    <w:basedOn w:val="Normal"/>
    <w:rsid w:val="00070E03"/>
    <w:pPr>
      <w:spacing w:after="120"/>
      <w:ind w:left="1440" w:right="1440"/>
    </w:pPr>
  </w:style>
  <w:style w:type="character" w:customStyle="1" w:styleId="Subscript">
    <w:name w:val="Subscript"/>
    <w:basedOn w:val="DefaultParagraphFont"/>
    <w:rsid w:val="00070E03"/>
    <w:rPr>
      <w:sz w:val="16"/>
      <w:vertAlign w:val="subscript"/>
    </w:rPr>
  </w:style>
  <w:style w:type="character" w:customStyle="1" w:styleId="Superscript">
    <w:name w:val="Superscript"/>
    <w:basedOn w:val="DefaultParagraphFont"/>
    <w:rsid w:val="00070E03"/>
    <w:rPr>
      <w:sz w:val="16"/>
      <w:vertAlign w:val="superscript"/>
    </w:rPr>
  </w:style>
  <w:style w:type="character" w:customStyle="1" w:styleId="Symbols">
    <w:name w:val="Symbols"/>
    <w:basedOn w:val="DefaultParagraphFont"/>
    <w:rsid w:val="00070E03"/>
    <w:rPr>
      <w:rFonts w:ascii="Symbol" w:hAnsi="Symbol"/>
    </w:rPr>
  </w:style>
  <w:style w:type="character" w:customStyle="1" w:styleId="MenuOptions">
    <w:name w:val="Menu Options"/>
    <w:basedOn w:val="DefaultParagraphFont"/>
    <w:rsid w:val="00070E03"/>
    <w:rPr>
      <w:rFonts w:ascii="Arial Narrow" w:hAnsi="Arial Narrow"/>
      <w:smallCaps/>
    </w:rPr>
  </w:style>
  <w:style w:type="character" w:customStyle="1" w:styleId="Buttons">
    <w:name w:val="Buttons"/>
    <w:basedOn w:val="DefaultParagraphFont"/>
    <w:rsid w:val="00070E03"/>
    <w:rPr>
      <w:b/>
    </w:rPr>
  </w:style>
  <w:style w:type="character" w:customStyle="1" w:styleId="Underlined">
    <w:name w:val="Underlined"/>
    <w:basedOn w:val="DefaultParagraphFont"/>
    <w:rsid w:val="00070E03"/>
    <w:rPr>
      <w:u w:val="single"/>
    </w:rPr>
  </w:style>
  <w:style w:type="paragraph" w:customStyle="1" w:styleId="TableBodyTextRight">
    <w:name w:val="Table Body Text Right"/>
    <w:basedOn w:val="TableBodyText"/>
    <w:rsid w:val="00070E03"/>
    <w:pPr>
      <w:widowControl w:val="0"/>
      <w:autoSpaceDE w:val="0"/>
      <w:autoSpaceDN w:val="0"/>
      <w:adjustRightInd w:val="0"/>
      <w:jc w:val="right"/>
    </w:pPr>
    <w:rPr>
      <w:rFonts w:cs="Arial"/>
      <w:szCs w:val="18"/>
    </w:rPr>
  </w:style>
  <w:style w:type="paragraph" w:customStyle="1" w:styleId="CopyrightText">
    <w:name w:val="Copyright Text"/>
    <w:basedOn w:val="BodyText"/>
    <w:rsid w:val="00070E03"/>
    <w:rPr>
      <w:sz w:val="18"/>
    </w:rPr>
  </w:style>
  <w:style w:type="paragraph" w:customStyle="1" w:styleId="BodySmallRight">
    <w:name w:val="Body Small Right"/>
    <w:basedOn w:val="BodyTextRight"/>
    <w:rsid w:val="00070E03"/>
    <w:rPr>
      <w:sz w:val="18"/>
      <w:szCs w:val="18"/>
    </w:rPr>
  </w:style>
  <w:style w:type="paragraph" w:customStyle="1" w:styleId="MarginEdition">
    <w:name w:val="Margin Edition"/>
    <w:basedOn w:val="MarginNote"/>
    <w:rsid w:val="00070E03"/>
    <w:pPr>
      <w:spacing w:before="0" w:after="0"/>
    </w:pPr>
    <w:rPr>
      <w:rFonts w:ascii="Times New Roman" w:hAnsi="Times New Roman"/>
      <w:color w:val="999999"/>
    </w:rPr>
  </w:style>
  <w:style w:type="paragraph" w:customStyle="1" w:styleId="Spacer">
    <w:name w:val="Spacer"/>
    <w:basedOn w:val="Normal"/>
    <w:rsid w:val="00070E03"/>
    <w:rPr>
      <w:sz w:val="2"/>
      <w:szCs w:val="2"/>
    </w:rPr>
  </w:style>
  <w:style w:type="character" w:customStyle="1" w:styleId="Small">
    <w:name w:val="Small"/>
    <w:basedOn w:val="DefaultParagraphFont"/>
    <w:rsid w:val="00070E03"/>
    <w:rPr>
      <w:sz w:val="16"/>
    </w:rPr>
  </w:style>
  <w:style w:type="paragraph" w:customStyle="1" w:styleId="WideTable">
    <w:name w:val="Wide Table"/>
    <w:basedOn w:val="Normal"/>
    <w:rsid w:val="00070E03"/>
    <w:pPr>
      <w:ind w:left="-1418"/>
    </w:pPr>
    <w:rPr>
      <w:sz w:val="2"/>
      <w:szCs w:val="2"/>
    </w:rPr>
  </w:style>
  <w:style w:type="character" w:styleId="PageNumber">
    <w:name w:val="page number"/>
    <w:basedOn w:val="DefaultParagraphFont"/>
    <w:rsid w:val="00070E03"/>
  </w:style>
  <w:style w:type="paragraph" w:styleId="Quote">
    <w:name w:val="Quote"/>
    <w:basedOn w:val="Heading1"/>
    <w:link w:val="QuoteChar"/>
    <w:qFormat/>
    <w:rsid w:val="00070E03"/>
    <w:rPr>
      <w:b w:val="0"/>
      <w:sz w:val="72"/>
      <w:szCs w:val="72"/>
      <w:lang w:val="en-NZ"/>
    </w:rPr>
  </w:style>
  <w:style w:type="character" w:customStyle="1" w:styleId="QuoteChar">
    <w:name w:val="Quote Char"/>
    <w:basedOn w:val="DefaultParagraphFont"/>
    <w:link w:val="Quote"/>
    <w:rsid w:val="00070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E03"/>
    <w:pPr>
      <w:pageBreakBefore/>
    </w:pPr>
  </w:style>
  <w:style w:type="paragraph" w:customStyle="1" w:styleId="Border">
    <w:name w:val="Border"/>
    <w:basedOn w:val="Normal"/>
    <w:qFormat/>
    <w:rsid w:val="00070E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E03"/>
    <w:rPr>
      <w:b/>
      <w:bCs/>
      <w:i/>
      <w:iCs/>
      <w:color w:val="auto"/>
    </w:rPr>
  </w:style>
  <w:style w:type="paragraph" w:styleId="IntenseQuote">
    <w:name w:val="Intense Quote"/>
    <w:basedOn w:val="Normal"/>
    <w:next w:val="Normal"/>
    <w:link w:val="IntenseQuoteChar"/>
    <w:uiPriority w:val="30"/>
    <w:qFormat/>
    <w:rsid w:val="00070E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E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0E03"/>
    <w:rPr>
      <w:smallCaps/>
      <w:color w:val="auto"/>
      <w:u w:val="single"/>
    </w:rPr>
  </w:style>
  <w:style w:type="character" w:styleId="IntenseReference">
    <w:name w:val="Intense Reference"/>
    <w:basedOn w:val="DefaultParagraphFont"/>
    <w:uiPriority w:val="32"/>
    <w:qFormat/>
    <w:rsid w:val="00070E03"/>
    <w:rPr>
      <w:b/>
      <w:bCs/>
      <w:smallCaps/>
      <w:color w:val="auto"/>
      <w:spacing w:val="5"/>
      <w:u w:val="single"/>
    </w:rPr>
  </w:style>
  <w:style w:type="paragraph" w:customStyle="1" w:styleId="2ColumnHeading">
    <w:name w:val="2Column Heading"/>
    <w:basedOn w:val="BodyText"/>
    <w:qFormat/>
    <w:rsid w:val="00070E03"/>
    <w:pPr>
      <w:spacing w:after="60"/>
      <w:ind w:left="-2268"/>
    </w:pPr>
    <w:rPr>
      <w:b/>
    </w:rPr>
  </w:style>
  <w:style w:type="paragraph" w:customStyle="1" w:styleId="Heading1TOC">
    <w:name w:val="Heading1 TOC"/>
    <w:basedOn w:val="Normal"/>
    <w:qFormat/>
    <w:rsid w:val="00070E03"/>
    <w:pPr>
      <w:spacing w:before="240" w:after="120"/>
    </w:pPr>
    <w:rPr>
      <w:rFonts w:ascii="Times New Roman" w:hAnsi="Times New Roman"/>
      <w:b/>
      <w:sz w:val="32"/>
    </w:rPr>
  </w:style>
  <w:style w:type="paragraph" w:customStyle="1" w:styleId="Heading2TOC">
    <w:name w:val="Heading2 TOC"/>
    <w:basedOn w:val="Normal"/>
    <w:qFormat/>
    <w:rsid w:val="00070E03"/>
    <w:pPr>
      <w:spacing w:before="240" w:after="60"/>
    </w:pPr>
    <w:rPr>
      <w:rFonts w:ascii="Times New Roman" w:hAnsi="Times New Roman"/>
      <w:b/>
      <w:sz w:val="28"/>
    </w:rPr>
  </w:style>
  <w:style w:type="character" w:customStyle="1" w:styleId="Underline">
    <w:name w:val="Underline"/>
    <w:basedOn w:val="DefaultParagraphFont"/>
    <w:qFormat/>
    <w:rsid w:val="00070E03"/>
    <w:rPr>
      <w:u w:val="single"/>
    </w:rPr>
  </w:style>
  <w:style w:type="character" w:customStyle="1" w:styleId="BoldandItalics">
    <w:name w:val="Bold and Italics"/>
    <w:qFormat/>
    <w:rsid w:val="00070E03"/>
    <w:rPr>
      <w:b/>
      <w:i/>
      <w:u w:val="none"/>
    </w:rPr>
  </w:style>
  <w:style w:type="paragraph" w:styleId="BalloonText">
    <w:name w:val="Balloon Text"/>
    <w:basedOn w:val="Normal"/>
    <w:link w:val="BalloonTextChar"/>
    <w:rsid w:val="00070E03"/>
    <w:rPr>
      <w:rFonts w:ascii="Tahoma" w:hAnsi="Tahoma" w:cs="Tahoma"/>
      <w:sz w:val="16"/>
      <w:szCs w:val="16"/>
    </w:rPr>
  </w:style>
  <w:style w:type="character" w:customStyle="1" w:styleId="BalloonTextChar">
    <w:name w:val="Balloon Text Char"/>
    <w:basedOn w:val="DefaultParagraphFont"/>
    <w:link w:val="BalloonText"/>
    <w:rsid w:val="00070E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0E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0E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1008</Words>
  <Characters>6253</Characters>
  <Application>Microsoft Office Word</Application>
  <DocSecurity>0</DocSecurity>
  <Lines>226</Lines>
  <Paragraphs>98</Paragraphs>
  <ScaleCrop>false</ScaleCrop>
  <Company>Author-it Software Corporation Ltd.</Company>
  <LinksUpToDate>false</LinksUpToDate>
  <CharactersWithSpaces>7188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AHCBIO202A Follow site quarantine procedures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2012-05-26T12:45:00Z</dcterms:created>
  <dcterms:modified xsi:type="dcterms:W3CDTF">2012-05-26T12:45:00Z</dcterms:modified>
</cp:coreProperties>
</file>