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4100" w:rsidP="00594100">
      <w:pPr>
        <w:pStyle w:val="Title"/>
      </w:pPr>
      <w:r>
        <w:fldChar w:fldCharType="begin"/>
      </w:r>
      <w:r>
        <w:instrText xml:space="preserve"> TITLE   \* MERGEFORMAT </w:instrText>
      </w:r>
      <w:r>
        <w:fldChar w:fldCharType="separate"/>
      </w:r>
      <w:r>
        <w:t>AHCBAC501A Manage agricultural crop production</w:t>
      </w:r>
      <w:r>
        <w:fldChar w:fldCharType="end"/>
      </w:r>
    </w:p>
    <w:p w:rsidR="00594100" w:rsidP="00594100">
      <w:pPr>
        <w:pStyle w:val="Version"/>
        <w:sectPr w:rsidSect="00A007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0738" w:rsidP="00A00738">
      <w:pPr>
        <w:pStyle w:val="SuperHeading"/>
      </w:pPr>
      <w:r w:rsidRPr="00A00738">
        <w:t>AHCBAC501A Manage agricultural crop production</w:t>
      </w:r>
    </w:p>
    <w:p w:rsidR="00000000" w:rsidRPr="00A00738" w:rsidP="00A00738">
      <w:pPr>
        <w:pStyle w:val="Heading1"/>
      </w:pPr>
      <w:bookmarkStart w:id="1" w:name="O_267676"/>
      <w:bookmarkEnd w:id="1"/>
      <w:r w:rsidRPr="00A00738">
        <w:t>Modification History</w:t>
      </w:r>
    </w:p>
    <w:p w:rsidR="00000000" w:rsidRPr="00A00738" w:rsidP="00A00738">
      <w:pPr>
        <w:pStyle w:val="BodyText"/>
      </w:pPr>
      <w:r w:rsidRPr="00A00738">
        <w:t>Not Applicable</w:t>
      </w:r>
    </w:p>
    <w:p w:rsidR="00000000" w:rsidRPr="00A00738" w:rsidP="00A00738">
      <w:pPr>
        <w:pStyle w:val="AllowPageBreak"/>
      </w:pPr>
    </w:p>
    <w:p w:rsidR="00000000" w:rsidRPr="00A00738" w:rsidP="00A00738">
      <w:pPr>
        <w:pStyle w:val="Heading1"/>
      </w:pPr>
      <w:bookmarkStart w:id="2" w:name="O_186875"/>
      <w:bookmarkEnd w:id="2"/>
      <w:r w:rsidRPr="00A00738">
        <w:t>Unit Descriptor</w:t>
      </w:r>
    </w:p>
    <w:tbl>
      <w:tblPr>
        <w:tblW w:w="0" w:type="auto"/>
        <w:tblLayout w:type="fixed"/>
        <w:tblCellMar>
          <w:left w:w="62" w:type="dxa"/>
          <w:right w:w="62" w:type="dxa"/>
        </w:tblCellMar>
        <w:tblLook w:val="0000"/>
      </w:tblPr>
      <w:tblGrid>
        <w:gridCol w:w="2666"/>
        <w:gridCol w:w="5856"/>
      </w:tblGrid>
      <w:tr w:rsidTr="00594100">
        <w:tblPrEx>
          <w:tblW w:w="0" w:type="auto"/>
          <w:tblLayout w:type="fixed"/>
          <w:tblCellMar>
            <w:left w:w="62" w:type="dxa"/>
            <w:right w:w="62" w:type="dxa"/>
          </w:tblCellMar>
          <w:tblLook w:val="0000"/>
        </w:tblPrEx>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738">
            <w:pPr>
              <w:pStyle w:val="BodyText"/>
              <w:rPr>
                <w:lang w:val="en-NZ"/>
              </w:rPr>
            </w:pPr>
            <w:r w:rsidRPr="00A00738">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0738" w:rsidP="00A00738">
            <w:pPr>
              <w:pStyle w:val="BodyText"/>
            </w:pPr>
            <w:r w:rsidRPr="00A00738">
              <w:t xml:space="preserve">This unit covers managing agricultural crop production and defines the standard required to:  develop a </w:t>
            </w:r>
            <w:r w:rsidRPr="00A00738">
              <w:t>cropping program for an enterprise;  plan for crop establishment;  monitor growing crops;  provide inputs and carry out cultural practices as required;  develop a plan for the crop harvest;  monitor crop yields and evaluate production performance.</w:t>
            </w:r>
          </w:p>
        </w:tc>
      </w:tr>
    </w:tbl>
    <w:p w:rsidR="00594100" w:rsidP="00A00738">
      <w:pPr>
        <w:pStyle w:val="BodyText"/>
      </w:pPr>
    </w:p>
    <w:p w:rsidR="00594100" w:rsidP="00A00738">
      <w:pPr>
        <w:pStyle w:val="BodyText"/>
      </w:pPr>
    </w:p>
    <w:p w:rsidR="00000000" w:rsidRPr="00A00738" w:rsidP="00A00738">
      <w:pPr>
        <w:pStyle w:val="Heading1"/>
      </w:pPr>
      <w:bookmarkStart w:id="3" w:name="O_186879"/>
      <w:bookmarkEnd w:id="3"/>
      <w:r w:rsidRPr="00A00738">
        <w:t>Application of the Unit</w:t>
      </w:r>
    </w:p>
    <w:tbl>
      <w:tblPr>
        <w:tblW w:w="0" w:type="auto"/>
        <w:tblLayout w:type="fixed"/>
        <w:tblCellMar>
          <w:left w:w="62" w:type="dxa"/>
          <w:right w:w="62" w:type="dxa"/>
        </w:tblCellMar>
        <w:tblLook w:val="0000"/>
      </w:tblPr>
      <w:tblGrid>
        <w:gridCol w:w="2756"/>
        <w:gridCol w:w="5766"/>
      </w:tblGrid>
      <w:tr w:rsidTr="00594100">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738">
            <w:pPr>
              <w:pStyle w:val="BodyText"/>
              <w:rPr>
                <w:lang w:val="en-NZ"/>
              </w:rPr>
            </w:pPr>
            <w:r w:rsidRPr="00A00738">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0738" w:rsidP="00A00738">
            <w:pPr>
              <w:pStyle w:val="BodyText"/>
            </w:pPr>
            <w:r w:rsidRPr="00A00738">
              <w:t>This unit applies to those whose job role includes managing the production of agricultural crop.</w:t>
            </w:r>
          </w:p>
        </w:tc>
      </w:tr>
    </w:tbl>
    <w:p w:rsidR="00594100" w:rsidP="00A00738">
      <w:pPr>
        <w:pStyle w:val="BodyText"/>
      </w:pPr>
    </w:p>
    <w:p w:rsidR="00594100" w:rsidP="00A00738">
      <w:pPr>
        <w:pStyle w:val="BodyText"/>
      </w:pPr>
    </w:p>
    <w:p w:rsidR="00000000" w:rsidRPr="00A00738" w:rsidP="00A00738">
      <w:pPr>
        <w:pStyle w:val="Heading1"/>
      </w:pPr>
      <w:bookmarkStart w:id="4" w:name="O_275936"/>
      <w:bookmarkEnd w:id="4"/>
      <w:r w:rsidRPr="00A00738">
        <w:t>Licensing/Regulatory Information</w:t>
      </w:r>
    </w:p>
    <w:p w:rsidR="00000000" w:rsidRPr="00A00738" w:rsidP="00A00738">
      <w:pPr>
        <w:pStyle w:val="BodyText"/>
      </w:pPr>
      <w:r w:rsidRPr="00A00738">
        <w:t>Not Applicable</w:t>
      </w:r>
    </w:p>
    <w:p w:rsidR="00000000" w:rsidRPr="00A00738" w:rsidP="00A00738">
      <w:pPr>
        <w:pStyle w:val="AllowPageBreak"/>
      </w:pPr>
    </w:p>
    <w:p w:rsidR="00000000" w:rsidRPr="00A00738" w:rsidP="00A00738">
      <w:pPr>
        <w:pStyle w:val="Heading1"/>
      </w:pPr>
      <w:bookmarkStart w:id="5" w:name="O_186877"/>
      <w:bookmarkEnd w:id="5"/>
      <w:r w:rsidRPr="00A00738">
        <w:t>Pre-Requisites</w:t>
      </w:r>
    </w:p>
    <w:tbl>
      <w:tblPr>
        <w:tblW w:w="0" w:type="auto"/>
        <w:tblLayout w:type="fixed"/>
        <w:tblCellMar>
          <w:left w:w="62" w:type="dxa"/>
          <w:right w:w="62" w:type="dxa"/>
        </w:tblCellMar>
        <w:tblLook w:val="0000"/>
      </w:tblPr>
      <w:tblGrid>
        <w:gridCol w:w="2775"/>
        <w:gridCol w:w="1295"/>
        <w:gridCol w:w="4452"/>
      </w:tblGrid>
      <w:tr w:rsidTr="0059410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738">
            <w:pPr>
              <w:pStyle w:val="BodyText"/>
              <w:rPr>
                <w:lang w:val="en-NZ"/>
              </w:rPr>
            </w:pPr>
            <w:r w:rsidRPr="00A0073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738">
            <w:pPr>
              <w:pStyle w:val="BodyText"/>
              <w:rPr>
                <w:lang w:val="en-NZ"/>
              </w:rPr>
            </w:pPr>
          </w:p>
        </w:tc>
      </w:tr>
      <w:tr w:rsidTr="0059410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738">
            <w:pPr>
              <w:pStyle w:val="BodyText"/>
              <w:rPr>
                <w:lang w:val="en-NZ"/>
              </w:rPr>
            </w:pPr>
          </w:p>
        </w:tc>
      </w:tr>
      <w:tr w:rsidTr="0059410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0738" w:rsidP="00A00738">
            <w:pPr>
              <w:pStyle w:val="BodyText"/>
            </w:pPr>
          </w:p>
        </w:tc>
      </w:tr>
    </w:tbl>
    <w:p w:rsidR="00594100" w:rsidP="00A00738">
      <w:pPr>
        <w:pStyle w:val="BodyText"/>
      </w:pPr>
    </w:p>
    <w:p w:rsidR="00594100" w:rsidP="00A00738">
      <w:pPr>
        <w:pStyle w:val="BodyText"/>
      </w:pPr>
    </w:p>
    <w:p w:rsidR="00000000" w:rsidRPr="00A00738" w:rsidP="00A00738">
      <w:pPr>
        <w:pStyle w:val="Heading1"/>
      </w:pPr>
      <w:bookmarkStart w:id="6" w:name="O_186876"/>
      <w:bookmarkEnd w:id="6"/>
      <w:r w:rsidRPr="00A00738">
        <w:t>Employability Skills Information</w:t>
      </w:r>
    </w:p>
    <w:tbl>
      <w:tblPr>
        <w:tblW w:w="0" w:type="auto"/>
        <w:tblLayout w:type="fixed"/>
        <w:tblCellMar>
          <w:left w:w="62" w:type="dxa"/>
          <w:right w:w="62" w:type="dxa"/>
        </w:tblCellMar>
        <w:tblLook w:val="0000"/>
      </w:tblPr>
      <w:tblGrid>
        <w:gridCol w:w="2802"/>
        <w:gridCol w:w="5720"/>
      </w:tblGrid>
      <w:tr w:rsidTr="0059410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738">
            <w:pPr>
              <w:pStyle w:val="BodyText"/>
              <w:rPr>
                <w:lang w:val="en-NZ"/>
              </w:rPr>
            </w:pPr>
            <w:r w:rsidRPr="00A0073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0738" w:rsidP="00A00738">
            <w:pPr>
              <w:pStyle w:val="BodyText"/>
            </w:pPr>
            <w:r w:rsidRPr="00A00738">
              <w:t>This unit contains employability skills.</w:t>
            </w:r>
          </w:p>
        </w:tc>
      </w:tr>
    </w:tbl>
    <w:p w:rsidR="00594100" w:rsidP="00A00738">
      <w:pPr>
        <w:pStyle w:val="BodyText"/>
      </w:pPr>
    </w:p>
    <w:p w:rsidR="00594100" w:rsidP="00A00738">
      <w:pPr>
        <w:pStyle w:val="BodyText"/>
      </w:pPr>
    </w:p>
    <w:p w:rsidR="00000000" w:rsidRPr="00A00738" w:rsidP="00A00738">
      <w:pPr>
        <w:pStyle w:val="Heading1"/>
      </w:pPr>
      <w:bookmarkStart w:id="7" w:name="O_285722"/>
      <w:bookmarkEnd w:id="7"/>
      <w:r w:rsidRPr="00A00738">
        <w:t>Elements and Performance Criteria Pre-Content</w:t>
      </w:r>
    </w:p>
    <w:p w:rsidR="00000000" w:rsidRPr="00A00738" w:rsidP="00A00738">
      <w:pPr>
        <w:pStyle w:val="BodyText"/>
      </w:pPr>
      <w:r w:rsidRPr="00A00738">
        <w:t>Not Applicable</w:t>
      </w:r>
    </w:p>
    <w:p w:rsidR="00000000" w:rsidRPr="00A00738" w:rsidP="00A00738">
      <w:pPr>
        <w:pStyle w:val="AllowPageBreak"/>
      </w:pPr>
    </w:p>
    <w:p w:rsidR="00000000" w:rsidRPr="00A00738" w:rsidP="00A00738">
      <w:pPr>
        <w:pStyle w:val="Heading1"/>
      </w:pPr>
      <w:bookmarkStart w:id="8" w:name="O_232389"/>
      <w:bookmarkEnd w:id="8"/>
      <w:r w:rsidRPr="00A00738">
        <w:t>Elements and Performance Criteria</w:t>
      </w:r>
    </w:p>
    <w:tbl>
      <w:tblPr>
        <w:tblW w:w="0" w:type="auto"/>
        <w:tblLayout w:type="fixed"/>
        <w:tblCellMar>
          <w:left w:w="62" w:type="dxa"/>
          <w:right w:w="62" w:type="dxa"/>
        </w:tblCellMar>
        <w:tblLook w:val="0000"/>
      </w:tblPr>
      <w:tblGrid>
        <w:gridCol w:w="2576"/>
        <w:gridCol w:w="5946"/>
      </w:tblGrid>
      <w:tr w:rsidTr="00594100">
        <w:tblPrEx>
          <w:tblW w:w="0" w:type="auto"/>
          <w:tblLayout w:type="fixed"/>
          <w:tblCellMar>
            <w:left w:w="62" w:type="dxa"/>
            <w:right w:w="62" w:type="dxa"/>
          </w:tblCellMar>
          <w:tblLook w:val="0000"/>
        </w:tblPrEx>
        <w:trPr>
          <w:tblHeader/>
        </w:trPr>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0738" w:rsidP="00A00738">
            <w:pPr>
              <w:pStyle w:val="BodyText"/>
            </w:pPr>
            <w:r w:rsidRPr="00A00738">
              <w:rPr>
                <w:rStyle w:val="SpecialBold"/>
              </w:rPr>
              <w:t>ELEMENT</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738">
            <w:pPr>
              <w:pStyle w:val="BodyText"/>
              <w:rPr>
                <w:lang w:val="en-NZ"/>
              </w:rPr>
            </w:pPr>
            <w:r w:rsidRPr="00A00738">
              <w:rPr>
                <w:rStyle w:val="SpecialBold"/>
              </w:rPr>
              <w:t>PERFORMANCE CRITERIA</w:t>
            </w:r>
          </w:p>
        </w:tc>
      </w:tr>
      <w:tr w:rsidTr="00594100">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738">
            <w:pPr>
              <w:pStyle w:val="BodyText"/>
              <w:rPr>
                <w:lang w:val="en-NZ"/>
              </w:rPr>
            </w:pPr>
          </w:p>
        </w:tc>
      </w:tr>
      <w:tr w:rsidTr="00594100">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738">
            <w:pPr>
              <w:pStyle w:val="List"/>
              <w:rPr>
                <w:lang w:val="en-NZ"/>
              </w:rPr>
            </w:pPr>
            <w:r w:rsidRPr="00A00738">
              <w:t>1.</w:t>
            </w:r>
            <w:r w:rsidRPr="00A00738">
              <w:tab/>
              <w:t>Develop agricultural crop establishment program</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0738" w:rsidP="00A00738">
            <w:pPr>
              <w:pStyle w:val="List2"/>
            </w:pPr>
            <w:r w:rsidRPr="00A00738">
              <w:t>1.1.</w:t>
            </w:r>
            <w:r w:rsidRPr="00A00738">
              <w:tab/>
              <w:t>Production targets for each crop type are established, consistent with marketing and enterprise objectives.</w:t>
            </w:r>
          </w:p>
          <w:p w:rsidR="00000000" w:rsidRPr="00A00738" w:rsidP="00A00738">
            <w:pPr>
              <w:pStyle w:val="List2"/>
            </w:pPr>
            <w:r w:rsidRPr="00A00738">
              <w:t>1.2.</w:t>
            </w:r>
            <w:r w:rsidRPr="00A00738">
              <w:tab/>
            </w:r>
            <w:r w:rsidRPr="00A00738">
              <w:t>Plant varieties are selected that are best suited to soil, climate, seasonal conditions and marketing goals.</w:t>
            </w:r>
          </w:p>
          <w:p w:rsidR="00000000" w:rsidRPr="00A00738" w:rsidP="00A00738">
            <w:pPr>
              <w:pStyle w:val="List2"/>
            </w:pPr>
            <w:r w:rsidRPr="00A00738">
              <w:t>1.3.</w:t>
            </w:r>
            <w:r w:rsidRPr="00A00738">
              <w:tab/>
              <w:t>Irrigation schedules, where required, are determined for each soil and crop type based on assessed water requirements, rainfall and evapo-tran</w:t>
            </w:r>
            <w:r w:rsidRPr="00A00738">
              <w:t>spiration data.</w:t>
            </w:r>
          </w:p>
          <w:p w:rsidR="00000000" w:rsidRPr="00A00738" w:rsidP="00A00738">
            <w:pPr>
              <w:pStyle w:val="List2"/>
            </w:pPr>
            <w:r w:rsidRPr="00A00738">
              <w:t>1.4.</w:t>
            </w:r>
            <w:r w:rsidRPr="00A00738">
              <w:tab/>
              <w:t>Nutrient requirements for crops are assessed to determine appropriate fertiliser program.</w:t>
            </w:r>
          </w:p>
          <w:p w:rsidR="00000000" w:rsidRPr="00A00738" w:rsidP="00A00738">
            <w:pPr>
              <w:pStyle w:val="List2"/>
            </w:pPr>
            <w:r w:rsidRPr="00A00738">
              <w:t>1.5.</w:t>
            </w:r>
            <w:r w:rsidRPr="00A00738">
              <w:tab/>
              <w:t>Budgetary constrains are identified and maintained according to enterprise requirements.</w:t>
            </w:r>
          </w:p>
          <w:p w:rsidR="00000000" w:rsidP="00A00738">
            <w:pPr>
              <w:pStyle w:val="List2"/>
              <w:rPr>
                <w:lang w:val="en-NZ"/>
              </w:rPr>
            </w:pPr>
            <w:r w:rsidRPr="00A00738">
              <w:t>1.6.</w:t>
            </w:r>
            <w:r w:rsidRPr="00A00738">
              <w:tab/>
              <w:t>A crop establishment program is developed to m</w:t>
            </w:r>
            <w:r w:rsidRPr="00A00738">
              <w:t>eet the production targets and enterprise objectives specified in the crop production plan.</w:t>
            </w:r>
          </w:p>
        </w:tc>
      </w:tr>
      <w:tr w:rsidTr="00594100">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738">
            <w:pPr>
              <w:pStyle w:val="List"/>
              <w:rPr>
                <w:lang w:val="en-NZ"/>
              </w:rPr>
            </w:pPr>
            <w:r w:rsidRPr="00A00738">
              <w:t>2.</w:t>
            </w:r>
            <w:r w:rsidRPr="00A00738">
              <w:tab/>
              <w:t>Manage crop maintenance</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0738" w:rsidP="00A00738">
            <w:pPr>
              <w:pStyle w:val="List2"/>
            </w:pPr>
            <w:r w:rsidRPr="00A00738">
              <w:t>2.1.</w:t>
            </w:r>
            <w:r w:rsidRPr="00A00738">
              <w:tab/>
              <w:t>Strategic grazing may be planned to reduce or eradicate areas of weed infestation.</w:t>
            </w:r>
          </w:p>
          <w:p w:rsidR="00000000" w:rsidRPr="00A00738" w:rsidP="00A00738">
            <w:pPr>
              <w:pStyle w:val="List2"/>
            </w:pPr>
            <w:r w:rsidRPr="00A00738">
              <w:t>2.2.</w:t>
            </w:r>
            <w:r w:rsidRPr="00A00738">
              <w:tab/>
              <w:t>Fertiliser applications and rates are deter</w:t>
            </w:r>
            <w:r w:rsidRPr="00A00738">
              <w:t>mined appropriate to crop type and applied accordingly.</w:t>
            </w:r>
          </w:p>
          <w:p w:rsidR="00000000" w:rsidRPr="00A00738" w:rsidP="00A00738">
            <w:pPr>
              <w:pStyle w:val="List2"/>
            </w:pPr>
            <w:r w:rsidRPr="00A00738">
              <w:t>2.3.</w:t>
            </w:r>
            <w:r w:rsidRPr="00A00738">
              <w:tab/>
              <w:t>Crop nutrient requirements are determined to ensure sustainability and achievement of yield.</w:t>
            </w:r>
          </w:p>
          <w:p w:rsidR="00000000" w:rsidRPr="00A00738" w:rsidP="00A00738">
            <w:pPr>
              <w:pStyle w:val="List2"/>
            </w:pPr>
            <w:r w:rsidRPr="00A00738">
              <w:t>2.4.</w:t>
            </w:r>
            <w:r w:rsidRPr="00A00738">
              <w:tab/>
              <w:t>Soil moisture is monitored and watering schedule adjusted if appropriate.</w:t>
            </w:r>
          </w:p>
          <w:p w:rsidR="00000000" w:rsidP="00A00738">
            <w:pPr>
              <w:pStyle w:val="List2"/>
              <w:rPr>
                <w:lang w:val="en-NZ"/>
              </w:rPr>
            </w:pPr>
            <w:r w:rsidRPr="00A00738">
              <w:t>2.5.</w:t>
            </w:r>
            <w:r w:rsidRPr="00A00738">
              <w:tab/>
              <w:t>Processes to minim</w:t>
            </w:r>
            <w:r w:rsidRPr="00A00738">
              <w:t>ise waste and soil degradation are introduced and implemented according to environmental procedures.</w:t>
            </w:r>
          </w:p>
        </w:tc>
      </w:tr>
      <w:tr w:rsidTr="00594100">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738">
            <w:pPr>
              <w:pStyle w:val="List"/>
              <w:rPr>
                <w:lang w:val="en-NZ"/>
              </w:rPr>
            </w:pPr>
            <w:r w:rsidRPr="00A00738">
              <w:t>3.</w:t>
            </w:r>
            <w:r w:rsidRPr="00A00738">
              <w:tab/>
              <w:t>Monitor an agricultural crop through to harvest</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0738" w:rsidP="00A00738">
            <w:pPr>
              <w:pStyle w:val="List2"/>
            </w:pPr>
            <w:r w:rsidRPr="00A00738">
              <w:t>3.1.</w:t>
            </w:r>
            <w:r w:rsidRPr="00A00738">
              <w:tab/>
              <w:t>Longer term trends in weed, pest and disease incidence are determined, and any necessary changes t</w:t>
            </w:r>
            <w:r w:rsidRPr="00A00738">
              <w:t>o control measures are implemented.</w:t>
            </w:r>
          </w:p>
          <w:p w:rsidR="00000000" w:rsidRPr="00A00738" w:rsidP="00A00738">
            <w:pPr>
              <w:pStyle w:val="List2"/>
            </w:pPr>
            <w:r w:rsidRPr="00A00738">
              <w:t>3.2.</w:t>
            </w:r>
            <w:r w:rsidRPr="00A00738">
              <w:tab/>
              <w:t>Soil structure and erosion are monitored and necessary changes to cultural practices, grazing management and drainage are determined.</w:t>
            </w:r>
          </w:p>
          <w:p w:rsidR="00000000" w:rsidRPr="00A00738" w:rsidP="00A00738">
            <w:pPr>
              <w:pStyle w:val="List2"/>
            </w:pPr>
            <w:r w:rsidRPr="00A00738">
              <w:t>3.3.</w:t>
            </w:r>
            <w:r w:rsidRPr="00A00738">
              <w:tab/>
            </w:r>
            <w:r w:rsidRPr="00A00738">
              <w:t>Irrigation and drainage systems are checked regularly and maintained if appropriate.</w:t>
            </w:r>
          </w:p>
          <w:p w:rsidR="00000000" w:rsidRPr="00A00738" w:rsidP="00A00738">
            <w:pPr>
              <w:pStyle w:val="List2"/>
            </w:pPr>
            <w:r w:rsidRPr="00A00738">
              <w:t>3.4.</w:t>
            </w:r>
            <w:r w:rsidRPr="00A00738">
              <w:tab/>
              <w:t>Grazing management is monitored to ensure crop production levels.</w:t>
            </w:r>
          </w:p>
          <w:p w:rsidR="00000000" w:rsidP="00A00738">
            <w:pPr>
              <w:pStyle w:val="List2"/>
              <w:rPr>
                <w:lang w:val="en-NZ"/>
              </w:rPr>
            </w:pPr>
            <w:r w:rsidRPr="00A00738">
              <w:t>3.5.</w:t>
            </w:r>
            <w:r w:rsidRPr="00A00738">
              <w:tab/>
              <w:t>Crop maturity is monitored and harvesting is undertaken to meet marketing and production target</w:t>
            </w:r>
            <w:r w:rsidRPr="00A00738">
              <w:t>s.</w:t>
            </w:r>
          </w:p>
        </w:tc>
      </w:tr>
      <w:tr w:rsidTr="00594100">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738">
            <w:pPr>
              <w:pStyle w:val="List"/>
              <w:rPr>
                <w:lang w:val="en-NZ"/>
              </w:rPr>
            </w:pPr>
            <w:r w:rsidRPr="00A00738">
              <w:t>4.</w:t>
            </w:r>
            <w:r w:rsidRPr="00A00738">
              <w:tab/>
              <w:t>Record production level and review cropping strategies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0738" w:rsidP="00A00738">
            <w:pPr>
              <w:pStyle w:val="List2"/>
            </w:pPr>
            <w:r w:rsidRPr="00A00738">
              <w:t>4.1.</w:t>
            </w:r>
            <w:r w:rsidRPr="00A00738">
              <w:tab/>
              <w:t>Crop yields are monitored and evaluated against forecast production levels.</w:t>
            </w:r>
          </w:p>
          <w:p w:rsidR="00000000" w:rsidRPr="00A00738" w:rsidP="00A00738">
            <w:pPr>
              <w:pStyle w:val="List2"/>
            </w:pPr>
            <w:r w:rsidRPr="00A00738">
              <w:t>4.2.</w:t>
            </w:r>
            <w:r w:rsidRPr="00A00738">
              <w:tab/>
              <w:t xml:space="preserve">Grazing and cropping programs are evaluated for </w:t>
            </w:r>
            <w:r w:rsidRPr="00A00738">
              <w:t>efficiency and effectiveness, and documented for future best</w:t>
            </w:r>
            <w:r w:rsidRPr="00A00738">
              <w:t xml:space="preserve"> practice.</w:t>
            </w:r>
          </w:p>
          <w:p w:rsidR="00000000" w:rsidRPr="00A00738" w:rsidP="00A00738">
            <w:pPr>
              <w:pStyle w:val="List2"/>
            </w:pPr>
            <w:r w:rsidRPr="00A00738">
              <w:t>4.3.</w:t>
            </w:r>
            <w:r w:rsidRPr="00A00738">
              <w:tab/>
              <w:t>Evaluation of production performance is undertaken and documented for use in reviewing and revising management program.</w:t>
            </w:r>
          </w:p>
          <w:p w:rsidR="00000000" w:rsidRPr="00A00738" w:rsidP="00A00738">
            <w:pPr>
              <w:pStyle w:val="List2"/>
            </w:pPr>
            <w:r w:rsidRPr="00A00738">
              <w:t>4.4.</w:t>
            </w:r>
            <w:r w:rsidRPr="00A00738">
              <w:tab/>
              <w:t>Physical and financial records of production are maintained for analysis and evaluation of production performance.</w:t>
            </w:r>
          </w:p>
        </w:tc>
      </w:tr>
    </w:tbl>
    <w:p w:rsidR="00594100" w:rsidP="00A00738">
      <w:pPr>
        <w:pStyle w:val="BodyText"/>
      </w:pPr>
    </w:p>
    <w:p w:rsidR="00594100" w:rsidP="00A00738">
      <w:pPr>
        <w:pStyle w:val="BodyText"/>
      </w:pPr>
    </w:p>
    <w:p w:rsidR="00000000" w:rsidRPr="00A00738" w:rsidP="00A00738">
      <w:pPr>
        <w:pStyle w:val="Heading1"/>
      </w:pPr>
      <w:bookmarkStart w:id="9" w:name="O_256339"/>
      <w:bookmarkEnd w:id="9"/>
      <w:r w:rsidRPr="00A00738">
        <w:t>Required Skills and Knowledge</w:t>
      </w:r>
    </w:p>
    <w:tbl>
      <w:tblPr>
        <w:tblW w:w="0" w:type="auto"/>
        <w:tblLayout w:type="fixed"/>
        <w:tblCellMar>
          <w:left w:w="62" w:type="dxa"/>
          <w:right w:w="62" w:type="dxa"/>
        </w:tblCellMar>
        <w:tblLook w:val="0000"/>
      </w:tblPr>
      <w:tblGrid>
        <w:gridCol w:w="8522"/>
      </w:tblGrid>
      <w:tr w:rsidTr="0059410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00738">
            <w:pPr>
              <w:pStyle w:val="BodyText"/>
              <w:rPr>
                <w:lang w:val="en-NZ"/>
              </w:rPr>
            </w:pPr>
            <w:r w:rsidRPr="00A00738">
              <w:rPr>
                <w:rStyle w:val="SpecialBold"/>
              </w:rPr>
              <w:t>REQUIRED SKILLS AND KNOWLEDGE</w:t>
            </w:r>
          </w:p>
        </w:tc>
      </w:tr>
      <w:tr w:rsidTr="0059410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00738">
            <w:pPr>
              <w:pStyle w:val="BodyText"/>
              <w:rPr>
                <w:lang w:val="en-NZ"/>
              </w:rPr>
            </w:pPr>
            <w:r w:rsidRPr="00A00738">
              <w:t>This section describes the skills and knowledge required for this unit.</w:t>
            </w:r>
          </w:p>
        </w:tc>
      </w:tr>
      <w:tr w:rsidTr="005941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738">
            <w:pPr>
              <w:pStyle w:val="BodyText"/>
              <w:rPr>
                <w:lang w:val="en-NZ"/>
              </w:rPr>
            </w:pPr>
            <w:r w:rsidRPr="00A00738">
              <w:rPr>
                <w:rStyle w:val="SpecialBold"/>
              </w:rPr>
              <w:t>Required skills</w:t>
            </w:r>
          </w:p>
        </w:tc>
      </w:tr>
      <w:tr w:rsidTr="005941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0738" w:rsidP="00A00738">
            <w:pPr>
              <w:pStyle w:val="ListBullet"/>
            </w:pPr>
            <w:r w:rsidRPr="00A00738">
              <w:t>apply environmental protection strategies in land use</w:t>
            </w:r>
          </w:p>
          <w:p w:rsidR="00000000" w:rsidRPr="00A00738" w:rsidP="00A00738">
            <w:pPr>
              <w:pStyle w:val="ListBullet"/>
            </w:pPr>
            <w:r w:rsidRPr="00A00738">
              <w:t>set objectives and milestones for a cropping program</w:t>
            </w:r>
          </w:p>
          <w:p w:rsidR="00000000" w:rsidRPr="00A00738" w:rsidP="00A00738">
            <w:pPr>
              <w:pStyle w:val="ListBullet"/>
            </w:pPr>
            <w:r w:rsidRPr="00A00738">
              <w:t>determine soil quality and land use capability</w:t>
            </w:r>
          </w:p>
          <w:p w:rsidR="00000000" w:rsidRPr="00A00738" w:rsidP="00A00738">
            <w:pPr>
              <w:pStyle w:val="ListBullet"/>
            </w:pPr>
            <w:r w:rsidRPr="00A00738">
              <w:t>determine crop nutrient requirements and fertiliser requirements</w:t>
            </w:r>
          </w:p>
          <w:p w:rsidR="00000000" w:rsidRPr="00A00738" w:rsidP="00A00738">
            <w:pPr>
              <w:pStyle w:val="ListBullet"/>
            </w:pPr>
            <w:r w:rsidRPr="00A00738">
              <w:t>measure and assess quantities of fertiliser to meet plant requirements</w:t>
            </w:r>
          </w:p>
          <w:p w:rsidR="00000000" w:rsidRPr="00A00738" w:rsidP="00A00738">
            <w:pPr>
              <w:pStyle w:val="ListBullet"/>
            </w:pPr>
            <w:r w:rsidRPr="00A00738">
              <w:t xml:space="preserve">predict patterns of </w:t>
            </w:r>
            <w:r w:rsidRPr="00A00738">
              <w:t>weed infestation</w:t>
            </w:r>
          </w:p>
          <w:p w:rsidR="00000000" w:rsidRPr="00A00738" w:rsidP="00A00738">
            <w:pPr>
              <w:pStyle w:val="ListBullet"/>
            </w:pPr>
            <w:r w:rsidRPr="00A00738">
              <w:t>design irrigation processes to avoid soil degradation if applicable</w:t>
            </w:r>
          </w:p>
          <w:p w:rsidR="00000000" w:rsidRPr="00A00738" w:rsidP="00A00738">
            <w:pPr>
              <w:pStyle w:val="ListBullet"/>
            </w:pPr>
            <w:r w:rsidRPr="00A00738">
              <w:t>assess financial strategies and prepare budgets</w:t>
            </w:r>
          </w:p>
          <w:p w:rsidR="00000000" w:rsidRPr="00A00738" w:rsidP="00A00738">
            <w:pPr>
              <w:pStyle w:val="ListBullet"/>
            </w:pPr>
            <w:r w:rsidRPr="00A00738">
              <w:t>use literacy skills to fulfil job roles as required by the organisation.  The level of skill may range from reading and understanding documentation to completion of written reports</w:t>
            </w:r>
          </w:p>
          <w:p w:rsidR="00000000" w:rsidRPr="00A00738" w:rsidP="00A00738">
            <w:pPr>
              <w:pStyle w:val="ListBullet"/>
            </w:pPr>
            <w:r w:rsidRPr="00A00738">
              <w:t>use oral communication skills/language competence to fulfil the job role as</w:t>
            </w:r>
            <w:r w:rsidRPr="00A00738">
              <w:t xml:space="preserve"> specified by the organisation including questioning, active listening, asking for clarification, negotiating solutions and responding to a range of views</w:t>
            </w:r>
          </w:p>
          <w:p w:rsidR="00000000" w:rsidRPr="00A00738" w:rsidP="00A00738">
            <w:pPr>
              <w:pStyle w:val="ListBullet"/>
            </w:pPr>
            <w:r w:rsidRPr="00A00738">
              <w:t>use numeracy skills to estimate, calculate and record complex workplace measures</w:t>
            </w:r>
          </w:p>
          <w:p w:rsidR="00000000" w:rsidP="00A00738">
            <w:pPr>
              <w:pStyle w:val="ListBullet"/>
              <w:rPr>
                <w:lang w:val="en-NZ"/>
              </w:rPr>
            </w:pPr>
            <w:r w:rsidRPr="00A00738">
              <w:t>use interpersonal sk</w:t>
            </w:r>
            <w:r w:rsidRPr="00A00738">
              <w:t>ills to work with others and relate to people from a range of cultural, social and religious backgrounds and with a range of physical and mental abilities.</w:t>
            </w:r>
          </w:p>
        </w:tc>
      </w:tr>
      <w:tr w:rsidTr="005941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738">
            <w:pPr>
              <w:pStyle w:val="BodyText"/>
              <w:rPr>
                <w:lang w:val="en-NZ"/>
              </w:rPr>
            </w:pPr>
            <w:r w:rsidRPr="00A00738">
              <w:rPr>
                <w:rStyle w:val="SpecialBold"/>
              </w:rPr>
              <w:t>Required knowledge</w:t>
            </w:r>
          </w:p>
        </w:tc>
      </w:tr>
      <w:tr w:rsidTr="005941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0738" w:rsidP="00A00738">
            <w:pPr>
              <w:pStyle w:val="ListBullet"/>
            </w:pPr>
            <w:r w:rsidRPr="00A00738">
              <w:t>land and soil conditions</w:t>
            </w:r>
          </w:p>
          <w:p w:rsidR="00000000" w:rsidRPr="00A00738" w:rsidP="00A00738">
            <w:pPr>
              <w:pStyle w:val="ListBullet"/>
            </w:pPr>
            <w:r w:rsidRPr="00A00738">
              <w:t>effects of soil characteristics on nutrient availabil</w:t>
            </w:r>
            <w:r w:rsidRPr="00A00738">
              <w:t>ity</w:t>
            </w:r>
          </w:p>
          <w:p w:rsidR="00000000" w:rsidRPr="00A00738" w:rsidP="00A00738">
            <w:pPr>
              <w:pStyle w:val="ListBullet"/>
            </w:pPr>
            <w:r w:rsidRPr="00A00738">
              <w:t>financial analysis techniques</w:t>
            </w:r>
          </w:p>
          <w:p w:rsidR="00000000" w:rsidRPr="00A00738" w:rsidP="00A00738">
            <w:pPr>
              <w:pStyle w:val="ListBullet"/>
            </w:pPr>
            <w:r w:rsidRPr="00A00738">
              <w:t>environmental protection strategies</w:t>
            </w:r>
          </w:p>
          <w:p w:rsidR="00000000" w:rsidRPr="00A00738" w:rsidP="00A00738">
            <w:pPr>
              <w:pStyle w:val="ListBullet"/>
            </w:pPr>
            <w:r w:rsidRPr="00A00738">
              <w:t>cultivation requirements for different types of crop</w:t>
            </w:r>
          </w:p>
          <w:p w:rsidR="00000000" w:rsidRPr="00A00738" w:rsidP="00A00738">
            <w:pPr>
              <w:pStyle w:val="ListBullet"/>
            </w:pPr>
            <w:r w:rsidRPr="00A00738">
              <w:t>safe handling processes for fertilisers</w:t>
            </w:r>
          </w:p>
          <w:p w:rsidR="00000000" w:rsidRPr="00A00738" w:rsidP="00A00738">
            <w:pPr>
              <w:pStyle w:val="ListBullet"/>
            </w:pPr>
            <w:r w:rsidRPr="00A00738">
              <w:t>infestation patterns for different types of weed</w:t>
            </w:r>
          </w:p>
          <w:p w:rsidR="00000000" w:rsidRPr="00A00738" w:rsidP="00A00738">
            <w:pPr>
              <w:pStyle w:val="ListBullet"/>
            </w:pPr>
            <w:r w:rsidRPr="00A00738">
              <w:t>integrated strategies for the management of pests, weeds and diseases</w:t>
            </w:r>
          </w:p>
          <w:p w:rsidR="00000000" w:rsidRPr="00A00738" w:rsidP="00A00738">
            <w:pPr>
              <w:pStyle w:val="ListBullet"/>
            </w:pPr>
            <w:r w:rsidRPr="00A00738">
              <w:t>Occupational Health and Safety (OHS) legislative requirements</w:t>
            </w:r>
          </w:p>
          <w:p w:rsidR="00000000" w:rsidRPr="00A00738" w:rsidP="00A00738">
            <w:pPr>
              <w:pStyle w:val="ListBullet"/>
            </w:pPr>
            <w:r w:rsidRPr="00A00738">
              <w:t>environmental legislation and codes of practice, relating to farm production.</w:t>
            </w:r>
          </w:p>
        </w:tc>
      </w:tr>
    </w:tbl>
    <w:p w:rsidR="00594100" w:rsidP="00A00738">
      <w:pPr>
        <w:pStyle w:val="BodyText"/>
      </w:pPr>
    </w:p>
    <w:p w:rsidR="00594100" w:rsidP="00A00738">
      <w:pPr>
        <w:pStyle w:val="BodyText"/>
      </w:pPr>
    </w:p>
    <w:p w:rsidR="00000000" w:rsidRPr="00A00738" w:rsidP="00A00738">
      <w:pPr>
        <w:pStyle w:val="AllowPageBreak"/>
      </w:pPr>
    </w:p>
    <w:p w:rsidR="00000000" w:rsidRPr="00A00738" w:rsidP="00A00738">
      <w:pPr>
        <w:pStyle w:val="Heading1"/>
      </w:pPr>
      <w:bookmarkStart w:id="10" w:name="O_240373"/>
      <w:bookmarkEnd w:id="10"/>
      <w:r w:rsidRPr="00A00738">
        <w:t>Evidence Guide</w:t>
      </w:r>
    </w:p>
    <w:tbl>
      <w:tblPr>
        <w:tblW w:w="9570" w:type="dxa"/>
        <w:tblLayout w:type="fixed"/>
        <w:tblCellMar>
          <w:left w:w="62" w:type="dxa"/>
          <w:right w:w="62" w:type="dxa"/>
        </w:tblCellMar>
        <w:tblLook w:val="0000"/>
      </w:tblPr>
      <w:tblGrid>
        <w:gridCol w:w="3908"/>
        <w:gridCol w:w="5662"/>
      </w:tblGrid>
      <w:tr w:rsidTr="0059410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738">
            <w:pPr>
              <w:pStyle w:val="BodyText"/>
              <w:rPr>
                <w:lang w:val="en-NZ"/>
              </w:rPr>
            </w:pPr>
            <w:r w:rsidRPr="00A00738">
              <w:rPr>
                <w:rStyle w:val="SpecialBold"/>
              </w:rPr>
              <w:t>EVIDENCE GUIDE</w:t>
            </w:r>
          </w:p>
        </w:tc>
      </w:tr>
      <w:tr w:rsidTr="0059410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738">
            <w:pPr>
              <w:pStyle w:val="BodyText"/>
              <w:rPr>
                <w:lang w:val="en-NZ"/>
              </w:rPr>
            </w:pPr>
            <w:r w:rsidRPr="00A00738">
              <w:t>The evidence guide provides advice on assessment and must be read in conjunction with the performance criteria, required skills and knowledge, range statement and the Assessment Guidelines for the Training Package.</w:t>
            </w:r>
          </w:p>
        </w:tc>
      </w:tr>
      <w:tr w:rsidTr="005941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738">
            <w:pPr>
              <w:pStyle w:val="BodyText"/>
              <w:rPr>
                <w:lang w:val="en-NZ"/>
              </w:rPr>
            </w:pPr>
            <w:r w:rsidRPr="00A0073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738">
            <w:pPr>
              <w:pStyle w:val="BodyText"/>
              <w:rPr>
                <w:lang w:val="en-NZ"/>
              </w:rPr>
            </w:pPr>
          </w:p>
        </w:tc>
      </w:tr>
      <w:tr w:rsidTr="005941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738">
            <w:pPr>
              <w:pStyle w:val="BodyText"/>
              <w:rPr>
                <w:lang w:val="en-NZ"/>
              </w:rPr>
            </w:pPr>
            <w:r w:rsidRPr="00A0073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0738" w:rsidP="00A00738">
            <w:pPr>
              <w:pStyle w:val="BodyText"/>
            </w:pPr>
            <w:r w:rsidRPr="00A00738">
              <w:t xml:space="preserve">The evidence required to demonstrate competency in this unit must be relevant to workplace operations and satisfy holistically all of the </w:t>
            </w:r>
            <w:r w:rsidRPr="00A00738">
              <w:t xml:space="preserve">requirements of the performance criteria and required skills and knowledge and include achievement of the following: </w:t>
            </w:r>
          </w:p>
          <w:p w:rsidR="00000000" w:rsidRPr="00A00738" w:rsidP="00A00738">
            <w:pPr>
              <w:pStyle w:val="ListBullet"/>
            </w:pPr>
            <w:r w:rsidRPr="00A00738">
              <w:t xml:space="preserve">develop a cropping program for an enterprise </w:t>
            </w:r>
          </w:p>
          <w:p w:rsidR="00000000" w:rsidRPr="00A00738" w:rsidP="00A00738">
            <w:pPr>
              <w:pStyle w:val="ListBullet"/>
            </w:pPr>
            <w:r w:rsidRPr="00A00738">
              <w:t xml:space="preserve">plan for crop establishment </w:t>
            </w:r>
          </w:p>
          <w:p w:rsidR="00000000" w:rsidRPr="00A00738" w:rsidP="00A00738">
            <w:pPr>
              <w:pStyle w:val="ListBullet"/>
            </w:pPr>
            <w:r w:rsidRPr="00A00738">
              <w:t>monitor growing crops, provide inputs and carry out cultural p</w:t>
            </w:r>
            <w:r w:rsidRPr="00A00738">
              <w:t>ractices as required</w:t>
            </w:r>
          </w:p>
          <w:p w:rsidR="00000000" w:rsidRPr="00A00738" w:rsidP="00A00738">
            <w:pPr>
              <w:pStyle w:val="ListBullet"/>
            </w:pPr>
            <w:r w:rsidRPr="00A00738">
              <w:t>develop a plan for the crop harvest</w:t>
            </w:r>
          </w:p>
          <w:p w:rsidR="00000000" w:rsidP="00A00738">
            <w:pPr>
              <w:pStyle w:val="ListBullet"/>
              <w:rPr>
                <w:lang w:val="en-NZ"/>
              </w:rPr>
            </w:pPr>
            <w:r w:rsidRPr="00A00738">
              <w:t>monitor crop yields and evaluate production performance.</w:t>
            </w:r>
          </w:p>
        </w:tc>
      </w:tr>
      <w:tr w:rsidTr="005941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738">
            <w:pPr>
              <w:pStyle w:val="BodyText"/>
              <w:rPr>
                <w:lang w:val="en-NZ"/>
              </w:rPr>
            </w:pPr>
            <w:r w:rsidRPr="00A0073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0738" w:rsidP="00A00738">
            <w:pPr>
              <w:pStyle w:val="BodyText"/>
            </w:pPr>
            <w:r w:rsidRPr="00A00738">
              <w:t>Competency requires the application of work practices under wor</w:t>
            </w:r>
            <w:r w:rsidRPr="00A00738">
              <w:t>k conditions.  Selection and use of resources for some worksites may differ due to the regional or enterprise circumstances.</w:t>
            </w:r>
          </w:p>
        </w:tc>
      </w:tr>
    </w:tbl>
    <w:p w:rsidR="00594100" w:rsidP="00A00738">
      <w:pPr>
        <w:pStyle w:val="BodyText"/>
      </w:pPr>
    </w:p>
    <w:p w:rsidR="00594100" w:rsidP="00A00738">
      <w:pPr>
        <w:pStyle w:val="BodyText"/>
      </w:pPr>
    </w:p>
    <w:p w:rsidR="00000000" w:rsidRPr="00A00738" w:rsidP="00A00738">
      <w:pPr>
        <w:pStyle w:val="Heading1"/>
      </w:pPr>
      <w:bookmarkStart w:id="11" w:name="O_248356"/>
      <w:bookmarkEnd w:id="11"/>
      <w:r w:rsidRPr="00A00738">
        <w:t>Range Statement</w:t>
      </w:r>
    </w:p>
    <w:tbl>
      <w:tblPr>
        <w:tblW w:w="0" w:type="auto"/>
        <w:tblLayout w:type="fixed"/>
        <w:tblCellMar>
          <w:left w:w="62" w:type="dxa"/>
          <w:right w:w="62" w:type="dxa"/>
        </w:tblCellMar>
        <w:tblLook w:val="0000"/>
      </w:tblPr>
      <w:tblGrid>
        <w:gridCol w:w="3502"/>
        <w:gridCol w:w="5020"/>
      </w:tblGrid>
      <w:tr w:rsidTr="0059410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738">
            <w:pPr>
              <w:pStyle w:val="BodyText"/>
              <w:rPr>
                <w:lang w:val="en-NZ"/>
              </w:rPr>
            </w:pPr>
            <w:r w:rsidRPr="00A00738">
              <w:rPr>
                <w:rStyle w:val="SpecialBold"/>
              </w:rPr>
              <w:t>RANGE STATEMENT</w:t>
            </w:r>
          </w:p>
        </w:tc>
      </w:tr>
      <w:tr w:rsidTr="0059410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738">
            <w:pPr>
              <w:pStyle w:val="BodyText"/>
              <w:rPr>
                <w:lang w:val="en-NZ"/>
              </w:rPr>
            </w:pPr>
            <w:r w:rsidRPr="00A00738">
              <w:t>The range statement relates to the unit of competency as a whole.</w:t>
            </w:r>
          </w:p>
        </w:tc>
      </w:tr>
      <w:tr w:rsidTr="00594100">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738">
            <w:pPr>
              <w:pStyle w:val="BodyText"/>
              <w:rPr>
                <w:lang w:val="en-NZ"/>
              </w:rPr>
            </w:pPr>
            <w:r w:rsidRPr="00A00738">
              <w:t>Agricultural crops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0738" w:rsidP="00A00738">
            <w:pPr>
              <w:pStyle w:val="ListBullet"/>
            </w:pPr>
            <w:r w:rsidRPr="00A00738">
              <w:t>wheat and coarse grains</w:t>
            </w:r>
          </w:p>
          <w:p w:rsidR="00000000" w:rsidRPr="00A00738" w:rsidP="00A00738">
            <w:pPr>
              <w:pStyle w:val="ListBullet"/>
            </w:pPr>
            <w:r w:rsidRPr="00A00738">
              <w:t>cotton</w:t>
            </w:r>
          </w:p>
          <w:p w:rsidR="00000000" w:rsidRPr="00A00738" w:rsidP="00A00738">
            <w:pPr>
              <w:pStyle w:val="ListBullet"/>
            </w:pPr>
            <w:r w:rsidRPr="00A00738">
              <w:t>grain legumes</w:t>
            </w:r>
          </w:p>
          <w:p w:rsidR="00000000" w:rsidRPr="00A00738" w:rsidP="00A00738">
            <w:pPr>
              <w:pStyle w:val="ListBullet"/>
            </w:pPr>
            <w:r w:rsidRPr="00A00738">
              <w:t>oilseeds</w:t>
            </w:r>
          </w:p>
          <w:p w:rsidR="00000000" w:rsidRPr="00A00738" w:rsidP="00A00738">
            <w:pPr>
              <w:pStyle w:val="ListBullet"/>
            </w:pPr>
            <w:r w:rsidRPr="00A00738">
              <w:t>sugar</w:t>
            </w:r>
          </w:p>
          <w:p w:rsidR="00000000" w:rsidRPr="00A00738" w:rsidP="00A00738">
            <w:pPr>
              <w:pStyle w:val="ListBullet"/>
            </w:pPr>
            <w:r w:rsidRPr="00A00738">
              <w:t>temperate and tropical pastures.</w:t>
            </w:r>
          </w:p>
        </w:tc>
      </w:tr>
    </w:tbl>
    <w:p w:rsidR="00594100" w:rsidP="00A00738">
      <w:pPr>
        <w:pStyle w:val="BodyText"/>
      </w:pPr>
    </w:p>
    <w:p w:rsidR="00594100" w:rsidP="00A00738">
      <w:pPr>
        <w:pStyle w:val="BodyText"/>
      </w:pPr>
    </w:p>
    <w:p w:rsidR="00000000" w:rsidRPr="00A00738" w:rsidP="00A00738">
      <w:pPr>
        <w:pStyle w:val="Heading1"/>
      </w:pPr>
      <w:bookmarkStart w:id="12" w:name="O_186881"/>
      <w:bookmarkEnd w:id="12"/>
      <w:r w:rsidRPr="00A00738">
        <w:t>Unit Sector(s)</w:t>
      </w:r>
    </w:p>
    <w:tbl>
      <w:tblPr>
        <w:tblW w:w="0" w:type="auto"/>
        <w:tblLayout w:type="fixed"/>
        <w:tblCellMar>
          <w:left w:w="62" w:type="dxa"/>
          <w:right w:w="62" w:type="dxa"/>
        </w:tblCellMar>
        <w:tblLook w:val="0000"/>
      </w:tblPr>
      <w:tblGrid>
        <w:gridCol w:w="2610"/>
        <w:gridCol w:w="5912"/>
      </w:tblGrid>
      <w:tr w:rsidTr="00594100">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738">
            <w:pPr>
              <w:pStyle w:val="BodyText"/>
              <w:rPr>
                <w:lang w:val="en-NZ"/>
              </w:rPr>
            </w:pPr>
            <w:r w:rsidRPr="00A00738">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0738" w:rsidP="00A00738">
            <w:pPr>
              <w:pStyle w:val="BodyText"/>
            </w:pPr>
            <w:r w:rsidRPr="00A00738">
              <w:t>Broadacre cropping</w:t>
            </w:r>
          </w:p>
        </w:tc>
      </w:tr>
    </w:tbl>
    <w:p w:rsidR="00594100" w:rsidP="00A00738">
      <w:pPr>
        <w:pStyle w:val="BodyText"/>
      </w:pPr>
    </w:p>
    <w:p w:rsidR="00594100" w:rsidP="00A00738">
      <w:pPr>
        <w:pStyle w:val="BodyText"/>
      </w:pPr>
    </w:p>
    <w:p w:rsidR="00000000" w:rsidRPr="00A00738" w:rsidP="00A00738">
      <w:pPr>
        <w:pStyle w:val="Heading1"/>
      </w:pPr>
      <w:bookmarkStart w:id="13" w:name="O_186878"/>
      <w:bookmarkEnd w:id="13"/>
      <w:r w:rsidRPr="00A00738">
        <w:t>Co-requisite units</w:t>
      </w:r>
    </w:p>
    <w:tbl>
      <w:tblPr>
        <w:tblW w:w="0" w:type="auto"/>
        <w:tblLayout w:type="fixed"/>
        <w:tblCellMar>
          <w:left w:w="62" w:type="dxa"/>
          <w:right w:w="62" w:type="dxa"/>
        </w:tblCellMar>
        <w:tblLook w:val="0000"/>
      </w:tblPr>
      <w:tblGrid>
        <w:gridCol w:w="2641"/>
        <w:gridCol w:w="1322"/>
        <w:gridCol w:w="4559"/>
      </w:tblGrid>
      <w:tr w:rsidTr="0059410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738">
            <w:pPr>
              <w:pStyle w:val="BodyText"/>
              <w:rPr>
                <w:lang w:val="en-NZ"/>
              </w:rPr>
            </w:pPr>
            <w:r w:rsidRPr="00A0073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9410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738">
            <w:pPr>
              <w:pStyle w:val="BodyText"/>
              <w:rPr>
                <w:lang w:val="en-NZ"/>
              </w:rPr>
            </w:pPr>
          </w:p>
        </w:tc>
      </w:tr>
      <w:tr w:rsidTr="0059410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0738" w:rsidP="00A00738">
            <w:pPr>
              <w:pStyle w:val="BodyText"/>
            </w:pPr>
          </w:p>
        </w:tc>
      </w:tr>
    </w:tbl>
    <w:p w:rsidR="00594100" w:rsidP="00A00738">
      <w:pPr>
        <w:pStyle w:val="BodyText"/>
      </w:pPr>
    </w:p>
    <w:p w:rsidR="00594100" w:rsidP="00A00738">
      <w:pPr>
        <w:pStyle w:val="BodyText"/>
      </w:pPr>
    </w:p>
    <w:p w:rsidR="00000000" w:rsidRPr="00A00738" w:rsidP="00A00738">
      <w:pPr>
        <w:pStyle w:val="Heading1"/>
      </w:pPr>
      <w:bookmarkStart w:id="14" w:name="O_186880"/>
      <w:bookmarkEnd w:id="14"/>
      <w:r w:rsidRPr="00A00738">
        <w:t>Competency field</w:t>
      </w:r>
    </w:p>
    <w:tbl>
      <w:tblPr>
        <w:tblW w:w="0" w:type="auto"/>
        <w:tblLayout w:type="fixed"/>
        <w:tblCellMar>
          <w:left w:w="62" w:type="dxa"/>
          <w:right w:w="62" w:type="dxa"/>
        </w:tblCellMar>
        <w:tblLook w:val="0000"/>
      </w:tblPr>
      <w:tblGrid>
        <w:gridCol w:w="2784"/>
        <w:gridCol w:w="5738"/>
      </w:tblGrid>
      <w:tr w:rsidTr="0059410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738">
            <w:pPr>
              <w:pStyle w:val="BodyText"/>
              <w:rPr>
                <w:lang w:val="en-NZ"/>
              </w:rPr>
            </w:pPr>
            <w:r w:rsidRPr="00A0073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0738" w:rsidP="00A00738">
            <w:pPr>
              <w:pStyle w:val="BodyText"/>
            </w:pPr>
          </w:p>
        </w:tc>
      </w:tr>
    </w:tbl>
    <w:p w:rsidR="00594100" w:rsidP="00A00738">
      <w:pPr>
        <w:pStyle w:val="BodyText"/>
      </w:pPr>
    </w:p>
    <w:p w:rsidR="00594100" w:rsidP="00A00738">
      <w:pPr>
        <w:pStyle w:val="BodyText"/>
      </w:pPr>
    </w:p>
    <w:p w:rsidR="00000000" w:rsidRPr="00A00738" w:rsidP="00A00738"/>
    <w:sectPr w:rsidSect="00A007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7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4100" w:rsidP="005941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7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100" w:rsidP="00A007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94100" w:rsidP="00A0073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94100" w:rsidP="00A0073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7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4100" w:rsidP="0059410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7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100" w:rsidP="00A00738">
    <w:pPr>
      <w:pStyle w:val="Header"/>
      <w:framePr w:wrap="around"/>
    </w:pPr>
    <w:r>
      <w:fldChar w:fldCharType="begin"/>
    </w:r>
    <w:r>
      <w:instrText xml:space="preserve"> TITLE   \* MERGEFORMAT </w:instrText>
    </w:r>
    <w:r>
      <w:fldChar w:fldCharType="separate"/>
    </w:r>
    <w:r>
      <w:t>AHCBAC501A Manage agricultural crop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94100" w:rsidP="00A0073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5D2DA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0B491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073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00738"/>
    <w:pPr>
      <w:spacing w:before="360" w:after="60"/>
      <w:outlineLvl w:val="0"/>
    </w:pPr>
    <w:rPr>
      <w:sz w:val="32"/>
    </w:rPr>
  </w:style>
  <w:style w:type="paragraph" w:styleId="Heading2">
    <w:name w:val="heading 2"/>
    <w:basedOn w:val="HeadingBase"/>
    <w:next w:val="BodyText"/>
    <w:link w:val="Heading2Char"/>
    <w:qFormat/>
    <w:rsid w:val="00A00738"/>
    <w:pPr>
      <w:keepLines/>
      <w:spacing w:before="240" w:after="120"/>
      <w:outlineLvl w:val="1"/>
    </w:pPr>
    <w:rPr>
      <w:sz w:val="28"/>
      <w:szCs w:val="40"/>
    </w:rPr>
  </w:style>
  <w:style w:type="paragraph" w:styleId="Heading3">
    <w:name w:val="heading 3"/>
    <w:basedOn w:val="HeadingBase"/>
    <w:next w:val="BodyText"/>
    <w:link w:val="Heading3Char"/>
    <w:qFormat/>
    <w:rsid w:val="00A00738"/>
    <w:pPr>
      <w:spacing w:before="180" w:after="120"/>
      <w:outlineLvl w:val="2"/>
    </w:pPr>
    <w:rPr>
      <w:spacing w:val="-10"/>
      <w:kern w:val="32"/>
    </w:rPr>
  </w:style>
  <w:style w:type="paragraph" w:styleId="Heading4">
    <w:name w:val="heading 4"/>
    <w:basedOn w:val="HeadingBase"/>
    <w:next w:val="BodyText"/>
    <w:link w:val="Heading4Char"/>
    <w:qFormat/>
    <w:rsid w:val="00A00738"/>
    <w:pPr>
      <w:spacing w:before="160" w:after="120"/>
      <w:outlineLvl w:val="3"/>
    </w:pPr>
    <w:rPr>
      <w:sz w:val="22"/>
    </w:rPr>
  </w:style>
  <w:style w:type="paragraph" w:styleId="Heading5">
    <w:name w:val="heading 5"/>
    <w:basedOn w:val="HeadingBase"/>
    <w:next w:val="Normal"/>
    <w:link w:val="Heading5Char"/>
    <w:qFormat/>
    <w:rsid w:val="00A00738"/>
    <w:pPr>
      <w:spacing w:before="80"/>
      <w:outlineLvl w:val="4"/>
    </w:pPr>
    <w:rPr>
      <w:color w:val="918585"/>
      <w:sz w:val="20"/>
    </w:rPr>
  </w:style>
  <w:style w:type="paragraph" w:styleId="Heading6">
    <w:name w:val="heading 6"/>
    <w:basedOn w:val="HeadingBase"/>
    <w:next w:val="Normal"/>
    <w:link w:val="Heading6Char"/>
    <w:qFormat/>
    <w:rsid w:val="00A00738"/>
    <w:pPr>
      <w:spacing w:before="60"/>
      <w:outlineLvl w:val="5"/>
    </w:pPr>
    <w:rPr>
      <w:color w:val="918585"/>
      <w:sz w:val="20"/>
    </w:rPr>
  </w:style>
  <w:style w:type="paragraph" w:styleId="Heading7">
    <w:name w:val="heading 7"/>
    <w:basedOn w:val="Normal"/>
    <w:next w:val="Normal"/>
    <w:link w:val="Heading7Char"/>
    <w:qFormat/>
    <w:rsid w:val="00A00738"/>
    <w:pPr>
      <w:ind w:left="720"/>
      <w:outlineLvl w:val="6"/>
    </w:pPr>
    <w:rPr>
      <w:i/>
    </w:rPr>
  </w:style>
  <w:style w:type="paragraph" w:styleId="Heading8">
    <w:name w:val="heading 8"/>
    <w:basedOn w:val="Normal"/>
    <w:next w:val="Normal"/>
    <w:link w:val="Heading8Char"/>
    <w:qFormat/>
    <w:rsid w:val="00A00738"/>
    <w:pPr>
      <w:ind w:left="720"/>
      <w:outlineLvl w:val="7"/>
    </w:pPr>
    <w:rPr>
      <w:i/>
    </w:rPr>
  </w:style>
  <w:style w:type="paragraph" w:styleId="Heading9">
    <w:name w:val="heading 9"/>
    <w:basedOn w:val="Normal"/>
    <w:next w:val="Normal"/>
    <w:link w:val="Heading9Char"/>
    <w:qFormat/>
    <w:rsid w:val="00A00738"/>
    <w:pPr>
      <w:ind w:left="720"/>
      <w:outlineLvl w:val="8"/>
    </w:pPr>
    <w:rPr>
      <w:i/>
    </w:rPr>
  </w:style>
  <w:style w:type="character" w:default="1" w:styleId="DefaultParagraphFont">
    <w:name w:val="Default Paragraph Font"/>
    <w:uiPriority w:val="1"/>
    <w:unhideWhenUsed/>
    <w:rsid w:val="00A007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0738"/>
  </w:style>
  <w:style w:type="character" w:customStyle="1" w:styleId="Heading1Char">
    <w:name w:val="Heading 1 Char"/>
    <w:basedOn w:val="DefaultParagraphFont"/>
    <w:link w:val="Heading1"/>
    <w:rsid w:val="00A00738"/>
    <w:rPr>
      <w:rFonts w:ascii="Times New Roman" w:eastAsia="Times New Roman" w:hAnsi="Times New Roman" w:cs="Times New Roman"/>
      <w:b/>
      <w:sz w:val="32"/>
      <w:szCs w:val="20"/>
      <w:lang w:eastAsia="en-US"/>
    </w:rPr>
  </w:style>
  <w:style w:type="paragraph" w:styleId="BodyText">
    <w:name w:val="Body Text"/>
    <w:basedOn w:val="Normal"/>
    <w:link w:val="BodyTextChar"/>
    <w:rsid w:val="00A0073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00738"/>
    <w:rPr>
      <w:rFonts w:ascii="Times New Roman" w:eastAsia="Times New Roman" w:hAnsi="Times New Roman" w:cs="Times New Roman"/>
      <w:sz w:val="24"/>
      <w:lang w:val="en-US" w:eastAsia="en-US"/>
    </w:rPr>
  </w:style>
  <w:style w:type="paragraph" w:styleId="Footer">
    <w:name w:val="footer"/>
    <w:basedOn w:val="Normal"/>
    <w:link w:val="FooterChar"/>
    <w:rsid w:val="00A007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0738"/>
    <w:rPr>
      <w:rFonts w:ascii="Times New Roman" w:eastAsia="Times New Roman" w:hAnsi="Times New Roman" w:cs="Times New Roman"/>
      <w:sz w:val="16"/>
      <w:lang w:val="en-US" w:eastAsia="en-US"/>
    </w:rPr>
  </w:style>
  <w:style w:type="paragraph" w:styleId="List">
    <w:name w:val="List"/>
    <w:basedOn w:val="BodyText"/>
    <w:next w:val="BodyText"/>
    <w:rsid w:val="00A00738"/>
    <w:pPr>
      <w:tabs>
        <w:tab w:val="left" w:pos="340"/>
      </w:tabs>
      <w:spacing w:before="60" w:after="60"/>
      <w:ind w:left="340" w:hanging="340"/>
    </w:pPr>
  </w:style>
  <w:style w:type="paragraph" w:styleId="ListBullet">
    <w:name w:val="List Bullet"/>
    <w:basedOn w:val="List"/>
    <w:rsid w:val="00A00738"/>
    <w:pPr>
      <w:numPr>
        <w:numId w:val="12"/>
      </w:numPr>
      <w:tabs>
        <w:tab w:val="clear" w:pos="340"/>
      </w:tabs>
      <w:spacing w:before="40" w:after="40"/>
    </w:pPr>
  </w:style>
  <w:style w:type="character" w:customStyle="1" w:styleId="SpecialBold">
    <w:name w:val="Special Bold"/>
    <w:basedOn w:val="DefaultParagraphFont"/>
    <w:rsid w:val="00A00738"/>
    <w:rPr>
      <w:b/>
      <w:spacing w:val="0"/>
    </w:rPr>
  </w:style>
  <w:style w:type="paragraph" w:styleId="Header">
    <w:name w:val="header"/>
    <w:basedOn w:val="Normal"/>
    <w:link w:val="HeaderChar"/>
    <w:rsid w:val="00A007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073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00738"/>
    <w:pPr>
      <w:spacing w:before="240" w:after="120"/>
      <w:outlineLvl w:val="0"/>
    </w:pPr>
    <w:rPr>
      <w:rFonts w:ascii="Times New Roman" w:hAnsi="Times New Roman"/>
      <w:b/>
      <w:sz w:val="28"/>
    </w:rPr>
  </w:style>
  <w:style w:type="paragraph" w:customStyle="1" w:styleId="AllowPageBreak">
    <w:name w:val="AllowPageBreak"/>
    <w:rsid w:val="00A0073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00738"/>
    <w:pPr>
      <w:tabs>
        <w:tab w:val="left" w:pos="680"/>
      </w:tabs>
      <w:spacing w:before="60" w:after="60"/>
      <w:ind w:left="680" w:hanging="340"/>
    </w:pPr>
  </w:style>
  <w:style w:type="character" w:customStyle="1" w:styleId="Heading2Char">
    <w:name w:val="Heading 2 Char"/>
    <w:basedOn w:val="DefaultParagraphFont"/>
    <w:link w:val="Heading2"/>
    <w:rsid w:val="00A007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07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07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07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07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073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0073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00738"/>
    <w:rPr>
      <w:rFonts w:ascii="Courier New" w:eastAsia="Times New Roman" w:hAnsi="Courier New" w:cs="Times New Roman"/>
      <w:i/>
      <w:szCs w:val="20"/>
      <w:lang w:val="en-US" w:eastAsia="en-US"/>
    </w:rPr>
  </w:style>
  <w:style w:type="paragraph" w:customStyle="1" w:styleId="HeadingBase">
    <w:name w:val="Heading Base"/>
    <w:rsid w:val="00A007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0738"/>
    <w:pPr>
      <w:tabs>
        <w:tab w:val="right" w:leader="dot" w:pos="9072"/>
      </w:tabs>
      <w:ind w:left="567"/>
    </w:pPr>
    <w:rPr>
      <w:szCs w:val="22"/>
    </w:rPr>
  </w:style>
  <w:style w:type="paragraph" w:customStyle="1" w:styleId="TOCBase">
    <w:name w:val="TOC Base"/>
    <w:rsid w:val="00A007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0738"/>
    <w:pPr>
      <w:tabs>
        <w:tab w:val="right" w:leader="dot" w:pos="9072"/>
      </w:tabs>
      <w:spacing w:before="40" w:after="40"/>
      <w:ind w:left="284"/>
    </w:pPr>
    <w:rPr>
      <w:rFonts w:ascii="Times New Roman" w:hAnsi="Times New Roman"/>
    </w:rPr>
  </w:style>
  <w:style w:type="paragraph" w:styleId="TOC1">
    <w:name w:val="toc 1"/>
    <w:basedOn w:val="TOCBase"/>
    <w:next w:val="Normal"/>
    <w:rsid w:val="00A0073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00738"/>
    <w:pPr>
      <w:spacing w:before="5040"/>
      <w:jc w:val="center"/>
    </w:pPr>
    <w:rPr>
      <w:sz w:val="48"/>
      <w:szCs w:val="72"/>
      <w:lang w:val="en-US"/>
    </w:rPr>
  </w:style>
  <w:style w:type="character" w:customStyle="1" w:styleId="TitleChar">
    <w:name w:val="Title Char"/>
    <w:basedOn w:val="DefaultParagraphFont"/>
    <w:link w:val="Title"/>
    <w:rsid w:val="00A007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0738"/>
    <w:pPr>
      <w:tabs>
        <w:tab w:val="left" w:pos="3600"/>
        <w:tab w:val="left" w:pos="3958"/>
      </w:tabs>
    </w:pPr>
  </w:style>
  <w:style w:type="paragraph" w:customStyle="1" w:styleId="Note">
    <w:name w:val="Note"/>
    <w:basedOn w:val="BodyText"/>
    <w:rsid w:val="00A007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0738"/>
    <w:pPr>
      <w:framePr w:wrap="auto" w:hAnchor="text" w:y="6049"/>
    </w:pPr>
    <w:rPr>
      <w:color w:val="000000"/>
      <w:sz w:val="40"/>
    </w:rPr>
  </w:style>
  <w:style w:type="paragraph" w:customStyle="1" w:styleId="TOCTitle">
    <w:name w:val="TOCTitle"/>
    <w:basedOn w:val="Heading1"/>
    <w:rsid w:val="00A00738"/>
    <w:pPr>
      <w:spacing w:after="240"/>
      <w:jc w:val="center"/>
      <w:outlineLvl w:val="9"/>
    </w:pPr>
    <w:rPr>
      <w:caps/>
    </w:rPr>
  </w:style>
  <w:style w:type="paragraph" w:customStyle="1" w:styleId="Version">
    <w:name w:val="Version"/>
    <w:rsid w:val="00A0073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00738"/>
    <w:pPr>
      <w:numPr>
        <w:numId w:val="13"/>
      </w:numPr>
      <w:tabs>
        <w:tab w:val="clear" w:pos="680"/>
      </w:tabs>
    </w:pPr>
  </w:style>
  <w:style w:type="paragraph" w:styleId="Index1">
    <w:name w:val="index 1"/>
    <w:basedOn w:val="Normal"/>
    <w:next w:val="Normal"/>
    <w:semiHidden/>
    <w:rsid w:val="00A00738"/>
    <w:pPr>
      <w:keepNext w:val="0"/>
      <w:tabs>
        <w:tab w:val="right" w:pos="4176"/>
      </w:tabs>
      <w:ind w:left="198" w:hanging="198"/>
    </w:pPr>
    <w:rPr>
      <w:rFonts w:ascii="Garamond" w:hAnsi="Garamond"/>
    </w:rPr>
  </w:style>
  <w:style w:type="paragraph" w:styleId="IndexHeading">
    <w:name w:val="index heading"/>
    <w:basedOn w:val="Normal"/>
    <w:next w:val="Index1"/>
    <w:semiHidden/>
    <w:rsid w:val="00A00738"/>
    <w:pPr>
      <w:spacing w:before="120" w:after="120"/>
    </w:pPr>
    <w:rPr>
      <w:rFonts w:ascii="Arial" w:hAnsi="Arial"/>
      <w:b/>
      <w:color w:val="918585"/>
      <w:sz w:val="24"/>
    </w:rPr>
  </w:style>
  <w:style w:type="paragraph" w:customStyle="1" w:styleId="Chapter">
    <w:name w:val="Chapter"/>
    <w:basedOn w:val="Normal"/>
    <w:rsid w:val="00A00738"/>
    <w:pPr>
      <w:spacing w:before="240"/>
    </w:pPr>
    <w:rPr>
      <w:rFonts w:ascii="Times New Roman" w:hAnsi="Times New Roman"/>
      <w:smallCaps/>
      <w:spacing w:val="80"/>
      <w:sz w:val="28"/>
    </w:rPr>
  </w:style>
  <w:style w:type="paragraph" w:customStyle="1" w:styleId="InChapter">
    <w:name w:val="InChapter"/>
    <w:basedOn w:val="Heading3"/>
    <w:rsid w:val="00A00738"/>
    <w:pPr>
      <w:spacing w:after="240"/>
      <w:outlineLvl w:val="9"/>
    </w:pPr>
    <w:rPr>
      <w:noProof/>
    </w:rPr>
  </w:style>
  <w:style w:type="paragraph" w:styleId="Index2">
    <w:name w:val="index 2"/>
    <w:basedOn w:val="Normal"/>
    <w:next w:val="Normal"/>
    <w:semiHidden/>
    <w:rsid w:val="00A00738"/>
    <w:pPr>
      <w:tabs>
        <w:tab w:val="right" w:pos="4176"/>
      </w:tabs>
      <w:ind w:left="568" w:hanging="284"/>
    </w:pPr>
    <w:rPr>
      <w:rFonts w:ascii="Garamond" w:hAnsi="Garamond"/>
    </w:rPr>
  </w:style>
  <w:style w:type="paragraph" w:customStyle="1" w:styleId="Byline">
    <w:name w:val="Byline"/>
    <w:rsid w:val="00A007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0738"/>
    <w:pPr>
      <w:tabs>
        <w:tab w:val="clear" w:pos="3600"/>
        <w:tab w:val="clear" w:pos="3958"/>
      </w:tabs>
      <w:jc w:val="right"/>
    </w:pPr>
  </w:style>
  <w:style w:type="character" w:styleId="Emphasis">
    <w:name w:val="Emphasis"/>
    <w:basedOn w:val="DefaultParagraphFont"/>
    <w:qFormat/>
    <w:rsid w:val="00A00738"/>
    <w:rPr>
      <w:i/>
    </w:rPr>
  </w:style>
  <w:style w:type="paragraph" w:styleId="Caption">
    <w:name w:val="caption"/>
    <w:basedOn w:val="BodyText"/>
    <w:next w:val="Normal"/>
    <w:qFormat/>
    <w:rsid w:val="00A00738"/>
    <w:pPr>
      <w:framePr w:w="2268" w:hSpace="181" w:vSpace="181" w:wrap="around" w:vAnchor="text" w:hAnchor="page" w:x="1135" w:y="285" w:anchorLock="1"/>
    </w:pPr>
    <w:rPr>
      <w:i/>
    </w:rPr>
  </w:style>
  <w:style w:type="paragraph" w:customStyle="1" w:styleId="MiniTOCTitle">
    <w:name w:val="MiniTOCTitle"/>
    <w:basedOn w:val="Heading4"/>
    <w:rsid w:val="00A00738"/>
    <w:pPr>
      <w:spacing w:before="240"/>
      <w:outlineLvl w:val="9"/>
    </w:pPr>
    <w:rPr>
      <w:noProof/>
      <w:sz w:val="24"/>
    </w:rPr>
  </w:style>
  <w:style w:type="paragraph" w:customStyle="1" w:styleId="MiniTOCItem">
    <w:name w:val="MiniTOCItem"/>
    <w:basedOn w:val="ListBullet"/>
    <w:rsid w:val="00A00738"/>
    <w:pPr>
      <w:numPr>
        <w:numId w:val="0"/>
      </w:numPr>
      <w:tabs>
        <w:tab w:val="right" w:leader="dot" w:pos="6521"/>
      </w:tabs>
      <w:spacing w:before="0" w:after="0"/>
    </w:pPr>
  </w:style>
  <w:style w:type="paragraph" w:customStyle="1" w:styleId="TOFTitle">
    <w:name w:val="TOFTitle"/>
    <w:basedOn w:val="TOCTitle"/>
    <w:rsid w:val="00A00738"/>
  </w:style>
  <w:style w:type="paragraph" w:styleId="TableofFigures">
    <w:name w:val="table of figures"/>
    <w:basedOn w:val="Normal"/>
    <w:next w:val="Normal"/>
    <w:semiHidden/>
    <w:rsid w:val="00A00738"/>
    <w:pPr>
      <w:tabs>
        <w:tab w:val="right" w:leader="dot" w:pos="9072"/>
      </w:tabs>
      <w:ind w:left="970" w:hanging="403"/>
    </w:pPr>
    <w:rPr>
      <w:rFonts w:ascii="Times New Roman" w:hAnsi="Times New Roman"/>
      <w:b/>
    </w:rPr>
  </w:style>
  <w:style w:type="paragraph" w:styleId="ListNumber">
    <w:name w:val="List Number"/>
    <w:basedOn w:val="List"/>
    <w:rsid w:val="00A00738"/>
    <w:pPr>
      <w:numPr>
        <w:numId w:val="10"/>
      </w:numPr>
    </w:pPr>
  </w:style>
  <w:style w:type="character" w:customStyle="1" w:styleId="WingdingSymbols">
    <w:name w:val="Wingding Symbols"/>
    <w:rsid w:val="00A00738"/>
    <w:rPr>
      <w:rFonts w:ascii="Wingdings" w:hAnsi="Wingdings"/>
    </w:rPr>
  </w:style>
  <w:style w:type="paragraph" w:customStyle="1" w:styleId="TableHeading">
    <w:name w:val="Table Heading"/>
    <w:basedOn w:val="HeadingBase"/>
    <w:rsid w:val="00A00738"/>
    <w:pPr>
      <w:keepLines/>
      <w:pBdr>
        <w:bottom w:val="single" w:sz="6" w:space="1" w:color="918585"/>
      </w:pBdr>
      <w:spacing w:before="240"/>
    </w:pPr>
  </w:style>
  <w:style w:type="character" w:customStyle="1" w:styleId="HotSpot">
    <w:name w:val="HotSpot"/>
    <w:rsid w:val="00A00738"/>
    <w:rPr>
      <w:color w:val="0033CC"/>
      <w:u w:val="none"/>
    </w:rPr>
  </w:style>
  <w:style w:type="paragraph" w:customStyle="1" w:styleId="BodyTextRight">
    <w:name w:val="Body Text Right"/>
    <w:basedOn w:val="BodyText"/>
    <w:rsid w:val="00A00738"/>
    <w:pPr>
      <w:spacing w:before="0" w:after="0"/>
      <w:jc w:val="right"/>
    </w:pPr>
  </w:style>
  <w:style w:type="paragraph" w:styleId="Index3">
    <w:name w:val="index 3"/>
    <w:basedOn w:val="ListNumber2"/>
    <w:next w:val="Normal"/>
    <w:semiHidden/>
    <w:rsid w:val="00A00738"/>
    <w:pPr>
      <w:numPr>
        <w:numId w:val="0"/>
      </w:numPr>
      <w:tabs>
        <w:tab w:val="right" w:leader="dot" w:pos="4176"/>
      </w:tabs>
    </w:pPr>
  </w:style>
  <w:style w:type="paragraph" w:styleId="ListNumber2">
    <w:name w:val="List Number 2"/>
    <w:basedOn w:val="List2"/>
    <w:rsid w:val="00A00738"/>
    <w:pPr>
      <w:numPr>
        <w:numId w:val="9"/>
      </w:numPr>
      <w:tabs>
        <w:tab w:val="clear" w:pos="1060"/>
      </w:tabs>
    </w:pPr>
  </w:style>
  <w:style w:type="paragraph" w:customStyle="1" w:styleId="MarginNote">
    <w:name w:val="Margin Note"/>
    <w:basedOn w:val="BodyText"/>
    <w:rsid w:val="00A007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07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073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00738"/>
    <w:rPr>
      <w:sz w:val="32"/>
    </w:rPr>
  </w:style>
  <w:style w:type="paragraph" w:customStyle="1" w:styleId="HeadingProcedure">
    <w:name w:val="Heading Procedure"/>
    <w:basedOn w:val="HeadingBase"/>
    <w:next w:val="Normal"/>
    <w:rsid w:val="00A00738"/>
    <w:pPr>
      <w:tabs>
        <w:tab w:val="left" w:pos="0"/>
      </w:tabs>
      <w:spacing w:before="120" w:after="60"/>
    </w:pPr>
    <w:rPr>
      <w:i/>
      <w:color w:val="918585"/>
      <w:sz w:val="22"/>
    </w:rPr>
  </w:style>
  <w:style w:type="paragraph" w:customStyle="1" w:styleId="TableBodyText">
    <w:name w:val="Table Body Text"/>
    <w:basedOn w:val="BodyText"/>
    <w:rsid w:val="00A00738"/>
    <w:pPr>
      <w:spacing w:before="60" w:after="60"/>
    </w:pPr>
  </w:style>
  <w:style w:type="paragraph" w:styleId="ListContinue">
    <w:name w:val="List Continue"/>
    <w:basedOn w:val="List"/>
    <w:rsid w:val="00A00738"/>
    <w:pPr>
      <w:ind w:firstLine="0"/>
    </w:pPr>
  </w:style>
  <w:style w:type="paragraph" w:customStyle="1" w:styleId="ListNote">
    <w:name w:val="List Note"/>
    <w:basedOn w:val="List"/>
    <w:rsid w:val="00A00738"/>
    <w:pPr>
      <w:pBdr>
        <w:top w:val="single" w:sz="6" w:space="2" w:color="918585"/>
        <w:bottom w:val="single" w:sz="6" w:space="2" w:color="918585"/>
      </w:pBdr>
      <w:tabs>
        <w:tab w:val="left" w:pos="1021"/>
      </w:tabs>
      <w:ind w:firstLine="0"/>
    </w:pPr>
  </w:style>
  <w:style w:type="paragraph" w:customStyle="1" w:styleId="Warning">
    <w:name w:val="Warning"/>
    <w:basedOn w:val="BodyText"/>
    <w:rsid w:val="00A00738"/>
    <w:pPr>
      <w:shd w:val="clear" w:color="auto" w:fill="D9D9D9"/>
      <w:tabs>
        <w:tab w:val="left" w:pos="992"/>
      </w:tabs>
      <w:ind w:left="119" w:right="119"/>
    </w:pPr>
    <w:rPr>
      <w:sz w:val="20"/>
    </w:rPr>
  </w:style>
  <w:style w:type="paragraph" w:customStyle="1" w:styleId="MarginIcons">
    <w:name w:val="Margin Icons"/>
    <w:basedOn w:val="BodyText"/>
    <w:rsid w:val="00A007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0738"/>
    <w:rPr>
      <w:rFonts w:ascii="Courier New" w:hAnsi="Courier New"/>
    </w:rPr>
  </w:style>
  <w:style w:type="paragraph" w:customStyle="1" w:styleId="NoteBullet">
    <w:name w:val="Note Bullet"/>
    <w:basedOn w:val="Note"/>
    <w:rsid w:val="00A00738"/>
    <w:pPr>
      <w:tabs>
        <w:tab w:val="clear" w:pos="680"/>
      </w:tabs>
      <w:spacing w:before="60" w:after="60"/>
    </w:pPr>
  </w:style>
  <w:style w:type="paragraph" w:customStyle="1" w:styleId="SubHeading2">
    <w:name w:val="SubHeading2"/>
    <w:basedOn w:val="HeadingBase"/>
    <w:rsid w:val="00A00738"/>
    <w:pPr>
      <w:spacing w:before="240" w:after="60"/>
    </w:pPr>
    <w:rPr>
      <w:sz w:val="20"/>
    </w:rPr>
  </w:style>
  <w:style w:type="paragraph" w:customStyle="1" w:styleId="SubHeading1">
    <w:name w:val="SubHeading1"/>
    <w:basedOn w:val="HeadingBase"/>
    <w:rsid w:val="00A00738"/>
    <w:pPr>
      <w:spacing w:before="240" w:after="60"/>
    </w:pPr>
    <w:rPr>
      <w:color w:val="918585"/>
      <w:sz w:val="22"/>
    </w:rPr>
  </w:style>
  <w:style w:type="paragraph" w:customStyle="1" w:styleId="SideHeading">
    <w:name w:val="Side Heading"/>
    <w:basedOn w:val="HeadingBase"/>
    <w:rsid w:val="00A007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0738"/>
    <w:pPr>
      <w:tabs>
        <w:tab w:val="num" w:pos="360"/>
      </w:tabs>
    </w:pPr>
  </w:style>
  <w:style w:type="paragraph" w:styleId="PlainText">
    <w:name w:val="Plain Text"/>
    <w:basedOn w:val="Normal"/>
    <w:link w:val="PlainTextChar"/>
    <w:rsid w:val="00A00738"/>
    <w:rPr>
      <w:sz w:val="20"/>
    </w:rPr>
  </w:style>
  <w:style w:type="character" w:customStyle="1" w:styleId="PlainTextChar">
    <w:name w:val="Plain Text Char"/>
    <w:basedOn w:val="DefaultParagraphFont"/>
    <w:link w:val="PlainText"/>
    <w:rsid w:val="00A0073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00738"/>
    <w:rPr>
      <w:b/>
      <w:smallCaps/>
    </w:rPr>
  </w:style>
  <w:style w:type="paragraph" w:customStyle="1" w:styleId="TableListNumber">
    <w:name w:val="Table List Number"/>
    <w:basedOn w:val="ListNumber"/>
    <w:rsid w:val="00A00738"/>
    <w:pPr>
      <w:numPr>
        <w:numId w:val="0"/>
      </w:numPr>
    </w:pPr>
  </w:style>
  <w:style w:type="paragraph" w:styleId="TOC4">
    <w:name w:val="toc 4"/>
    <w:basedOn w:val="TOCBase"/>
    <w:next w:val="Normal"/>
    <w:semiHidden/>
    <w:rsid w:val="00A00738"/>
    <w:pPr>
      <w:tabs>
        <w:tab w:val="right" w:leader="dot" w:pos="9071"/>
      </w:tabs>
      <w:ind w:left="1701"/>
    </w:pPr>
  </w:style>
  <w:style w:type="paragraph" w:customStyle="1" w:styleId="ListAlpha">
    <w:name w:val="List Alpha"/>
    <w:basedOn w:val="List"/>
    <w:rsid w:val="00A00738"/>
    <w:pPr>
      <w:numPr>
        <w:numId w:val="8"/>
      </w:numPr>
    </w:pPr>
  </w:style>
  <w:style w:type="paragraph" w:customStyle="1" w:styleId="ListAlpha2">
    <w:name w:val="List Alpha 2"/>
    <w:basedOn w:val="List2"/>
    <w:rsid w:val="00A00738"/>
    <w:pPr>
      <w:numPr>
        <w:numId w:val="7"/>
      </w:numPr>
    </w:pPr>
  </w:style>
  <w:style w:type="paragraph" w:styleId="List3">
    <w:name w:val="List 3"/>
    <w:basedOn w:val="BodyText"/>
    <w:rsid w:val="00A00738"/>
    <w:pPr>
      <w:tabs>
        <w:tab w:val="left" w:pos="1021"/>
      </w:tabs>
      <w:spacing w:before="60" w:after="60"/>
      <w:ind w:left="1020" w:hanging="340"/>
    </w:pPr>
  </w:style>
  <w:style w:type="paragraph" w:styleId="List4">
    <w:name w:val="List 4"/>
    <w:basedOn w:val="BodyText"/>
    <w:rsid w:val="00A00738"/>
    <w:pPr>
      <w:tabs>
        <w:tab w:val="left" w:pos="1361"/>
      </w:tabs>
      <w:spacing w:before="60" w:after="60"/>
      <w:ind w:left="1361" w:hanging="340"/>
    </w:pPr>
  </w:style>
  <w:style w:type="paragraph" w:styleId="List5">
    <w:name w:val="List 5"/>
    <w:basedOn w:val="BodyText"/>
    <w:rsid w:val="00A00738"/>
    <w:pPr>
      <w:tabs>
        <w:tab w:val="left" w:pos="1701"/>
      </w:tabs>
      <w:spacing w:before="60" w:after="60"/>
      <w:ind w:left="1701" w:hanging="340"/>
    </w:pPr>
  </w:style>
  <w:style w:type="paragraph" w:styleId="ListBullet3">
    <w:name w:val="List Bullet 3"/>
    <w:basedOn w:val="List3"/>
    <w:rsid w:val="00A00738"/>
    <w:pPr>
      <w:numPr>
        <w:numId w:val="14"/>
      </w:numPr>
      <w:tabs>
        <w:tab w:val="clear" w:pos="1021"/>
      </w:tabs>
      <w:ind w:left="1037" w:hanging="357"/>
    </w:pPr>
  </w:style>
  <w:style w:type="paragraph" w:styleId="ListBullet4">
    <w:name w:val="List Bullet 4"/>
    <w:basedOn w:val="List4"/>
    <w:rsid w:val="00A00738"/>
    <w:pPr>
      <w:numPr>
        <w:numId w:val="2"/>
      </w:numPr>
    </w:pPr>
  </w:style>
  <w:style w:type="paragraph" w:styleId="ListBullet5">
    <w:name w:val="List Bullet 5"/>
    <w:basedOn w:val="List5"/>
    <w:rsid w:val="00A00738"/>
    <w:pPr>
      <w:numPr>
        <w:numId w:val="3"/>
      </w:numPr>
    </w:pPr>
  </w:style>
  <w:style w:type="paragraph" w:styleId="ListContinue2">
    <w:name w:val="List Continue 2"/>
    <w:basedOn w:val="List2"/>
    <w:rsid w:val="00A00738"/>
    <w:pPr>
      <w:ind w:firstLine="0"/>
    </w:pPr>
  </w:style>
  <w:style w:type="paragraph" w:styleId="ListContinue3">
    <w:name w:val="List Continue 3"/>
    <w:basedOn w:val="List3"/>
    <w:rsid w:val="00A00738"/>
    <w:pPr>
      <w:ind w:left="1021" w:firstLine="0"/>
    </w:pPr>
  </w:style>
  <w:style w:type="paragraph" w:styleId="ListContinue4">
    <w:name w:val="List Continue 4"/>
    <w:basedOn w:val="List4"/>
    <w:rsid w:val="00A00738"/>
    <w:pPr>
      <w:ind w:firstLine="0"/>
    </w:pPr>
  </w:style>
  <w:style w:type="paragraph" w:styleId="ListContinue5">
    <w:name w:val="List Continue 5"/>
    <w:basedOn w:val="List5"/>
    <w:rsid w:val="00A00738"/>
    <w:pPr>
      <w:ind w:firstLine="0"/>
    </w:pPr>
  </w:style>
  <w:style w:type="paragraph" w:styleId="ListNumber3">
    <w:name w:val="List Number 3"/>
    <w:basedOn w:val="List3"/>
    <w:rsid w:val="00A00738"/>
    <w:pPr>
      <w:numPr>
        <w:numId w:val="4"/>
      </w:numPr>
    </w:pPr>
  </w:style>
  <w:style w:type="paragraph" w:styleId="ListNumber4">
    <w:name w:val="List Number 4"/>
    <w:basedOn w:val="List4"/>
    <w:rsid w:val="00A00738"/>
    <w:pPr>
      <w:numPr>
        <w:numId w:val="5"/>
      </w:numPr>
    </w:pPr>
  </w:style>
  <w:style w:type="paragraph" w:styleId="ListNumber5">
    <w:name w:val="List Number 5"/>
    <w:basedOn w:val="List5"/>
    <w:rsid w:val="00A00738"/>
    <w:pPr>
      <w:numPr>
        <w:numId w:val="6"/>
      </w:numPr>
    </w:pPr>
  </w:style>
  <w:style w:type="paragraph" w:styleId="BlockText">
    <w:name w:val="Block Text"/>
    <w:basedOn w:val="Normal"/>
    <w:rsid w:val="00A00738"/>
    <w:pPr>
      <w:spacing w:after="120"/>
      <w:ind w:left="1440" w:right="1440"/>
    </w:pPr>
  </w:style>
  <w:style w:type="character" w:customStyle="1" w:styleId="Subscript">
    <w:name w:val="Subscript"/>
    <w:basedOn w:val="DefaultParagraphFont"/>
    <w:rsid w:val="00A00738"/>
    <w:rPr>
      <w:sz w:val="16"/>
      <w:vertAlign w:val="subscript"/>
    </w:rPr>
  </w:style>
  <w:style w:type="character" w:customStyle="1" w:styleId="Superscript">
    <w:name w:val="Superscript"/>
    <w:basedOn w:val="DefaultParagraphFont"/>
    <w:rsid w:val="00A00738"/>
    <w:rPr>
      <w:sz w:val="16"/>
      <w:vertAlign w:val="superscript"/>
    </w:rPr>
  </w:style>
  <w:style w:type="character" w:customStyle="1" w:styleId="Symbols">
    <w:name w:val="Symbols"/>
    <w:basedOn w:val="DefaultParagraphFont"/>
    <w:rsid w:val="00A00738"/>
    <w:rPr>
      <w:rFonts w:ascii="Symbol" w:hAnsi="Symbol"/>
    </w:rPr>
  </w:style>
  <w:style w:type="character" w:customStyle="1" w:styleId="MenuOptions">
    <w:name w:val="Menu Options"/>
    <w:basedOn w:val="DefaultParagraphFont"/>
    <w:rsid w:val="00A00738"/>
    <w:rPr>
      <w:rFonts w:ascii="Arial Narrow" w:hAnsi="Arial Narrow"/>
      <w:smallCaps/>
    </w:rPr>
  </w:style>
  <w:style w:type="character" w:customStyle="1" w:styleId="Buttons">
    <w:name w:val="Buttons"/>
    <w:basedOn w:val="DefaultParagraphFont"/>
    <w:rsid w:val="00A00738"/>
    <w:rPr>
      <w:b/>
    </w:rPr>
  </w:style>
  <w:style w:type="character" w:customStyle="1" w:styleId="Underlined">
    <w:name w:val="Underlined"/>
    <w:basedOn w:val="DefaultParagraphFont"/>
    <w:rsid w:val="00A00738"/>
    <w:rPr>
      <w:u w:val="single"/>
    </w:rPr>
  </w:style>
  <w:style w:type="paragraph" w:customStyle="1" w:styleId="TableBodyTextRight">
    <w:name w:val="Table Body Text Right"/>
    <w:basedOn w:val="TableBodyText"/>
    <w:rsid w:val="00A00738"/>
    <w:pPr>
      <w:widowControl w:val="0"/>
      <w:autoSpaceDE w:val="0"/>
      <w:autoSpaceDN w:val="0"/>
      <w:adjustRightInd w:val="0"/>
      <w:jc w:val="right"/>
    </w:pPr>
    <w:rPr>
      <w:rFonts w:cs="Arial"/>
      <w:szCs w:val="18"/>
    </w:rPr>
  </w:style>
  <w:style w:type="paragraph" w:customStyle="1" w:styleId="CopyrightText">
    <w:name w:val="Copyright Text"/>
    <w:basedOn w:val="BodyText"/>
    <w:rsid w:val="00A00738"/>
    <w:rPr>
      <w:sz w:val="18"/>
    </w:rPr>
  </w:style>
  <w:style w:type="paragraph" w:customStyle="1" w:styleId="BodySmallRight">
    <w:name w:val="Body Small Right"/>
    <w:basedOn w:val="BodyTextRight"/>
    <w:rsid w:val="00A00738"/>
    <w:rPr>
      <w:sz w:val="18"/>
      <w:szCs w:val="18"/>
    </w:rPr>
  </w:style>
  <w:style w:type="paragraph" w:customStyle="1" w:styleId="MarginEdition">
    <w:name w:val="Margin Edition"/>
    <w:basedOn w:val="MarginNote"/>
    <w:rsid w:val="00A00738"/>
    <w:pPr>
      <w:spacing w:before="0" w:after="0"/>
    </w:pPr>
    <w:rPr>
      <w:rFonts w:ascii="Times New Roman" w:hAnsi="Times New Roman"/>
      <w:color w:val="999999"/>
    </w:rPr>
  </w:style>
  <w:style w:type="paragraph" w:customStyle="1" w:styleId="Spacer">
    <w:name w:val="Spacer"/>
    <w:basedOn w:val="Normal"/>
    <w:rsid w:val="00A00738"/>
    <w:rPr>
      <w:sz w:val="2"/>
      <w:szCs w:val="2"/>
    </w:rPr>
  </w:style>
  <w:style w:type="character" w:customStyle="1" w:styleId="Small">
    <w:name w:val="Small"/>
    <w:basedOn w:val="DefaultParagraphFont"/>
    <w:rsid w:val="00A00738"/>
    <w:rPr>
      <w:sz w:val="16"/>
    </w:rPr>
  </w:style>
  <w:style w:type="paragraph" w:customStyle="1" w:styleId="WideTable">
    <w:name w:val="Wide Table"/>
    <w:basedOn w:val="Normal"/>
    <w:rsid w:val="00A00738"/>
    <w:pPr>
      <w:ind w:left="-1418"/>
    </w:pPr>
    <w:rPr>
      <w:sz w:val="2"/>
      <w:szCs w:val="2"/>
    </w:rPr>
  </w:style>
  <w:style w:type="character" w:styleId="PageNumber">
    <w:name w:val="page number"/>
    <w:basedOn w:val="DefaultParagraphFont"/>
    <w:rsid w:val="00A00738"/>
  </w:style>
  <w:style w:type="paragraph" w:styleId="Quote">
    <w:name w:val="Quote"/>
    <w:basedOn w:val="Heading1"/>
    <w:link w:val="QuoteChar"/>
    <w:qFormat/>
    <w:rsid w:val="00A00738"/>
    <w:rPr>
      <w:b w:val="0"/>
      <w:sz w:val="72"/>
      <w:szCs w:val="72"/>
      <w:lang w:val="en-NZ"/>
    </w:rPr>
  </w:style>
  <w:style w:type="character" w:customStyle="1" w:styleId="QuoteChar">
    <w:name w:val="Quote Char"/>
    <w:basedOn w:val="DefaultParagraphFont"/>
    <w:link w:val="Quote"/>
    <w:rsid w:val="00A007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0738"/>
    <w:pPr>
      <w:pageBreakBefore/>
    </w:pPr>
  </w:style>
  <w:style w:type="paragraph" w:customStyle="1" w:styleId="Border">
    <w:name w:val="Border"/>
    <w:basedOn w:val="Normal"/>
    <w:qFormat/>
    <w:rsid w:val="00A007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0738"/>
    <w:rPr>
      <w:b/>
      <w:bCs/>
      <w:i/>
      <w:iCs/>
      <w:color w:val="auto"/>
    </w:rPr>
  </w:style>
  <w:style w:type="paragraph" w:styleId="IntenseQuote">
    <w:name w:val="Intense Quote"/>
    <w:basedOn w:val="Normal"/>
    <w:next w:val="Normal"/>
    <w:link w:val="IntenseQuoteChar"/>
    <w:uiPriority w:val="30"/>
    <w:qFormat/>
    <w:rsid w:val="00A007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073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00738"/>
    <w:rPr>
      <w:smallCaps/>
      <w:color w:val="auto"/>
      <w:u w:val="single"/>
    </w:rPr>
  </w:style>
  <w:style w:type="character" w:styleId="IntenseReference">
    <w:name w:val="Intense Reference"/>
    <w:basedOn w:val="DefaultParagraphFont"/>
    <w:uiPriority w:val="32"/>
    <w:qFormat/>
    <w:rsid w:val="00A00738"/>
    <w:rPr>
      <w:b/>
      <w:bCs/>
      <w:smallCaps/>
      <w:color w:val="auto"/>
      <w:spacing w:val="5"/>
      <w:u w:val="single"/>
    </w:rPr>
  </w:style>
  <w:style w:type="paragraph" w:customStyle="1" w:styleId="2ColumnHeading">
    <w:name w:val="2Column Heading"/>
    <w:basedOn w:val="BodyText"/>
    <w:qFormat/>
    <w:rsid w:val="00A00738"/>
    <w:pPr>
      <w:spacing w:after="60"/>
      <w:ind w:left="-2268"/>
    </w:pPr>
    <w:rPr>
      <w:b/>
    </w:rPr>
  </w:style>
  <w:style w:type="paragraph" w:customStyle="1" w:styleId="Heading1TOC">
    <w:name w:val="Heading1 TOC"/>
    <w:basedOn w:val="Normal"/>
    <w:qFormat/>
    <w:rsid w:val="00A00738"/>
    <w:pPr>
      <w:spacing w:before="240" w:after="120"/>
    </w:pPr>
    <w:rPr>
      <w:rFonts w:ascii="Times New Roman" w:hAnsi="Times New Roman"/>
      <w:b/>
      <w:sz w:val="32"/>
    </w:rPr>
  </w:style>
  <w:style w:type="paragraph" w:customStyle="1" w:styleId="Heading2TOC">
    <w:name w:val="Heading2 TOC"/>
    <w:basedOn w:val="Normal"/>
    <w:qFormat/>
    <w:rsid w:val="00A00738"/>
    <w:pPr>
      <w:spacing w:before="240" w:after="60"/>
    </w:pPr>
    <w:rPr>
      <w:rFonts w:ascii="Times New Roman" w:hAnsi="Times New Roman"/>
      <w:b/>
      <w:sz w:val="28"/>
    </w:rPr>
  </w:style>
  <w:style w:type="character" w:customStyle="1" w:styleId="Underline">
    <w:name w:val="Underline"/>
    <w:basedOn w:val="DefaultParagraphFont"/>
    <w:qFormat/>
    <w:rsid w:val="00A00738"/>
    <w:rPr>
      <w:u w:val="single"/>
    </w:rPr>
  </w:style>
  <w:style w:type="character" w:customStyle="1" w:styleId="BoldandItalics">
    <w:name w:val="Bold and Italics"/>
    <w:qFormat/>
    <w:rsid w:val="00A00738"/>
    <w:rPr>
      <w:b/>
      <w:i/>
      <w:u w:val="none"/>
    </w:rPr>
  </w:style>
  <w:style w:type="paragraph" w:styleId="BalloonText">
    <w:name w:val="Balloon Text"/>
    <w:basedOn w:val="Normal"/>
    <w:link w:val="BalloonTextChar"/>
    <w:rsid w:val="00A00738"/>
    <w:rPr>
      <w:rFonts w:ascii="Tahoma" w:hAnsi="Tahoma" w:cs="Tahoma"/>
      <w:sz w:val="16"/>
      <w:szCs w:val="16"/>
    </w:rPr>
  </w:style>
  <w:style w:type="character" w:customStyle="1" w:styleId="BalloonTextChar">
    <w:name w:val="Balloon Text Char"/>
    <w:basedOn w:val="DefaultParagraphFont"/>
    <w:link w:val="BalloonText"/>
    <w:rsid w:val="00A0073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0073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0073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903</Words>
  <Characters>5704</Characters>
  <Application>Microsoft Office Word</Application>
  <DocSecurity>0</DocSecurity>
  <Lines>213</Lines>
  <Paragraphs>104</Paragraphs>
  <ScaleCrop>false</ScaleCrop>
  <Company>Author-it Software Corporation Ltd.</Company>
  <LinksUpToDate>false</LinksUpToDate>
  <CharactersWithSpaces>6546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AHCBAC501A Manage agricultural crop production</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2012-05-26T12:43:00Z</dcterms:created>
  <dcterms:modified xsi:type="dcterms:W3CDTF">2012-05-26T12:43:00Z</dcterms:modified>
</cp:coreProperties>
</file>