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3C7" w:rsidP="00B333C7">
      <w:pPr>
        <w:pStyle w:val="Title"/>
      </w:pPr>
      <w:r>
        <w:fldChar w:fldCharType="begin"/>
      </w:r>
      <w:r>
        <w:instrText xml:space="preserve"> TITLE   \* MERGEFORMAT </w:instrText>
      </w:r>
      <w:r>
        <w:fldChar w:fldCharType="separate"/>
      </w:r>
      <w:r>
        <w:t>AHCBAC401A Manage pastures for livestock production</w:t>
      </w:r>
      <w:r>
        <w:fldChar w:fldCharType="end"/>
      </w:r>
    </w:p>
    <w:p w:rsidR="00B333C7" w:rsidP="00B333C7">
      <w:pPr>
        <w:pStyle w:val="Version"/>
        <w:sectPr w:rsidSect="002A2A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AF6" w:rsidP="002A2AF6">
      <w:pPr>
        <w:pStyle w:val="SuperHeading"/>
      </w:pPr>
      <w:r w:rsidRPr="002A2AF6">
        <w:t>AHCBAC401A Manage pastures for livestock production</w:t>
      </w:r>
    </w:p>
    <w:p w:rsidR="00000000" w:rsidRPr="002A2AF6" w:rsidP="002A2AF6">
      <w:pPr>
        <w:pStyle w:val="Heading1"/>
      </w:pPr>
      <w:bookmarkStart w:id="1" w:name="O_267669"/>
      <w:bookmarkEnd w:id="1"/>
      <w:r w:rsidRPr="002A2AF6">
        <w:t>Modification History</w:t>
      </w:r>
    </w:p>
    <w:p w:rsidR="00000000" w:rsidRPr="002A2AF6" w:rsidP="002A2AF6">
      <w:pPr>
        <w:pStyle w:val="BodyText"/>
      </w:pPr>
      <w:r w:rsidRPr="002A2AF6">
        <w:t>Not Applicable</w:t>
      </w:r>
    </w:p>
    <w:p w:rsidR="00000000" w:rsidRPr="002A2AF6" w:rsidP="002A2AF6">
      <w:pPr>
        <w:pStyle w:val="AllowPageBreak"/>
      </w:pPr>
    </w:p>
    <w:p w:rsidR="00000000" w:rsidRPr="002A2AF6" w:rsidP="002A2AF6">
      <w:pPr>
        <w:pStyle w:val="Heading1"/>
      </w:pPr>
      <w:bookmarkStart w:id="2" w:name="O_186826"/>
      <w:bookmarkEnd w:id="2"/>
      <w:r w:rsidRPr="002A2AF6">
        <w:t>Unit Descriptor</w:t>
      </w:r>
    </w:p>
    <w:tbl>
      <w:tblPr>
        <w:tblW w:w="0" w:type="auto"/>
        <w:tblLayout w:type="fixed"/>
        <w:tblCellMar>
          <w:left w:w="62" w:type="dxa"/>
          <w:right w:w="62" w:type="dxa"/>
        </w:tblCellMar>
        <w:tblLook w:val="0000"/>
      </w:tblPr>
      <w:tblGrid>
        <w:gridCol w:w="2669"/>
        <w:gridCol w:w="5853"/>
      </w:tblGrid>
      <w:tr w:rsidTr="00B333C7">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BodyText"/>
            </w:pPr>
            <w:r w:rsidRPr="002A2AF6">
              <w:t>This unit covers the management of pastures for livestock production and defines the standard requi</w:t>
            </w:r>
            <w:r w:rsidRPr="002A2AF6">
              <w:t>red to:  establish production targets for each pasture type in an enterprise;  develop a pasture management program to meet production targets and enterprise objectives;  carry out strategic grazing to reduce or eradicate areas of weed infestation;  monito</w:t>
            </w:r>
            <w:r w:rsidRPr="002A2AF6">
              <w:t>r soil health and grazing management to ensure sustainable pasture and optimal livestock production levels; monitor pasture yields and evaluate against forecast production levels;  maintain physical and financial records of production.</w:t>
            </w:r>
          </w:p>
        </w:tc>
      </w:tr>
    </w:tbl>
    <w:p w:rsidR="00B333C7" w:rsidP="002A2AF6">
      <w:pPr>
        <w:pStyle w:val="BodyText"/>
      </w:pPr>
    </w:p>
    <w:p w:rsidR="00B333C7" w:rsidP="002A2AF6">
      <w:pPr>
        <w:pStyle w:val="BodyText"/>
      </w:pPr>
    </w:p>
    <w:p w:rsidR="00000000" w:rsidRPr="002A2AF6" w:rsidP="002A2AF6">
      <w:pPr>
        <w:pStyle w:val="Heading1"/>
      </w:pPr>
      <w:bookmarkStart w:id="3" w:name="O_186830"/>
      <w:bookmarkEnd w:id="3"/>
      <w:r w:rsidRPr="002A2AF6">
        <w:t>Application of the Unit</w:t>
      </w:r>
    </w:p>
    <w:tbl>
      <w:tblPr>
        <w:tblW w:w="0" w:type="auto"/>
        <w:tblLayout w:type="fixed"/>
        <w:tblCellMar>
          <w:left w:w="62" w:type="dxa"/>
          <w:right w:w="62" w:type="dxa"/>
        </w:tblCellMar>
        <w:tblLook w:val="0000"/>
      </w:tblPr>
      <w:tblGrid>
        <w:gridCol w:w="2753"/>
        <w:gridCol w:w="5769"/>
      </w:tblGrid>
      <w:tr w:rsidTr="00B333C7">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BodyText"/>
            </w:pPr>
            <w:r w:rsidRPr="002A2AF6">
              <w:t>This unit applies to livestock managers working independently, with only technical advice sought from others in areas such as pasture selection, pasture management and grazing management.</w:t>
            </w:r>
          </w:p>
        </w:tc>
      </w:tr>
    </w:tbl>
    <w:p w:rsidR="00B333C7" w:rsidP="002A2AF6">
      <w:pPr>
        <w:pStyle w:val="BodyText"/>
      </w:pPr>
    </w:p>
    <w:p w:rsidR="00B333C7" w:rsidP="002A2AF6">
      <w:pPr>
        <w:pStyle w:val="BodyText"/>
      </w:pPr>
    </w:p>
    <w:p w:rsidR="00000000" w:rsidRPr="002A2AF6" w:rsidP="002A2AF6">
      <w:pPr>
        <w:pStyle w:val="Heading1"/>
      </w:pPr>
      <w:bookmarkStart w:id="4" w:name="O_275929"/>
      <w:bookmarkEnd w:id="4"/>
      <w:r w:rsidRPr="002A2AF6">
        <w:t>Licensing/Regulatory Information</w:t>
      </w:r>
    </w:p>
    <w:p w:rsidR="00000000" w:rsidRPr="002A2AF6" w:rsidP="002A2AF6">
      <w:pPr>
        <w:pStyle w:val="BodyText"/>
      </w:pPr>
      <w:r w:rsidRPr="002A2AF6">
        <w:t>Not Applicable</w:t>
      </w:r>
    </w:p>
    <w:p w:rsidR="00000000" w:rsidRPr="002A2AF6" w:rsidP="002A2AF6">
      <w:pPr>
        <w:pStyle w:val="AllowPageBreak"/>
      </w:pPr>
    </w:p>
    <w:p w:rsidR="00000000" w:rsidRPr="002A2AF6" w:rsidP="002A2AF6">
      <w:pPr>
        <w:pStyle w:val="Heading1"/>
      </w:pPr>
      <w:bookmarkStart w:id="5" w:name="O_186828"/>
      <w:bookmarkEnd w:id="5"/>
      <w:r w:rsidRPr="002A2AF6">
        <w:t>Pre-Requisites</w:t>
      </w:r>
    </w:p>
    <w:tbl>
      <w:tblPr>
        <w:tblW w:w="0" w:type="auto"/>
        <w:tblLayout w:type="fixed"/>
        <w:tblCellMar>
          <w:left w:w="62" w:type="dxa"/>
          <w:right w:w="62" w:type="dxa"/>
        </w:tblCellMar>
        <w:tblLook w:val="0000"/>
      </w:tblPr>
      <w:tblGrid>
        <w:gridCol w:w="2775"/>
        <w:gridCol w:w="1295"/>
        <w:gridCol w:w="4452"/>
      </w:tblGrid>
      <w:tr w:rsidTr="00B333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p>
        </w:tc>
      </w:tr>
      <w:tr w:rsidTr="00B333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p>
        </w:tc>
      </w:tr>
      <w:tr w:rsidTr="00B333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BodyText"/>
            </w:pPr>
          </w:p>
        </w:tc>
      </w:tr>
    </w:tbl>
    <w:p w:rsidR="00B333C7" w:rsidP="002A2AF6">
      <w:pPr>
        <w:pStyle w:val="BodyText"/>
      </w:pPr>
    </w:p>
    <w:p w:rsidR="00B333C7" w:rsidP="002A2AF6">
      <w:pPr>
        <w:pStyle w:val="BodyText"/>
      </w:pPr>
    </w:p>
    <w:p w:rsidR="00000000" w:rsidRPr="002A2AF6" w:rsidP="002A2AF6">
      <w:pPr>
        <w:pStyle w:val="Heading1"/>
      </w:pPr>
      <w:bookmarkStart w:id="6" w:name="O_186827"/>
      <w:bookmarkEnd w:id="6"/>
      <w:r w:rsidRPr="002A2AF6">
        <w:t>Employability Skills Information</w:t>
      </w:r>
    </w:p>
    <w:tbl>
      <w:tblPr>
        <w:tblW w:w="0" w:type="auto"/>
        <w:tblLayout w:type="fixed"/>
        <w:tblCellMar>
          <w:left w:w="62" w:type="dxa"/>
          <w:right w:w="62" w:type="dxa"/>
        </w:tblCellMar>
        <w:tblLook w:val="0000"/>
      </w:tblPr>
      <w:tblGrid>
        <w:gridCol w:w="2802"/>
        <w:gridCol w:w="5720"/>
      </w:tblGrid>
      <w:tr w:rsidTr="00B333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BodyText"/>
            </w:pPr>
            <w:r w:rsidRPr="002A2AF6">
              <w:t>This unit contains employability skills.</w:t>
            </w:r>
          </w:p>
        </w:tc>
      </w:tr>
    </w:tbl>
    <w:p w:rsidR="00B333C7" w:rsidP="002A2AF6">
      <w:pPr>
        <w:pStyle w:val="BodyText"/>
      </w:pPr>
    </w:p>
    <w:p w:rsidR="00B333C7" w:rsidP="002A2AF6">
      <w:pPr>
        <w:pStyle w:val="BodyText"/>
      </w:pPr>
    </w:p>
    <w:p w:rsidR="00000000" w:rsidRPr="002A2AF6" w:rsidP="002A2AF6">
      <w:pPr>
        <w:pStyle w:val="Heading1"/>
      </w:pPr>
      <w:bookmarkStart w:id="7" w:name="O_285715"/>
      <w:bookmarkEnd w:id="7"/>
      <w:r w:rsidRPr="002A2AF6">
        <w:t>Eleme</w:t>
      </w:r>
      <w:r w:rsidRPr="002A2AF6">
        <w:t>nts and Performance Criteria Pre-Content</w:t>
      </w:r>
    </w:p>
    <w:p w:rsidR="00000000" w:rsidRPr="002A2AF6" w:rsidP="002A2AF6">
      <w:pPr>
        <w:pStyle w:val="BodyText"/>
      </w:pPr>
      <w:r w:rsidRPr="002A2AF6">
        <w:t>Not Applicable</w:t>
      </w:r>
    </w:p>
    <w:p w:rsidR="00000000" w:rsidRPr="002A2AF6" w:rsidP="002A2AF6">
      <w:pPr>
        <w:pStyle w:val="AllowPageBreak"/>
      </w:pPr>
    </w:p>
    <w:p w:rsidR="00000000" w:rsidRPr="002A2AF6" w:rsidP="002A2AF6">
      <w:pPr>
        <w:pStyle w:val="Heading1"/>
      </w:pPr>
      <w:bookmarkStart w:id="8" w:name="O_232382"/>
      <w:bookmarkEnd w:id="8"/>
      <w:r w:rsidRPr="002A2AF6">
        <w:t>Elements and Performance Criteria</w:t>
      </w:r>
    </w:p>
    <w:tbl>
      <w:tblPr>
        <w:tblW w:w="0" w:type="auto"/>
        <w:tblLayout w:type="fixed"/>
        <w:tblCellMar>
          <w:left w:w="62" w:type="dxa"/>
          <w:right w:w="62" w:type="dxa"/>
        </w:tblCellMar>
        <w:tblLook w:val="0000"/>
      </w:tblPr>
      <w:tblGrid>
        <w:gridCol w:w="2570"/>
        <w:gridCol w:w="5952"/>
      </w:tblGrid>
      <w:tr w:rsidTr="00B333C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BodyText"/>
            </w:pPr>
            <w:r w:rsidRPr="002A2AF6">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PERFORMANCE CRITERIA</w:t>
            </w:r>
          </w:p>
        </w:tc>
      </w:tr>
      <w:tr w:rsidTr="00B333C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p>
        </w:tc>
      </w:tr>
      <w:tr w:rsidTr="00B333C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List"/>
              <w:rPr>
                <w:lang w:val="en-NZ"/>
              </w:rPr>
            </w:pPr>
            <w:r w:rsidRPr="002A2AF6">
              <w:t>1.</w:t>
            </w:r>
            <w:r w:rsidRPr="002A2AF6">
              <w:tab/>
              <w:t>Develop a pasture management program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List2"/>
            </w:pPr>
            <w:r w:rsidRPr="002A2AF6">
              <w:t>1.1.</w:t>
            </w:r>
            <w:r w:rsidRPr="002A2AF6">
              <w:tab/>
            </w:r>
            <w:r w:rsidRPr="002A2AF6">
              <w:t>Production targets for each pasture type are established, consistent with livestock production and enterprise objectives.</w:t>
            </w:r>
          </w:p>
          <w:p w:rsidR="00000000" w:rsidRPr="002A2AF6" w:rsidP="002A2AF6">
            <w:pPr>
              <w:pStyle w:val="List2"/>
            </w:pPr>
            <w:r w:rsidRPr="002A2AF6">
              <w:t>1.2.</w:t>
            </w:r>
            <w:r w:rsidRPr="002A2AF6">
              <w:tab/>
              <w:t>Irrigation schedules, where required, are determined for each soil and pasture type based on assessed water requirements, rainfal</w:t>
            </w:r>
            <w:r w:rsidRPr="002A2AF6">
              <w:t>l and evapo-transpiration data.</w:t>
            </w:r>
          </w:p>
          <w:p w:rsidR="00000000" w:rsidRPr="002A2AF6" w:rsidP="002A2AF6">
            <w:pPr>
              <w:pStyle w:val="List2"/>
            </w:pPr>
            <w:r w:rsidRPr="002A2AF6">
              <w:t>1.3.</w:t>
            </w:r>
            <w:r w:rsidRPr="002A2AF6">
              <w:tab/>
              <w:t>Nutrient requirements for pastures are assessed to determine appropriate fertiliser and soil ameliorant program.</w:t>
            </w:r>
          </w:p>
          <w:p w:rsidR="00000000" w:rsidRPr="002A2AF6" w:rsidP="002A2AF6">
            <w:pPr>
              <w:pStyle w:val="List2"/>
            </w:pPr>
            <w:r w:rsidRPr="002A2AF6">
              <w:t>1.4.</w:t>
            </w:r>
            <w:r w:rsidRPr="002A2AF6">
              <w:tab/>
              <w:t>Grazing and fodder conservation strategies are identified and planned for.</w:t>
            </w:r>
          </w:p>
          <w:p w:rsidR="00000000" w:rsidRPr="002A2AF6" w:rsidP="002A2AF6">
            <w:pPr>
              <w:pStyle w:val="List2"/>
            </w:pPr>
            <w:r w:rsidRPr="002A2AF6">
              <w:t>1.5.</w:t>
            </w:r>
            <w:r w:rsidRPr="002A2AF6">
              <w:tab/>
              <w:t>Infrastructure requir</w:t>
            </w:r>
            <w:r w:rsidRPr="002A2AF6">
              <w:t>ed to support grazing management is identified.</w:t>
            </w:r>
          </w:p>
          <w:p w:rsidR="00000000" w:rsidRPr="002A2AF6" w:rsidP="002A2AF6">
            <w:pPr>
              <w:pStyle w:val="List2"/>
            </w:pPr>
            <w:r w:rsidRPr="002A2AF6">
              <w:t>1.6.</w:t>
            </w:r>
            <w:r w:rsidRPr="002A2AF6">
              <w:tab/>
              <w:t>Budgetary constraints are identified and accounted for according to enterprise requirements.</w:t>
            </w:r>
          </w:p>
          <w:p w:rsidR="00000000" w:rsidP="002A2AF6">
            <w:pPr>
              <w:pStyle w:val="List2"/>
              <w:rPr>
                <w:lang w:val="en-NZ"/>
              </w:rPr>
            </w:pPr>
            <w:r w:rsidRPr="002A2AF6">
              <w:t>1.7.</w:t>
            </w:r>
            <w:r w:rsidRPr="002A2AF6">
              <w:tab/>
              <w:t>A pasture management program is developed to meet production targets and enterprise objectives.</w:t>
            </w:r>
          </w:p>
        </w:tc>
      </w:tr>
      <w:tr w:rsidTr="00B333C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List"/>
              <w:rPr>
                <w:lang w:val="en-NZ"/>
              </w:rPr>
            </w:pPr>
            <w:r w:rsidRPr="002A2AF6">
              <w:t>2.</w:t>
            </w:r>
            <w:r w:rsidRPr="002A2AF6">
              <w:tab/>
              <w:t>Imple</w:t>
            </w:r>
            <w:r w:rsidRPr="002A2AF6">
              <w:t>ment pasture management program</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List2"/>
            </w:pPr>
            <w:r w:rsidRPr="002A2AF6">
              <w:t>2.1.</w:t>
            </w:r>
            <w:r w:rsidRPr="002A2AF6">
              <w:tab/>
              <w:t>Pasture program is implemented and pasture capacity is monitored according to enterprise requirements.</w:t>
            </w:r>
          </w:p>
          <w:p w:rsidR="00000000" w:rsidRPr="002A2AF6" w:rsidP="002A2AF6">
            <w:pPr>
              <w:pStyle w:val="List2"/>
            </w:pPr>
            <w:r w:rsidRPr="002A2AF6">
              <w:t>2.2.</w:t>
            </w:r>
            <w:r w:rsidRPr="002A2AF6">
              <w:tab/>
              <w:t>Strategic grazing may be carried out to reduce or eradicate areas of weed infestation where planned.</w:t>
            </w:r>
          </w:p>
          <w:p w:rsidR="00000000" w:rsidRPr="002A2AF6" w:rsidP="002A2AF6">
            <w:pPr>
              <w:pStyle w:val="List2"/>
            </w:pPr>
            <w:r w:rsidRPr="002A2AF6">
              <w:t>2.3.</w:t>
            </w:r>
            <w:r w:rsidRPr="002A2AF6">
              <w:tab/>
              <w:t>Ferti</w:t>
            </w:r>
            <w:r w:rsidRPr="002A2AF6">
              <w:t>liser and soil ameliorant applications and rates are determined appropriate to pasture type and soil analysis, and applied accordingly.</w:t>
            </w:r>
          </w:p>
          <w:p w:rsidR="00000000" w:rsidRPr="002A2AF6" w:rsidP="002A2AF6">
            <w:pPr>
              <w:pStyle w:val="List2"/>
            </w:pPr>
            <w:r w:rsidRPr="002A2AF6">
              <w:t>2.4.</w:t>
            </w:r>
            <w:r w:rsidRPr="002A2AF6">
              <w:tab/>
              <w:t>Soil moisture is monitored and watering scheduled adjusted for irrigated pasture.</w:t>
            </w:r>
          </w:p>
          <w:p w:rsidR="00000000" w:rsidP="002A2AF6">
            <w:pPr>
              <w:pStyle w:val="List2"/>
              <w:rPr>
                <w:lang w:val="en-NZ"/>
              </w:rPr>
            </w:pPr>
            <w:r w:rsidRPr="002A2AF6">
              <w:t>2.5.</w:t>
            </w:r>
            <w:r w:rsidRPr="002A2AF6">
              <w:tab/>
              <w:t xml:space="preserve">Processes to minimise waste </w:t>
            </w:r>
            <w:r w:rsidRPr="002A2AF6">
              <w:t>and soil degradation are introduced and implemented according to enterprise environmental requirements.</w:t>
            </w:r>
          </w:p>
        </w:tc>
      </w:tr>
      <w:tr w:rsidTr="00B333C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List"/>
              <w:rPr>
                <w:lang w:val="en-NZ"/>
              </w:rPr>
            </w:pPr>
            <w:r w:rsidRPr="002A2AF6">
              <w:t>3.</w:t>
            </w:r>
            <w:r w:rsidRPr="002A2AF6">
              <w:tab/>
              <w:t>Monitor pasture growth and fodder production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List2"/>
            </w:pPr>
            <w:r w:rsidRPr="002A2AF6">
              <w:t>3.1.</w:t>
            </w:r>
            <w:r w:rsidRPr="002A2AF6">
              <w:tab/>
              <w:t>Longer term trends in weed, pest and disease incidence are determined and an</w:t>
            </w:r>
            <w:r w:rsidRPr="002A2AF6">
              <w:t>y necessary changes to control measures are implemented.</w:t>
            </w:r>
          </w:p>
          <w:p w:rsidR="00000000" w:rsidRPr="002A2AF6" w:rsidP="002A2AF6">
            <w:pPr>
              <w:pStyle w:val="List2"/>
            </w:pPr>
            <w:r w:rsidRPr="002A2AF6">
              <w:t>3.2.</w:t>
            </w:r>
            <w:r w:rsidRPr="002A2AF6">
              <w:tab/>
              <w:t>Soil structure and risks of erosion are monitored and necessary changes to cultural practices, grazing management and drainage are determined to improve soil quality.</w:t>
            </w:r>
          </w:p>
          <w:p w:rsidR="00000000" w:rsidRPr="002A2AF6" w:rsidP="002A2AF6">
            <w:pPr>
              <w:pStyle w:val="List2"/>
            </w:pPr>
            <w:r w:rsidRPr="002A2AF6">
              <w:t>3.3.</w:t>
            </w:r>
            <w:r w:rsidRPr="002A2AF6">
              <w:tab/>
              <w:t>Irrigation and drainag</w:t>
            </w:r>
            <w:r w:rsidRPr="002A2AF6">
              <w:t>e systems are checked regularly and maintained if appropriate.</w:t>
            </w:r>
          </w:p>
          <w:p w:rsidR="00000000" w:rsidRPr="002A2AF6" w:rsidP="002A2AF6">
            <w:pPr>
              <w:pStyle w:val="List2"/>
            </w:pPr>
            <w:r w:rsidRPr="002A2AF6">
              <w:t>3.4.</w:t>
            </w:r>
            <w:r w:rsidRPr="002A2AF6">
              <w:tab/>
              <w:t>Grazing management is monitored to ensure sustainable pasture and optimal livestock production levels.</w:t>
            </w:r>
          </w:p>
          <w:p w:rsidR="00000000" w:rsidRPr="002A2AF6" w:rsidP="002A2AF6">
            <w:pPr>
              <w:pStyle w:val="List2"/>
            </w:pPr>
            <w:r w:rsidRPr="002A2AF6">
              <w:t>3.5.</w:t>
            </w:r>
            <w:r w:rsidRPr="002A2AF6">
              <w:tab/>
              <w:t>Feed surpluses and deficiencies are identified and appropriate action taken acco</w:t>
            </w:r>
            <w:r w:rsidRPr="002A2AF6">
              <w:t>rding to enterprise requirements.</w:t>
            </w:r>
          </w:p>
          <w:p w:rsidR="00000000" w:rsidP="002A2AF6">
            <w:pPr>
              <w:pStyle w:val="List2"/>
              <w:rPr>
                <w:lang w:val="en-NZ"/>
              </w:rPr>
            </w:pPr>
            <w:r w:rsidRPr="002A2AF6">
              <w:t>3.6.</w:t>
            </w:r>
            <w:r w:rsidRPr="002A2AF6">
              <w:tab/>
              <w:t>Pasture maturity is monitored and seed harvesting is undertaken to meet marketing and production targets if required.</w:t>
            </w:r>
          </w:p>
        </w:tc>
      </w:tr>
      <w:tr w:rsidTr="00B333C7">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List"/>
              <w:rPr>
                <w:lang w:val="en-NZ"/>
              </w:rPr>
            </w:pPr>
            <w:r w:rsidRPr="002A2AF6">
              <w:t>4.</w:t>
            </w:r>
            <w:r w:rsidRPr="002A2AF6">
              <w:tab/>
              <w:t>Review production level</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List2"/>
            </w:pPr>
            <w:r w:rsidRPr="002A2AF6">
              <w:t>4.1.</w:t>
            </w:r>
            <w:r w:rsidRPr="002A2AF6">
              <w:tab/>
              <w:t>Pasture yields are monitored and evaluated against forecast produc</w:t>
            </w:r>
            <w:r w:rsidRPr="002A2AF6">
              <w:t>tion levels.</w:t>
            </w:r>
          </w:p>
          <w:p w:rsidR="00000000" w:rsidRPr="002A2AF6" w:rsidP="002A2AF6">
            <w:pPr>
              <w:pStyle w:val="List2"/>
            </w:pPr>
            <w:r w:rsidRPr="002A2AF6">
              <w:t>4.2.</w:t>
            </w:r>
            <w:r w:rsidRPr="002A2AF6">
              <w:tab/>
              <w:t>Grazing programs are evaluated for sustainability of the land and pasture resource, and livestock profitability.</w:t>
            </w:r>
          </w:p>
          <w:p w:rsidR="00000000" w:rsidRPr="002A2AF6" w:rsidP="002A2AF6">
            <w:pPr>
              <w:pStyle w:val="List2"/>
            </w:pPr>
            <w:r w:rsidRPr="002A2AF6">
              <w:t>4.3.</w:t>
            </w:r>
            <w:r w:rsidRPr="002A2AF6">
              <w:tab/>
              <w:t>Physical and financial records of production are maintained for analysis and evaluation of production performance.</w:t>
            </w:r>
          </w:p>
        </w:tc>
      </w:tr>
    </w:tbl>
    <w:p w:rsidR="00B333C7" w:rsidP="002A2AF6">
      <w:pPr>
        <w:pStyle w:val="BodyText"/>
      </w:pPr>
    </w:p>
    <w:p w:rsidR="00B333C7" w:rsidP="002A2AF6">
      <w:pPr>
        <w:pStyle w:val="BodyText"/>
      </w:pPr>
    </w:p>
    <w:p w:rsidR="00000000" w:rsidRPr="002A2AF6" w:rsidP="002A2AF6">
      <w:pPr>
        <w:pStyle w:val="Heading1"/>
      </w:pPr>
      <w:bookmarkStart w:id="9" w:name="O_256332"/>
      <w:bookmarkEnd w:id="9"/>
      <w:r w:rsidRPr="002A2AF6">
        <w:t>Required Skills and Knowledge</w:t>
      </w:r>
    </w:p>
    <w:tbl>
      <w:tblPr>
        <w:tblW w:w="0" w:type="auto"/>
        <w:tblLayout w:type="fixed"/>
        <w:tblCellMar>
          <w:left w:w="62" w:type="dxa"/>
          <w:right w:w="62" w:type="dxa"/>
        </w:tblCellMar>
        <w:tblLook w:val="0000"/>
      </w:tblPr>
      <w:tblGrid>
        <w:gridCol w:w="8522"/>
      </w:tblGrid>
      <w:tr w:rsidTr="00B333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REQUIRED SKILLS AND KNOWLEDGE</w:t>
            </w:r>
          </w:p>
        </w:tc>
      </w:tr>
      <w:tr w:rsidTr="00B333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t>This section describes the skills and knowledge required for this unit.</w:t>
            </w:r>
          </w:p>
        </w:tc>
      </w:tr>
      <w:tr w:rsidTr="00B333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Required skills</w:t>
            </w:r>
          </w:p>
        </w:tc>
      </w:tr>
      <w:tr w:rsidTr="00B333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ListBullet"/>
            </w:pPr>
            <w:r w:rsidRPr="002A2AF6">
              <w:t>determine fertiliser, soil am</w:t>
            </w:r>
            <w:r w:rsidRPr="002A2AF6">
              <w:t>eliorants and biological inputs required to support production</w:t>
            </w:r>
          </w:p>
          <w:p w:rsidR="00000000" w:rsidRPr="002A2AF6" w:rsidP="002A2AF6">
            <w:pPr>
              <w:pStyle w:val="ListBullet"/>
            </w:pPr>
            <w:r w:rsidRPr="002A2AF6">
              <w:t xml:space="preserve">apply environmental protection strategies in land use </w:t>
            </w:r>
          </w:p>
          <w:p w:rsidR="00000000" w:rsidRPr="002A2AF6" w:rsidP="002A2AF6">
            <w:pPr>
              <w:pStyle w:val="ListBullet"/>
            </w:pPr>
            <w:r w:rsidRPr="002A2AF6">
              <w:t>set objectives and milestones for pasture production</w:t>
            </w:r>
          </w:p>
          <w:p w:rsidR="00000000" w:rsidRPr="002A2AF6" w:rsidP="002A2AF6">
            <w:pPr>
              <w:pStyle w:val="ListBullet"/>
            </w:pPr>
            <w:r w:rsidRPr="002A2AF6">
              <w:t>calculate costs</w:t>
            </w:r>
          </w:p>
          <w:p w:rsidR="00000000" w:rsidRPr="002A2AF6" w:rsidP="002A2AF6">
            <w:pPr>
              <w:pStyle w:val="ListBullet"/>
            </w:pPr>
            <w:r w:rsidRPr="002A2AF6">
              <w:t>determine soil quality and land use capability</w:t>
            </w:r>
          </w:p>
          <w:p w:rsidR="00000000" w:rsidRPr="002A2AF6" w:rsidP="002A2AF6">
            <w:pPr>
              <w:pStyle w:val="ListBullet"/>
            </w:pPr>
            <w:r w:rsidRPr="002A2AF6">
              <w:t>monitor the productivi</w:t>
            </w:r>
            <w:r w:rsidRPr="002A2AF6">
              <w:t>ty and feed intake of grazing livestock</w:t>
            </w:r>
          </w:p>
          <w:p w:rsidR="00000000" w:rsidRPr="002A2AF6" w:rsidP="002A2AF6">
            <w:pPr>
              <w:pStyle w:val="ListBullet"/>
            </w:pPr>
            <w:r w:rsidRPr="002A2AF6">
              <w:t>develop grazing strategies and plan infrastructure required</w:t>
            </w:r>
          </w:p>
          <w:p w:rsidR="00000000" w:rsidRPr="002A2AF6" w:rsidP="002A2AF6">
            <w:pPr>
              <w:pStyle w:val="ListBullet"/>
            </w:pPr>
            <w:r w:rsidRPr="002A2AF6">
              <w:t>assess the impact of grazing on pasture productivity and resilience</w:t>
            </w:r>
          </w:p>
          <w:p w:rsidR="00000000" w:rsidRPr="002A2AF6" w:rsidP="002A2AF6">
            <w:pPr>
              <w:pStyle w:val="ListBullet"/>
            </w:pPr>
            <w:r w:rsidRPr="002A2AF6">
              <w:t>identify pasture species and estimate dry matter production of pasture</w:t>
            </w:r>
          </w:p>
          <w:p w:rsidR="00000000" w:rsidRPr="002A2AF6" w:rsidP="002A2AF6">
            <w:pPr>
              <w:pStyle w:val="ListBullet"/>
            </w:pPr>
            <w:r w:rsidRPr="002A2AF6">
              <w:t>assess options to control weed infestation</w:t>
            </w:r>
          </w:p>
          <w:p w:rsidR="00000000" w:rsidRPr="002A2AF6" w:rsidP="002A2AF6">
            <w:pPr>
              <w:pStyle w:val="ListBullet"/>
            </w:pPr>
            <w:r w:rsidRPr="002A2AF6">
              <w:t>identify strategies for pest and disease control</w:t>
            </w:r>
          </w:p>
          <w:p w:rsidR="00000000" w:rsidRPr="002A2AF6" w:rsidP="002A2AF6">
            <w:pPr>
              <w:pStyle w:val="ListBullet"/>
            </w:pPr>
            <w:r w:rsidRPr="002A2AF6">
              <w:t>use literacy skills to read, interpret and follow organisational policies and procedures, develop sequenced written instructions, record accurately and legibly info</w:t>
            </w:r>
            <w:r w:rsidRPr="002A2AF6">
              <w:t>rmation collected and select and apply procedures to a range of tasks</w:t>
            </w:r>
          </w:p>
          <w:p w:rsidR="00000000" w:rsidRPr="002A2AF6" w:rsidP="002A2AF6">
            <w:pPr>
              <w:pStyle w:val="ListBullet"/>
            </w:pPr>
            <w:r w:rsidRPr="002A2AF6">
              <w:t>use oral communication skills/language competence to fulfil the job role as specified by the organisation including questioning, active listening, asking for clarification, negotiating s</w:t>
            </w:r>
            <w:r w:rsidRPr="002A2AF6">
              <w:t>olutions and responding to a range of views</w:t>
            </w:r>
          </w:p>
          <w:p w:rsidR="00000000" w:rsidP="002A2AF6">
            <w:pPr>
              <w:pStyle w:val="ListBullet"/>
              <w:rPr>
                <w:lang w:val="en-NZ"/>
              </w:rPr>
            </w:pPr>
            <w:r w:rsidRPr="002A2AF6">
              <w:t>use interpersonal skills to work with others and relate to people from a range of cultural, social and religious backgrounds and with a range of physical and mental abilities.</w:t>
            </w:r>
          </w:p>
        </w:tc>
      </w:tr>
      <w:tr w:rsidTr="00B333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Required knowledge</w:t>
            </w:r>
          </w:p>
        </w:tc>
      </w:tr>
      <w:tr w:rsidTr="00B333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ListBullet"/>
            </w:pPr>
            <w:r w:rsidRPr="002A2AF6">
              <w:t xml:space="preserve">land and soil </w:t>
            </w:r>
            <w:r w:rsidRPr="002A2AF6">
              <w:t>conditions</w:t>
            </w:r>
          </w:p>
          <w:p w:rsidR="00000000" w:rsidRPr="002A2AF6" w:rsidP="002A2AF6">
            <w:pPr>
              <w:pStyle w:val="ListBullet"/>
            </w:pPr>
            <w:r w:rsidRPr="002A2AF6">
              <w:t>pasture species and growing requirements</w:t>
            </w:r>
          </w:p>
          <w:p w:rsidR="00000000" w:rsidRPr="002A2AF6" w:rsidP="002A2AF6">
            <w:pPr>
              <w:pStyle w:val="ListBullet"/>
            </w:pPr>
            <w:r w:rsidRPr="002A2AF6">
              <w:t>pasture grazing strategies</w:t>
            </w:r>
          </w:p>
          <w:p w:rsidR="00000000" w:rsidRPr="002A2AF6" w:rsidP="002A2AF6">
            <w:pPr>
              <w:pStyle w:val="ListBullet"/>
            </w:pPr>
            <w:r w:rsidRPr="002A2AF6">
              <w:t>nutrient requirements and soil fertility</w:t>
            </w:r>
          </w:p>
          <w:p w:rsidR="00000000" w:rsidRPr="002A2AF6" w:rsidP="002A2AF6">
            <w:pPr>
              <w:pStyle w:val="ListBullet"/>
            </w:pPr>
            <w:r w:rsidRPr="002A2AF6">
              <w:t>environmental protection strategies</w:t>
            </w:r>
          </w:p>
          <w:p w:rsidR="00000000" w:rsidRPr="002A2AF6" w:rsidP="002A2AF6">
            <w:pPr>
              <w:pStyle w:val="ListBullet"/>
            </w:pPr>
            <w:r w:rsidRPr="002A2AF6">
              <w:t>safe handling processes for fertilisers</w:t>
            </w:r>
          </w:p>
          <w:p w:rsidR="00000000" w:rsidRPr="002A2AF6" w:rsidP="002A2AF6">
            <w:pPr>
              <w:pStyle w:val="ListBullet"/>
            </w:pPr>
            <w:r w:rsidRPr="002A2AF6">
              <w:t>infestation patterns for different types of weed</w:t>
            </w:r>
          </w:p>
          <w:p w:rsidR="00000000" w:rsidRPr="002A2AF6" w:rsidP="002A2AF6">
            <w:pPr>
              <w:pStyle w:val="ListBullet"/>
            </w:pPr>
            <w:r w:rsidRPr="002A2AF6">
              <w:t>Occupational Health and Safety (OHS) legislative and enterprise requirements</w:t>
            </w:r>
          </w:p>
          <w:p w:rsidR="00000000" w:rsidRPr="002A2AF6" w:rsidP="002A2AF6">
            <w:pPr>
              <w:pStyle w:val="ListBullet"/>
            </w:pPr>
            <w:r w:rsidRPr="002A2AF6">
              <w:t>relevant environmental codes of practice, legislation and regulations relating to farm production.</w:t>
            </w:r>
          </w:p>
        </w:tc>
      </w:tr>
    </w:tbl>
    <w:p w:rsidR="00B333C7" w:rsidP="002A2AF6">
      <w:pPr>
        <w:pStyle w:val="BodyText"/>
      </w:pPr>
    </w:p>
    <w:p w:rsidR="00B333C7" w:rsidP="002A2AF6">
      <w:pPr>
        <w:pStyle w:val="BodyText"/>
      </w:pPr>
    </w:p>
    <w:p w:rsidR="00000000" w:rsidRPr="002A2AF6" w:rsidP="002A2AF6">
      <w:pPr>
        <w:pStyle w:val="AllowPageBreak"/>
      </w:pPr>
    </w:p>
    <w:p w:rsidR="00000000" w:rsidRPr="002A2AF6" w:rsidP="002A2AF6">
      <w:pPr>
        <w:pStyle w:val="Heading1"/>
      </w:pPr>
      <w:bookmarkStart w:id="10" w:name="O_240366"/>
      <w:bookmarkEnd w:id="10"/>
      <w:r w:rsidRPr="002A2AF6">
        <w:t>Evidence Guide</w:t>
      </w:r>
    </w:p>
    <w:tbl>
      <w:tblPr>
        <w:tblW w:w="9570" w:type="dxa"/>
        <w:tblLayout w:type="fixed"/>
        <w:tblCellMar>
          <w:left w:w="62" w:type="dxa"/>
          <w:right w:w="62" w:type="dxa"/>
        </w:tblCellMar>
        <w:tblLook w:val="0000"/>
      </w:tblPr>
      <w:tblGrid>
        <w:gridCol w:w="3908"/>
        <w:gridCol w:w="5662"/>
      </w:tblGrid>
      <w:tr w:rsidTr="00B333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EVIDENCE GUIDE</w:t>
            </w:r>
          </w:p>
        </w:tc>
      </w:tr>
      <w:tr w:rsidTr="00B333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t>The evidence guide provides advice on assessment and must be read in conjunction with the performance criteria, required skills and knowledge, range statement and the Assessment Guidelines for the Training Package.</w:t>
            </w:r>
          </w:p>
        </w:tc>
      </w:tr>
      <w:tr w:rsidTr="00B333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p>
        </w:tc>
      </w:tr>
      <w:tr w:rsidTr="00B333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BodyText"/>
            </w:pPr>
            <w:r w:rsidRPr="002A2AF6">
              <w:t>The evidence required to demonstrate competency in this unit must be relevant to workplace operations and satisfy holistically all of the requirements of the perfo</w:t>
            </w:r>
            <w:r w:rsidRPr="002A2AF6">
              <w:t xml:space="preserve">rmance criteria and required skills and knowledge and include achievement of the following: </w:t>
            </w:r>
          </w:p>
          <w:p w:rsidR="00000000" w:rsidRPr="002A2AF6" w:rsidP="002A2AF6">
            <w:pPr>
              <w:pStyle w:val="ListBullet"/>
            </w:pPr>
            <w:r w:rsidRPr="002A2AF6">
              <w:t>establish production targets for each pasture type in an enterprise</w:t>
            </w:r>
          </w:p>
          <w:p w:rsidR="00000000" w:rsidRPr="002A2AF6" w:rsidP="002A2AF6">
            <w:pPr>
              <w:pStyle w:val="ListBullet"/>
            </w:pPr>
            <w:r w:rsidRPr="002A2AF6">
              <w:t>develop a pasture management program to meet production targets and enterprise objectives</w:t>
            </w:r>
          </w:p>
          <w:p w:rsidR="00000000" w:rsidRPr="002A2AF6" w:rsidP="002A2AF6">
            <w:pPr>
              <w:pStyle w:val="ListBullet"/>
            </w:pPr>
            <w:r w:rsidRPr="002A2AF6">
              <w:t>carr</w:t>
            </w:r>
            <w:r w:rsidRPr="002A2AF6">
              <w:t xml:space="preserve">y out strategic grazing to reduce or eradicate areas of weed infestation </w:t>
            </w:r>
          </w:p>
          <w:p w:rsidR="00000000" w:rsidRPr="002A2AF6" w:rsidP="002A2AF6">
            <w:pPr>
              <w:pStyle w:val="ListBullet"/>
            </w:pPr>
            <w:r w:rsidRPr="002A2AF6">
              <w:t>monitor soil health and grazing management to ensure sustainable pasture and optimal livestock production levels</w:t>
            </w:r>
          </w:p>
          <w:p w:rsidR="00000000" w:rsidRPr="002A2AF6" w:rsidP="002A2AF6">
            <w:pPr>
              <w:pStyle w:val="ListBullet"/>
            </w:pPr>
            <w:r w:rsidRPr="002A2AF6">
              <w:t>monitor pasture yields and evaluate against forecast production levels.</w:t>
            </w:r>
          </w:p>
          <w:p w:rsidR="00000000" w:rsidP="002A2AF6">
            <w:pPr>
              <w:pStyle w:val="ListBullet"/>
              <w:rPr>
                <w:lang w:val="en-NZ"/>
              </w:rPr>
            </w:pPr>
            <w:r w:rsidRPr="002A2AF6">
              <w:t>maintain physical and financial records of production.</w:t>
            </w:r>
          </w:p>
        </w:tc>
      </w:tr>
      <w:tr w:rsidTr="00B333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BodyText"/>
            </w:pPr>
            <w:r w:rsidRPr="002A2AF6">
              <w:t>Competency requires the application of work practices under work conditions.  S</w:t>
            </w:r>
            <w:r w:rsidRPr="002A2AF6">
              <w:t>election and use of resources for some worksites may differ due to the regional or enterprise circumstances.</w:t>
            </w:r>
          </w:p>
        </w:tc>
      </w:tr>
    </w:tbl>
    <w:p w:rsidR="00B333C7" w:rsidP="002A2AF6">
      <w:pPr>
        <w:pStyle w:val="BodyText"/>
      </w:pPr>
    </w:p>
    <w:p w:rsidR="00B333C7" w:rsidP="002A2AF6">
      <w:pPr>
        <w:pStyle w:val="BodyText"/>
      </w:pPr>
    </w:p>
    <w:p w:rsidR="00000000" w:rsidRPr="002A2AF6" w:rsidP="002A2AF6">
      <w:pPr>
        <w:pStyle w:val="Heading1"/>
      </w:pPr>
      <w:bookmarkStart w:id="11" w:name="O_248349"/>
      <w:bookmarkEnd w:id="11"/>
      <w:r w:rsidRPr="002A2AF6">
        <w:t>Range Statement</w:t>
      </w:r>
    </w:p>
    <w:tbl>
      <w:tblPr>
        <w:tblW w:w="0" w:type="auto"/>
        <w:tblLayout w:type="fixed"/>
        <w:tblCellMar>
          <w:left w:w="62" w:type="dxa"/>
          <w:right w:w="62" w:type="dxa"/>
        </w:tblCellMar>
        <w:tblLook w:val="0000"/>
      </w:tblPr>
      <w:tblGrid>
        <w:gridCol w:w="3446"/>
        <w:gridCol w:w="5076"/>
      </w:tblGrid>
      <w:tr w:rsidTr="00B333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RANGE STATEMENT</w:t>
            </w:r>
          </w:p>
        </w:tc>
      </w:tr>
      <w:tr w:rsidTr="00B333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t>The range statement relates to the unit of competency as a whole.</w:t>
            </w:r>
          </w:p>
        </w:tc>
      </w:tr>
      <w:tr w:rsidTr="00B333C7">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t>Livestock production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ListBullet"/>
            </w:pPr>
            <w:r w:rsidRPr="002A2AF6">
              <w:t>all unimproved and improved rangelands used for grazing including:</w:t>
            </w:r>
          </w:p>
          <w:p w:rsidR="00000000" w:rsidRPr="002A2AF6" w:rsidP="002A2AF6">
            <w:pPr>
              <w:pStyle w:val="ListBullet2"/>
            </w:pPr>
            <w:r w:rsidRPr="002A2AF6">
              <w:t>temperate and tropical pastures</w:t>
            </w:r>
          </w:p>
          <w:p w:rsidR="00000000" w:rsidRPr="002A2AF6" w:rsidP="002A2AF6">
            <w:pPr>
              <w:pStyle w:val="ListBullet2"/>
            </w:pPr>
            <w:r w:rsidRPr="002A2AF6">
              <w:t>crop stubble</w:t>
            </w:r>
          </w:p>
          <w:p w:rsidR="00000000" w:rsidRPr="002A2AF6" w:rsidP="002A2AF6">
            <w:pPr>
              <w:pStyle w:val="ListBullet2"/>
            </w:pPr>
            <w:r w:rsidRPr="002A2AF6">
              <w:t>shrubs and trees that may be used for stock feed.</w:t>
            </w:r>
          </w:p>
        </w:tc>
      </w:tr>
    </w:tbl>
    <w:p w:rsidR="00B333C7" w:rsidP="002A2AF6">
      <w:pPr>
        <w:pStyle w:val="BodyText"/>
      </w:pPr>
    </w:p>
    <w:p w:rsidR="00B333C7" w:rsidP="002A2AF6">
      <w:pPr>
        <w:pStyle w:val="BodyText"/>
      </w:pPr>
    </w:p>
    <w:p w:rsidR="00000000" w:rsidRPr="002A2AF6" w:rsidP="002A2AF6">
      <w:pPr>
        <w:pStyle w:val="Heading1"/>
      </w:pPr>
      <w:bookmarkStart w:id="12" w:name="O_186832"/>
      <w:bookmarkEnd w:id="12"/>
      <w:r w:rsidRPr="002A2AF6">
        <w:t>Unit Sector(s)</w:t>
      </w:r>
    </w:p>
    <w:tbl>
      <w:tblPr>
        <w:tblW w:w="0" w:type="auto"/>
        <w:tblLayout w:type="fixed"/>
        <w:tblCellMar>
          <w:left w:w="62" w:type="dxa"/>
          <w:right w:w="62" w:type="dxa"/>
        </w:tblCellMar>
        <w:tblLook w:val="0000"/>
      </w:tblPr>
      <w:tblGrid>
        <w:gridCol w:w="2610"/>
        <w:gridCol w:w="5912"/>
      </w:tblGrid>
      <w:tr w:rsidTr="00B333C7">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BodyText"/>
            </w:pPr>
            <w:r w:rsidRPr="002A2AF6">
              <w:t>Broadacre cropping</w:t>
            </w:r>
          </w:p>
        </w:tc>
      </w:tr>
    </w:tbl>
    <w:p w:rsidR="00B333C7" w:rsidP="002A2AF6">
      <w:pPr>
        <w:pStyle w:val="BodyText"/>
      </w:pPr>
    </w:p>
    <w:p w:rsidR="00B333C7" w:rsidP="002A2AF6">
      <w:pPr>
        <w:pStyle w:val="BodyText"/>
      </w:pPr>
    </w:p>
    <w:p w:rsidR="00000000" w:rsidRPr="002A2AF6" w:rsidP="002A2AF6">
      <w:pPr>
        <w:pStyle w:val="Heading1"/>
      </w:pPr>
      <w:bookmarkStart w:id="13" w:name="O_186829"/>
      <w:bookmarkEnd w:id="13"/>
      <w:r w:rsidRPr="002A2AF6">
        <w:t>Co-requisite units</w:t>
      </w:r>
    </w:p>
    <w:tbl>
      <w:tblPr>
        <w:tblW w:w="0" w:type="auto"/>
        <w:tblLayout w:type="fixed"/>
        <w:tblCellMar>
          <w:left w:w="62" w:type="dxa"/>
          <w:right w:w="62" w:type="dxa"/>
        </w:tblCellMar>
        <w:tblLook w:val="0000"/>
      </w:tblPr>
      <w:tblGrid>
        <w:gridCol w:w="2641"/>
        <w:gridCol w:w="1322"/>
        <w:gridCol w:w="4559"/>
      </w:tblGrid>
      <w:tr w:rsidTr="00B333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p>
        </w:tc>
      </w:tr>
      <w:tr w:rsidTr="00B333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p>
        </w:tc>
      </w:tr>
      <w:tr w:rsidTr="00B333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BodyText"/>
            </w:pPr>
          </w:p>
        </w:tc>
      </w:tr>
    </w:tbl>
    <w:p w:rsidR="00B333C7" w:rsidP="002A2AF6">
      <w:pPr>
        <w:pStyle w:val="BodyText"/>
      </w:pPr>
    </w:p>
    <w:p w:rsidR="00B333C7" w:rsidP="002A2AF6">
      <w:pPr>
        <w:pStyle w:val="BodyText"/>
      </w:pPr>
    </w:p>
    <w:p w:rsidR="00000000" w:rsidRPr="002A2AF6" w:rsidP="002A2AF6">
      <w:pPr>
        <w:pStyle w:val="Heading1"/>
      </w:pPr>
      <w:bookmarkStart w:id="14" w:name="O_186831"/>
      <w:bookmarkEnd w:id="14"/>
      <w:r w:rsidRPr="002A2AF6">
        <w:t>Competency field</w:t>
      </w:r>
    </w:p>
    <w:tbl>
      <w:tblPr>
        <w:tblW w:w="0" w:type="auto"/>
        <w:tblLayout w:type="fixed"/>
        <w:tblCellMar>
          <w:left w:w="62" w:type="dxa"/>
          <w:right w:w="62" w:type="dxa"/>
        </w:tblCellMar>
        <w:tblLook w:val="0000"/>
      </w:tblPr>
      <w:tblGrid>
        <w:gridCol w:w="2784"/>
        <w:gridCol w:w="5738"/>
      </w:tblGrid>
      <w:tr w:rsidTr="00B333C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2AF6">
            <w:pPr>
              <w:pStyle w:val="BodyText"/>
              <w:rPr>
                <w:lang w:val="en-NZ"/>
              </w:rPr>
            </w:pPr>
            <w:r w:rsidRPr="002A2AF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2AF6" w:rsidP="002A2AF6">
            <w:pPr>
              <w:pStyle w:val="BodyText"/>
            </w:pPr>
          </w:p>
        </w:tc>
      </w:tr>
    </w:tbl>
    <w:p w:rsidR="00B333C7" w:rsidP="002A2AF6">
      <w:pPr>
        <w:pStyle w:val="BodyText"/>
      </w:pPr>
    </w:p>
    <w:p w:rsidR="00B333C7" w:rsidP="002A2AF6">
      <w:pPr>
        <w:pStyle w:val="BodyText"/>
      </w:pPr>
    </w:p>
    <w:p w:rsidR="00000000" w:rsidRPr="002A2AF6" w:rsidP="002A2AF6"/>
    <w:sectPr w:rsidSect="002A2A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A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3C7" w:rsidP="00B33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A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3C7" w:rsidP="002A2A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33C7" w:rsidP="002A2A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333C7" w:rsidP="002A2A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A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3C7" w:rsidP="00B333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A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3C7" w:rsidP="002A2AF6">
    <w:pPr>
      <w:pStyle w:val="Header"/>
      <w:framePr w:wrap="around"/>
    </w:pPr>
    <w:r>
      <w:fldChar w:fldCharType="begin"/>
    </w:r>
    <w:r>
      <w:instrText xml:space="preserve"> TITLE   \* MERGEFORMAT </w:instrText>
    </w:r>
    <w:r>
      <w:fldChar w:fldCharType="separate"/>
    </w:r>
    <w:r>
      <w:t>AHCBAC401A Manage pastures for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33C7" w:rsidP="002A2A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B49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A6C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D80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A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2AF6"/>
    <w:pPr>
      <w:spacing w:before="360" w:after="60"/>
      <w:outlineLvl w:val="0"/>
    </w:pPr>
    <w:rPr>
      <w:sz w:val="32"/>
    </w:rPr>
  </w:style>
  <w:style w:type="paragraph" w:styleId="Heading2">
    <w:name w:val="heading 2"/>
    <w:basedOn w:val="HeadingBase"/>
    <w:next w:val="BodyText"/>
    <w:link w:val="Heading2Char"/>
    <w:qFormat/>
    <w:rsid w:val="002A2AF6"/>
    <w:pPr>
      <w:keepLines/>
      <w:spacing w:before="240" w:after="120"/>
      <w:outlineLvl w:val="1"/>
    </w:pPr>
    <w:rPr>
      <w:sz w:val="28"/>
      <w:szCs w:val="40"/>
    </w:rPr>
  </w:style>
  <w:style w:type="paragraph" w:styleId="Heading3">
    <w:name w:val="heading 3"/>
    <w:basedOn w:val="HeadingBase"/>
    <w:next w:val="BodyText"/>
    <w:link w:val="Heading3Char"/>
    <w:qFormat/>
    <w:rsid w:val="002A2AF6"/>
    <w:pPr>
      <w:spacing w:before="180" w:after="120"/>
      <w:outlineLvl w:val="2"/>
    </w:pPr>
    <w:rPr>
      <w:spacing w:val="-10"/>
      <w:kern w:val="32"/>
    </w:rPr>
  </w:style>
  <w:style w:type="paragraph" w:styleId="Heading4">
    <w:name w:val="heading 4"/>
    <w:basedOn w:val="HeadingBase"/>
    <w:next w:val="BodyText"/>
    <w:link w:val="Heading4Char"/>
    <w:qFormat/>
    <w:rsid w:val="002A2AF6"/>
    <w:pPr>
      <w:spacing w:before="160" w:after="120"/>
      <w:outlineLvl w:val="3"/>
    </w:pPr>
    <w:rPr>
      <w:sz w:val="22"/>
    </w:rPr>
  </w:style>
  <w:style w:type="paragraph" w:styleId="Heading5">
    <w:name w:val="heading 5"/>
    <w:basedOn w:val="HeadingBase"/>
    <w:next w:val="Normal"/>
    <w:link w:val="Heading5Char"/>
    <w:qFormat/>
    <w:rsid w:val="002A2AF6"/>
    <w:pPr>
      <w:spacing w:before="80"/>
      <w:outlineLvl w:val="4"/>
    </w:pPr>
    <w:rPr>
      <w:color w:val="918585"/>
      <w:sz w:val="20"/>
    </w:rPr>
  </w:style>
  <w:style w:type="paragraph" w:styleId="Heading6">
    <w:name w:val="heading 6"/>
    <w:basedOn w:val="HeadingBase"/>
    <w:next w:val="Normal"/>
    <w:link w:val="Heading6Char"/>
    <w:qFormat/>
    <w:rsid w:val="002A2AF6"/>
    <w:pPr>
      <w:spacing w:before="60"/>
      <w:outlineLvl w:val="5"/>
    </w:pPr>
    <w:rPr>
      <w:color w:val="918585"/>
      <w:sz w:val="20"/>
    </w:rPr>
  </w:style>
  <w:style w:type="paragraph" w:styleId="Heading7">
    <w:name w:val="heading 7"/>
    <w:basedOn w:val="Normal"/>
    <w:next w:val="Normal"/>
    <w:link w:val="Heading7Char"/>
    <w:qFormat/>
    <w:rsid w:val="002A2AF6"/>
    <w:pPr>
      <w:ind w:left="720"/>
      <w:outlineLvl w:val="6"/>
    </w:pPr>
    <w:rPr>
      <w:i/>
    </w:rPr>
  </w:style>
  <w:style w:type="paragraph" w:styleId="Heading8">
    <w:name w:val="heading 8"/>
    <w:basedOn w:val="Normal"/>
    <w:next w:val="Normal"/>
    <w:link w:val="Heading8Char"/>
    <w:qFormat/>
    <w:rsid w:val="002A2AF6"/>
    <w:pPr>
      <w:ind w:left="720"/>
      <w:outlineLvl w:val="7"/>
    </w:pPr>
    <w:rPr>
      <w:i/>
    </w:rPr>
  </w:style>
  <w:style w:type="paragraph" w:styleId="Heading9">
    <w:name w:val="heading 9"/>
    <w:basedOn w:val="Normal"/>
    <w:next w:val="Normal"/>
    <w:link w:val="Heading9Char"/>
    <w:qFormat/>
    <w:rsid w:val="002A2AF6"/>
    <w:pPr>
      <w:ind w:left="720"/>
      <w:outlineLvl w:val="8"/>
    </w:pPr>
    <w:rPr>
      <w:i/>
    </w:rPr>
  </w:style>
  <w:style w:type="character" w:default="1" w:styleId="DefaultParagraphFont">
    <w:name w:val="Default Paragraph Font"/>
    <w:uiPriority w:val="1"/>
    <w:unhideWhenUsed/>
    <w:rsid w:val="002A2A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AF6"/>
  </w:style>
  <w:style w:type="character" w:customStyle="1" w:styleId="Heading1Char">
    <w:name w:val="Heading 1 Char"/>
    <w:basedOn w:val="DefaultParagraphFont"/>
    <w:link w:val="Heading1"/>
    <w:rsid w:val="002A2AF6"/>
    <w:rPr>
      <w:rFonts w:ascii="Times New Roman" w:eastAsia="Times New Roman" w:hAnsi="Times New Roman" w:cs="Times New Roman"/>
      <w:b/>
      <w:sz w:val="32"/>
      <w:szCs w:val="20"/>
      <w:lang w:eastAsia="en-US"/>
    </w:rPr>
  </w:style>
  <w:style w:type="paragraph" w:styleId="BodyText">
    <w:name w:val="Body Text"/>
    <w:basedOn w:val="Normal"/>
    <w:link w:val="BodyTextChar"/>
    <w:rsid w:val="002A2A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2AF6"/>
    <w:rPr>
      <w:rFonts w:ascii="Times New Roman" w:eastAsia="Times New Roman" w:hAnsi="Times New Roman" w:cs="Times New Roman"/>
      <w:sz w:val="24"/>
      <w:lang w:val="en-US" w:eastAsia="en-US"/>
    </w:rPr>
  </w:style>
  <w:style w:type="paragraph" w:styleId="Footer">
    <w:name w:val="footer"/>
    <w:basedOn w:val="Normal"/>
    <w:link w:val="FooterChar"/>
    <w:rsid w:val="002A2A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AF6"/>
    <w:rPr>
      <w:rFonts w:ascii="Times New Roman" w:eastAsia="Times New Roman" w:hAnsi="Times New Roman" w:cs="Times New Roman"/>
      <w:sz w:val="16"/>
      <w:lang w:val="en-US" w:eastAsia="en-US"/>
    </w:rPr>
  </w:style>
  <w:style w:type="paragraph" w:styleId="List">
    <w:name w:val="List"/>
    <w:basedOn w:val="BodyText"/>
    <w:next w:val="BodyText"/>
    <w:rsid w:val="002A2AF6"/>
    <w:pPr>
      <w:tabs>
        <w:tab w:val="left" w:pos="340"/>
      </w:tabs>
      <w:spacing w:before="60" w:after="60"/>
      <w:ind w:left="340" w:hanging="340"/>
    </w:pPr>
  </w:style>
  <w:style w:type="paragraph" w:styleId="ListBullet">
    <w:name w:val="List Bullet"/>
    <w:basedOn w:val="List"/>
    <w:rsid w:val="002A2AF6"/>
    <w:pPr>
      <w:numPr>
        <w:numId w:val="13"/>
      </w:numPr>
      <w:tabs>
        <w:tab w:val="clear" w:pos="340"/>
      </w:tabs>
      <w:spacing w:before="40" w:after="40"/>
    </w:pPr>
  </w:style>
  <w:style w:type="character" w:customStyle="1" w:styleId="SpecialBold">
    <w:name w:val="Special Bold"/>
    <w:basedOn w:val="DefaultParagraphFont"/>
    <w:rsid w:val="002A2AF6"/>
    <w:rPr>
      <w:b/>
      <w:spacing w:val="0"/>
    </w:rPr>
  </w:style>
  <w:style w:type="paragraph" w:styleId="ListBullet2">
    <w:name w:val="List Bullet 2"/>
    <w:basedOn w:val="List2"/>
    <w:rsid w:val="002A2AF6"/>
    <w:pPr>
      <w:numPr>
        <w:numId w:val="14"/>
      </w:numPr>
      <w:tabs>
        <w:tab w:val="clear" w:pos="680"/>
      </w:tabs>
    </w:pPr>
  </w:style>
  <w:style w:type="paragraph" w:styleId="Header">
    <w:name w:val="header"/>
    <w:basedOn w:val="Normal"/>
    <w:link w:val="HeaderChar"/>
    <w:rsid w:val="002A2A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A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2AF6"/>
    <w:pPr>
      <w:spacing w:before="240" w:after="120"/>
      <w:outlineLvl w:val="0"/>
    </w:pPr>
    <w:rPr>
      <w:rFonts w:ascii="Times New Roman" w:hAnsi="Times New Roman"/>
      <w:b/>
      <w:sz w:val="28"/>
    </w:rPr>
  </w:style>
  <w:style w:type="paragraph" w:customStyle="1" w:styleId="AllowPageBreak">
    <w:name w:val="AllowPageBreak"/>
    <w:rsid w:val="002A2A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2AF6"/>
    <w:pPr>
      <w:tabs>
        <w:tab w:val="left" w:pos="680"/>
      </w:tabs>
      <w:spacing w:before="60" w:after="60"/>
      <w:ind w:left="680" w:hanging="340"/>
    </w:pPr>
  </w:style>
  <w:style w:type="character" w:customStyle="1" w:styleId="Heading2Char">
    <w:name w:val="Heading 2 Char"/>
    <w:basedOn w:val="DefaultParagraphFont"/>
    <w:link w:val="Heading2"/>
    <w:rsid w:val="002A2A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A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A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A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A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A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2A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2AF6"/>
    <w:rPr>
      <w:rFonts w:ascii="Courier New" w:eastAsia="Times New Roman" w:hAnsi="Courier New" w:cs="Times New Roman"/>
      <w:i/>
      <w:szCs w:val="20"/>
      <w:lang w:val="en-US" w:eastAsia="en-US"/>
    </w:rPr>
  </w:style>
  <w:style w:type="paragraph" w:customStyle="1" w:styleId="HeadingBase">
    <w:name w:val="Heading Base"/>
    <w:rsid w:val="002A2A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AF6"/>
    <w:pPr>
      <w:tabs>
        <w:tab w:val="right" w:leader="dot" w:pos="9072"/>
      </w:tabs>
      <w:ind w:left="567"/>
    </w:pPr>
    <w:rPr>
      <w:szCs w:val="22"/>
    </w:rPr>
  </w:style>
  <w:style w:type="paragraph" w:customStyle="1" w:styleId="TOCBase">
    <w:name w:val="TOC Base"/>
    <w:rsid w:val="002A2A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AF6"/>
    <w:pPr>
      <w:tabs>
        <w:tab w:val="right" w:leader="dot" w:pos="9072"/>
      </w:tabs>
      <w:spacing w:before="40" w:after="40"/>
      <w:ind w:left="284"/>
    </w:pPr>
    <w:rPr>
      <w:rFonts w:ascii="Times New Roman" w:hAnsi="Times New Roman"/>
    </w:rPr>
  </w:style>
  <w:style w:type="paragraph" w:styleId="TOC1">
    <w:name w:val="toc 1"/>
    <w:basedOn w:val="TOCBase"/>
    <w:next w:val="Normal"/>
    <w:rsid w:val="002A2A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2AF6"/>
    <w:pPr>
      <w:spacing w:before="5040"/>
      <w:jc w:val="center"/>
    </w:pPr>
    <w:rPr>
      <w:sz w:val="48"/>
      <w:szCs w:val="72"/>
      <w:lang w:val="en-US"/>
    </w:rPr>
  </w:style>
  <w:style w:type="character" w:customStyle="1" w:styleId="TitleChar">
    <w:name w:val="Title Char"/>
    <w:basedOn w:val="DefaultParagraphFont"/>
    <w:link w:val="Title"/>
    <w:rsid w:val="002A2A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AF6"/>
    <w:pPr>
      <w:tabs>
        <w:tab w:val="left" w:pos="3600"/>
        <w:tab w:val="left" w:pos="3958"/>
      </w:tabs>
    </w:pPr>
  </w:style>
  <w:style w:type="paragraph" w:customStyle="1" w:styleId="Note">
    <w:name w:val="Note"/>
    <w:basedOn w:val="BodyText"/>
    <w:rsid w:val="002A2A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AF6"/>
    <w:pPr>
      <w:framePr w:wrap="auto" w:hAnchor="text" w:y="6049"/>
    </w:pPr>
    <w:rPr>
      <w:color w:val="000000"/>
      <w:sz w:val="40"/>
    </w:rPr>
  </w:style>
  <w:style w:type="paragraph" w:customStyle="1" w:styleId="TOCTitle">
    <w:name w:val="TOCTitle"/>
    <w:basedOn w:val="Heading1"/>
    <w:rsid w:val="002A2AF6"/>
    <w:pPr>
      <w:spacing w:after="240"/>
      <w:jc w:val="center"/>
      <w:outlineLvl w:val="9"/>
    </w:pPr>
    <w:rPr>
      <w:caps/>
    </w:rPr>
  </w:style>
  <w:style w:type="paragraph" w:customStyle="1" w:styleId="Version">
    <w:name w:val="Version"/>
    <w:rsid w:val="002A2A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2AF6"/>
    <w:pPr>
      <w:keepNext w:val="0"/>
      <w:tabs>
        <w:tab w:val="right" w:pos="4176"/>
      </w:tabs>
      <w:ind w:left="198" w:hanging="198"/>
    </w:pPr>
    <w:rPr>
      <w:rFonts w:ascii="Garamond" w:hAnsi="Garamond"/>
    </w:rPr>
  </w:style>
  <w:style w:type="paragraph" w:styleId="IndexHeading">
    <w:name w:val="index heading"/>
    <w:basedOn w:val="Normal"/>
    <w:next w:val="Index1"/>
    <w:semiHidden/>
    <w:rsid w:val="002A2AF6"/>
    <w:pPr>
      <w:spacing w:before="120" w:after="120"/>
    </w:pPr>
    <w:rPr>
      <w:rFonts w:ascii="Arial" w:hAnsi="Arial"/>
      <w:b/>
      <w:color w:val="918585"/>
      <w:sz w:val="24"/>
    </w:rPr>
  </w:style>
  <w:style w:type="paragraph" w:customStyle="1" w:styleId="Chapter">
    <w:name w:val="Chapter"/>
    <w:basedOn w:val="Normal"/>
    <w:rsid w:val="002A2AF6"/>
    <w:pPr>
      <w:spacing w:before="240"/>
    </w:pPr>
    <w:rPr>
      <w:rFonts w:ascii="Times New Roman" w:hAnsi="Times New Roman"/>
      <w:smallCaps/>
      <w:spacing w:val="80"/>
      <w:sz w:val="28"/>
    </w:rPr>
  </w:style>
  <w:style w:type="paragraph" w:customStyle="1" w:styleId="InChapter">
    <w:name w:val="InChapter"/>
    <w:basedOn w:val="Heading3"/>
    <w:rsid w:val="002A2AF6"/>
    <w:pPr>
      <w:spacing w:after="240"/>
      <w:outlineLvl w:val="9"/>
    </w:pPr>
    <w:rPr>
      <w:noProof/>
    </w:rPr>
  </w:style>
  <w:style w:type="paragraph" w:styleId="Index2">
    <w:name w:val="index 2"/>
    <w:basedOn w:val="Normal"/>
    <w:next w:val="Normal"/>
    <w:semiHidden/>
    <w:rsid w:val="002A2AF6"/>
    <w:pPr>
      <w:tabs>
        <w:tab w:val="right" w:pos="4176"/>
      </w:tabs>
      <w:ind w:left="568" w:hanging="284"/>
    </w:pPr>
    <w:rPr>
      <w:rFonts w:ascii="Garamond" w:hAnsi="Garamond"/>
    </w:rPr>
  </w:style>
  <w:style w:type="paragraph" w:customStyle="1" w:styleId="Byline">
    <w:name w:val="Byline"/>
    <w:rsid w:val="002A2A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AF6"/>
    <w:pPr>
      <w:tabs>
        <w:tab w:val="clear" w:pos="3600"/>
        <w:tab w:val="clear" w:pos="3958"/>
      </w:tabs>
      <w:jc w:val="right"/>
    </w:pPr>
  </w:style>
  <w:style w:type="character" w:styleId="Emphasis">
    <w:name w:val="Emphasis"/>
    <w:basedOn w:val="DefaultParagraphFont"/>
    <w:qFormat/>
    <w:rsid w:val="002A2AF6"/>
    <w:rPr>
      <w:i/>
    </w:rPr>
  </w:style>
  <w:style w:type="paragraph" w:styleId="Caption">
    <w:name w:val="caption"/>
    <w:basedOn w:val="BodyText"/>
    <w:next w:val="Normal"/>
    <w:qFormat/>
    <w:rsid w:val="002A2AF6"/>
    <w:pPr>
      <w:framePr w:w="2268" w:hSpace="181" w:vSpace="181" w:wrap="around" w:vAnchor="text" w:hAnchor="page" w:x="1135" w:y="285" w:anchorLock="1"/>
    </w:pPr>
    <w:rPr>
      <w:i/>
    </w:rPr>
  </w:style>
  <w:style w:type="paragraph" w:customStyle="1" w:styleId="MiniTOCTitle">
    <w:name w:val="MiniTOCTitle"/>
    <w:basedOn w:val="Heading4"/>
    <w:rsid w:val="002A2AF6"/>
    <w:pPr>
      <w:spacing w:before="240"/>
      <w:outlineLvl w:val="9"/>
    </w:pPr>
    <w:rPr>
      <w:noProof/>
      <w:sz w:val="24"/>
    </w:rPr>
  </w:style>
  <w:style w:type="paragraph" w:customStyle="1" w:styleId="MiniTOCItem">
    <w:name w:val="MiniTOCItem"/>
    <w:basedOn w:val="ListBullet"/>
    <w:rsid w:val="002A2AF6"/>
    <w:pPr>
      <w:numPr>
        <w:numId w:val="0"/>
      </w:numPr>
      <w:tabs>
        <w:tab w:val="right" w:leader="dot" w:pos="6521"/>
      </w:tabs>
      <w:spacing w:before="0" w:after="0"/>
    </w:pPr>
  </w:style>
  <w:style w:type="paragraph" w:customStyle="1" w:styleId="TOFTitle">
    <w:name w:val="TOFTitle"/>
    <w:basedOn w:val="TOCTitle"/>
    <w:rsid w:val="002A2AF6"/>
  </w:style>
  <w:style w:type="paragraph" w:styleId="TableofFigures">
    <w:name w:val="table of figures"/>
    <w:basedOn w:val="Normal"/>
    <w:next w:val="Normal"/>
    <w:semiHidden/>
    <w:rsid w:val="002A2AF6"/>
    <w:pPr>
      <w:tabs>
        <w:tab w:val="right" w:leader="dot" w:pos="9072"/>
      </w:tabs>
      <w:ind w:left="970" w:hanging="403"/>
    </w:pPr>
    <w:rPr>
      <w:rFonts w:ascii="Times New Roman" w:hAnsi="Times New Roman"/>
      <w:b/>
    </w:rPr>
  </w:style>
  <w:style w:type="paragraph" w:styleId="ListNumber">
    <w:name w:val="List Number"/>
    <w:basedOn w:val="List"/>
    <w:rsid w:val="002A2AF6"/>
    <w:pPr>
      <w:numPr>
        <w:numId w:val="11"/>
      </w:numPr>
    </w:pPr>
  </w:style>
  <w:style w:type="character" w:customStyle="1" w:styleId="WingdingSymbols">
    <w:name w:val="Wingding Symbols"/>
    <w:rsid w:val="002A2AF6"/>
    <w:rPr>
      <w:rFonts w:ascii="Wingdings" w:hAnsi="Wingdings"/>
    </w:rPr>
  </w:style>
  <w:style w:type="paragraph" w:customStyle="1" w:styleId="TableHeading">
    <w:name w:val="Table Heading"/>
    <w:basedOn w:val="HeadingBase"/>
    <w:rsid w:val="002A2AF6"/>
    <w:pPr>
      <w:keepLines/>
      <w:pBdr>
        <w:bottom w:val="single" w:sz="6" w:space="1" w:color="918585"/>
      </w:pBdr>
      <w:spacing w:before="240"/>
    </w:pPr>
  </w:style>
  <w:style w:type="character" w:customStyle="1" w:styleId="HotSpot">
    <w:name w:val="HotSpot"/>
    <w:rsid w:val="002A2AF6"/>
    <w:rPr>
      <w:color w:val="0033CC"/>
      <w:u w:val="none"/>
    </w:rPr>
  </w:style>
  <w:style w:type="paragraph" w:customStyle="1" w:styleId="BodyTextRight">
    <w:name w:val="Body Text Right"/>
    <w:basedOn w:val="BodyText"/>
    <w:rsid w:val="002A2AF6"/>
    <w:pPr>
      <w:spacing w:before="0" w:after="0"/>
      <w:jc w:val="right"/>
    </w:pPr>
  </w:style>
  <w:style w:type="paragraph" w:styleId="Index3">
    <w:name w:val="index 3"/>
    <w:basedOn w:val="ListNumber2"/>
    <w:next w:val="Normal"/>
    <w:semiHidden/>
    <w:rsid w:val="002A2AF6"/>
    <w:pPr>
      <w:numPr>
        <w:numId w:val="0"/>
      </w:numPr>
      <w:tabs>
        <w:tab w:val="right" w:leader="dot" w:pos="4176"/>
      </w:tabs>
    </w:pPr>
  </w:style>
  <w:style w:type="paragraph" w:styleId="ListNumber2">
    <w:name w:val="List Number 2"/>
    <w:basedOn w:val="List2"/>
    <w:rsid w:val="002A2AF6"/>
    <w:pPr>
      <w:numPr>
        <w:numId w:val="10"/>
      </w:numPr>
      <w:tabs>
        <w:tab w:val="clear" w:pos="1060"/>
      </w:tabs>
    </w:pPr>
  </w:style>
  <w:style w:type="paragraph" w:customStyle="1" w:styleId="MarginNote">
    <w:name w:val="Margin Note"/>
    <w:basedOn w:val="BodyText"/>
    <w:rsid w:val="002A2A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A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A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2AF6"/>
    <w:rPr>
      <w:sz w:val="32"/>
    </w:rPr>
  </w:style>
  <w:style w:type="paragraph" w:customStyle="1" w:styleId="HeadingProcedure">
    <w:name w:val="Heading Procedure"/>
    <w:basedOn w:val="HeadingBase"/>
    <w:next w:val="Normal"/>
    <w:rsid w:val="002A2AF6"/>
    <w:pPr>
      <w:tabs>
        <w:tab w:val="left" w:pos="0"/>
      </w:tabs>
      <w:spacing w:before="120" w:after="60"/>
    </w:pPr>
    <w:rPr>
      <w:i/>
      <w:color w:val="918585"/>
      <w:sz w:val="22"/>
    </w:rPr>
  </w:style>
  <w:style w:type="paragraph" w:customStyle="1" w:styleId="TableBodyText">
    <w:name w:val="Table Body Text"/>
    <w:basedOn w:val="BodyText"/>
    <w:rsid w:val="002A2AF6"/>
    <w:pPr>
      <w:spacing w:before="60" w:after="60"/>
    </w:pPr>
  </w:style>
  <w:style w:type="paragraph" w:styleId="ListContinue">
    <w:name w:val="List Continue"/>
    <w:basedOn w:val="List"/>
    <w:rsid w:val="002A2AF6"/>
    <w:pPr>
      <w:ind w:firstLine="0"/>
    </w:pPr>
  </w:style>
  <w:style w:type="paragraph" w:customStyle="1" w:styleId="ListNote">
    <w:name w:val="List Note"/>
    <w:basedOn w:val="List"/>
    <w:rsid w:val="002A2AF6"/>
    <w:pPr>
      <w:pBdr>
        <w:top w:val="single" w:sz="6" w:space="2" w:color="918585"/>
        <w:bottom w:val="single" w:sz="6" w:space="2" w:color="918585"/>
      </w:pBdr>
      <w:tabs>
        <w:tab w:val="left" w:pos="1021"/>
      </w:tabs>
      <w:ind w:firstLine="0"/>
    </w:pPr>
  </w:style>
  <w:style w:type="paragraph" w:customStyle="1" w:styleId="Warning">
    <w:name w:val="Warning"/>
    <w:basedOn w:val="BodyText"/>
    <w:rsid w:val="002A2AF6"/>
    <w:pPr>
      <w:shd w:val="clear" w:color="auto" w:fill="D9D9D9"/>
      <w:tabs>
        <w:tab w:val="left" w:pos="992"/>
      </w:tabs>
      <w:ind w:left="119" w:right="119"/>
    </w:pPr>
    <w:rPr>
      <w:sz w:val="20"/>
    </w:rPr>
  </w:style>
  <w:style w:type="paragraph" w:customStyle="1" w:styleId="MarginIcons">
    <w:name w:val="Margin Icons"/>
    <w:basedOn w:val="BodyText"/>
    <w:rsid w:val="002A2A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AF6"/>
    <w:rPr>
      <w:rFonts w:ascii="Courier New" w:hAnsi="Courier New"/>
    </w:rPr>
  </w:style>
  <w:style w:type="paragraph" w:customStyle="1" w:styleId="NoteBullet">
    <w:name w:val="Note Bullet"/>
    <w:basedOn w:val="Note"/>
    <w:rsid w:val="002A2AF6"/>
    <w:pPr>
      <w:tabs>
        <w:tab w:val="clear" w:pos="680"/>
      </w:tabs>
      <w:spacing w:before="60" w:after="60"/>
    </w:pPr>
  </w:style>
  <w:style w:type="paragraph" w:customStyle="1" w:styleId="SubHeading2">
    <w:name w:val="SubHeading2"/>
    <w:basedOn w:val="HeadingBase"/>
    <w:rsid w:val="002A2AF6"/>
    <w:pPr>
      <w:spacing w:before="240" w:after="60"/>
    </w:pPr>
    <w:rPr>
      <w:sz w:val="20"/>
    </w:rPr>
  </w:style>
  <w:style w:type="paragraph" w:customStyle="1" w:styleId="SubHeading1">
    <w:name w:val="SubHeading1"/>
    <w:basedOn w:val="HeadingBase"/>
    <w:rsid w:val="002A2AF6"/>
    <w:pPr>
      <w:spacing w:before="240" w:after="60"/>
    </w:pPr>
    <w:rPr>
      <w:color w:val="918585"/>
      <w:sz w:val="22"/>
    </w:rPr>
  </w:style>
  <w:style w:type="paragraph" w:customStyle="1" w:styleId="SideHeading">
    <w:name w:val="Side Heading"/>
    <w:basedOn w:val="HeadingBase"/>
    <w:rsid w:val="002A2A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AF6"/>
    <w:pPr>
      <w:numPr>
        <w:numId w:val="12"/>
      </w:numPr>
    </w:pPr>
  </w:style>
  <w:style w:type="paragraph" w:styleId="PlainText">
    <w:name w:val="Plain Text"/>
    <w:basedOn w:val="Normal"/>
    <w:link w:val="PlainTextChar"/>
    <w:rsid w:val="002A2AF6"/>
    <w:rPr>
      <w:sz w:val="20"/>
    </w:rPr>
  </w:style>
  <w:style w:type="character" w:customStyle="1" w:styleId="PlainTextChar">
    <w:name w:val="Plain Text Char"/>
    <w:basedOn w:val="DefaultParagraphFont"/>
    <w:link w:val="PlainText"/>
    <w:rsid w:val="002A2A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2AF6"/>
    <w:rPr>
      <w:b/>
      <w:smallCaps/>
    </w:rPr>
  </w:style>
  <w:style w:type="paragraph" w:customStyle="1" w:styleId="TableListNumber">
    <w:name w:val="Table List Number"/>
    <w:basedOn w:val="ListNumber"/>
    <w:rsid w:val="002A2AF6"/>
    <w:pPr>
      <w:numPr>
        <w:numId w:val="0"/>
      </w:numPr>
    </w:pPr>
  </w:style>
  <w:style w:type="paragraph" w:styleId="TOC4">
    <w:name w:val="toc 4"/>
    <w:basedOn w:val="TOCBase"/>
    <w:next w:val="Normal"/>
    <w:semiHidden/>
    <w:rsid w:val="002A2AF6"/>
    <w:pPr>
      <w:tabs>
        <w:tab w:val="right" w:leader="dot" w:pos="9071"/>
      </w:tabs>
      <w:ind w:left="1701"/>
    </w:pPr>
  </w:style>
  <w:style w:type="paragraph" w:customStyle="1" w:styleId="ListAlpha">
    <w:name w:val="List Alpha"/>
    <w:basedOn w:val="List"/>
    <w:rsid w:val="002A2AF6"/>
    <w:pPr>
      <w:numPr>
        <w:numId w:val="9"/>
      </w:numPr>
    </w:pPr>
  </w:style>
  <w:style w:type="paragraph" w:customStyle="1" w:styleId="ListAlpha2">
    <w:name w:val="List Alpha 2"/>
    <w:basedOn w:val="List2"/>
    <w:rsid w:val="002A2AF6"/>
    <w:pPr>
      <w:numPr>
        <w:numId w:val="8"/>
      </w:numPr>
    </w:pPr>
  </w:style>
  <w:style w:type="paragraph" w:styleId="List3">
    <w:name w:val="List 3"/>
    <w:basedOn w:val="BodyText"/>
    <w:rsid w:val="002A2AF6"/>
    <w:pPr>
      <w:tabs>
        <w:tab w:val="left" w:pos="1021"/>
      </w:tabs>
      <w:spacing w:before="60" w:after="60"/>
      <w:ind w:left="1020" w:hanging="340"/>
    </w:pPr>
  </w:style>
  <w:style w:type="paragraph" w:styleId="List4">
    <w:name w:val="List 4"/>
    <w:basedOn w:val="BodyText"/>
    <w:rsid w:val="002A2AF6"/>
    <w:pPr>
      <w:tabs>
        <w:tab w:val="left" w:pos="1361"/>
      </w:tabs>
      <w:spacing w:before="60" w:after="60"/>
      <w:ind w:left="1361" w:hanging="340"/>
    </w:pPr>
  </w:style>
  <w:style w:type="paragraph" w:styleId="List5">
    <w:name w:val="List 5"/>
    <w:basedOn w:val="BodyText"/>
    <w:rsid w:val="002A2AF6"/>
    <w:pPr>
      <w:tabs>
        <w:tab w:val="left" w:pos="1701"/>
      </w:tabs>
      <w:spacing w:before="60" w:after="60"/>
      <w:ind w:left="1701" w:hanging="340"/>
    </w:pPr>
  </w:style>
  <w:style w:type="paragraph" w:styleId="ListBullet3">
    <w:name w:val="List Bullet 3"/>
    <w:basedOn w:val="List3"/>
    <w:rsid w:val="002A2AF6"/>
    <w:pPr>
      <w:numPr>
        <w:numId w:val="15"/>
      </w:numPr>
      <w:tabs>
        <w:tab w:val="clear" w:pos="1021"/>
      </w:tabs>
      <w:ind w:left="1037" w:hanging="357"/>
    </w:pPr>
  </w:style>
  <w:style w:type="paragraph" w:styleId="ListBullet4">
    <w:name w:val="List Bullet 4"/>
    <w:basedOn w:val="List4"/>
    <w:rsid w:val="002A2AF6"/>
    <w:pPr>
      <w:numPr>
        <w:numId w:val="3"/>
      </w:numPr>
    </w:pPr>
  </w:style>
  <w:style w:type="paragraph" w:styleId="ListBullet5">
    <w:name w:val="List Bullet 5"/>
    <w:basedOn w:val="List5"/>
    <w:rsid w:val="002A2AF6"/>
    <w:pPr>
      <w:numPr>
        <w:numId w:val="4"/>
      </w:numPr>
    </w:pPr>
  </w:style>
  <w:style w:type="paragraph" w:styleId="ListContinue2">
    <w:name w:val="List Continue 2"/>
    <w:basedOn w:val="List2"/>
    <w:rsid w:val="002A2AF6"/>
    <w:pPr>
      <w:ind w:firstLine="0"/>
    </w:pPr>
  </w:style>
  <w:style w:type="paragraph" w:styleId="ListContinue3">
    <w:name w:val="List Continue 3"/>
    <w:basedOn w:val="List3"/>
    <w:rsid w:val="002A2AF6"/>
    <w:pPr>
      <w:ind w:left="1021" w:firstLine="0"/>
    </w:pPr>
  </w:style>
  <w:style w:type="paragraph" w:styleId="ListContinue4">
    <w:name w:val="List Continue 4"/>
    <w:basedOn w:val="List4"/>
    <w:rsid w:val="002A2AF6"/>
    <w:pPr>
      <w:ind w:firstLine="0"/>
    </w:pPr>
  </w:style>
  <w:style w:type="paragraph" w:styleId="ListContinue5">
    <w:name w:val="List Continue 5"/>
    <w:basedOn w:val="List5"/>
    <w:rsid w:val="002A2AF6"/>
    <w:pPr>
      <w:ind w:firstLine="0"/>
    </w:pPr>
  </w:style>
  <w:style w:type="paragraph" w:styleId="ListNumber3">
    <w:name w:val="List Number 3"/>
    <w:basedOn w:val="List3"/>
    <w:rsid w:val="002A2AF6"/>
    <w:pPr>
      <w:numPr>
        <w:numId w:val="5"/>
      </w:numPr>
    </w:pPr>
  </w:style>
  <w:style w:type="paragraph" w:styleId="ListNumber4">
    <w:name w:val="List Number 4"/>
    <w:basedOn w:val="List4"/>
    <w:rsid w:val="002A2AF6"/>
    <w:pPr>
      <w:numPr>
        <w:numId w:val="6"/>
      </w:numPr>
    </w:pPr>
  </w:style>
  <w:style w:type="paragraph" w:styleId="ListNumber5">
    <w:name w:val="List Number 5"/>
    <w:basedOn w:val="List5"/>
    <w:rsid w:val="002A2AF6"/>
    <w:pPr>
      <w:numPr>
        <w:numId w:val="7"/>
      </w:numPr>
    </w:pPr>
  </w:style>
  <w:style w:type="paragraph" w:styleId="BlockText">
    <w:name w:val="Block Text"/>
    <w:basedOn w:val="Normal"/>
    <w:rsid w:val="002A2AF6"/>
    <w:pPr>
      <w:spacing w:after="120"/>
      <w:ind w:left="1440" w:right="1440"/>
    </w:pPr>
  </w:style>
  <w:style w:type="character" w:customStyle="1" w:styleId="Subscript">
    <w:name w:val="Subscript"/>
    <w:basedOn w:val="DefaultParagraphFont"/>
    <w:rsid w:val="002A2AF6"/>
    <w:rPr>
      <w:sz w:val="16"/>
      <w:vertAlign w:val="subscript"/>
    </w:rPr>
  </w:style>
  <w:style w:type="character" w:customStyle="1" w:styleId="Superscript">
    <w:name w:val="Superscript"/>
    <w:basedOn w:val="DefaultParagraphFont"/>
    <w:rsid w:val="002A2AF6"/>
    <w:rPr>
      <w:sz w:val="16"/>
      <w:vertAlign w:val="superscript"/>
    </w:rPr>
  </w:style>
  <w:style w:type="character" w:customStyle="1" w:styleId="Symbols">
    <w:name w:val="Symbols"/>
    <w:basedOn w:val="DefaultParagraphFont"/>
    <w:rsid w:val="002A2AF6"/>
    <w:rPr>
      <w:rFonts w:ascii="Symbol" w:hAnsi="Symbol"/>
    </w:rPr>
  </w:style>
  <w:style w:type="character" w:customStyle="1" w:styleId="MenuOptions">
    <w:name w:val="Menu Options"/>
    <w:basedOn w:val="DefaultParagraphFont"/>
    <w:rsid w:val="002A2AF6"/>
    <w:rPr>
      <w:rFonts w:ascii="Arial Narrow" w:hAnsi="Arial Narrow"/>
      <w:smallCaps/>
    </w:rPr>
  </w:style>
  <w:style w:type="character" w:customStyle="1" w:styleId="Buttons">
    <w:name w:val="Buttons"/>
    <w:basedOn w:val="DefaultParagraphFont"/>
    <w:rsid w:val="002A2AF6"/>
    <w:rPr>
      <w:b/>
    </w:rPr>
  </w:style>
  <w:style w:type="character" w:customStyle="1" w:styleId="Underlined">
    <w:name w:val="Underlined"/>
    <w:basedOn w:val="DefaultParagraphFont"/>
    <w:rsid w:val="002A2AF6"/>
    <w:rPr>
      <w:u w:val="single"/>
    </w:rPr>
  </w:style>
  <w:style w:type="paragraph" w:customStyle="1" w:styleId="TableBodyTextRight">
    <w:name w:val="Table Body Text Right"/>
    <w:basedOn w:val="TableBodyText"/>
    <w:rsid w:val="002A2AF6"/>
    <w:pPr>
      <w:widowControl w:val="0"/>
      <w:autoSpaceDE w:val="0"/>
      <w:autoSpaceDN w:val="0"/>
      <w:adjustRightInd w:val="0"/>
      <w:jc w:val="right"/>
    </w:pPr>
    <w:rPr>
      <w:rFonts w:cs="Arial"/>
      <w:szCs w:val="18"/>
    </w:rPr>
  </w:style>
  <w:style w:type="paragraph" w:customStyle="1" w:styleId="CopyrightText">
    <w:name w:val="Copyright Text"/>
    <w:basedOn w:val="BodyText"/>
    <w:rsid w:val="002A2AF6"/>
    <w:rPr>
      <w:sz w:val="18"/>
    </w:rPr>
  </w:style>
  <w:style w:type="paragraph" w:customStyle="1" w:styleId="BodySmallRight">
    <w:name w:val="Body Small Right"/>
    <w:basedOn w:val="BodyTextRight"/>
    <w:rsid w:val="002A2AF6"/>
    <w:rPr>
      <w:sz w:val="18"/>
      <w:szCs w:val="18"/>
    </w:rPr>
  </w:style>
  <w:style w:type="paragraph" w:customStyle="1" w:styleId="MarginEdition">
    <w:name w:val="Margin Edition"/>
    <w:basedOn w:val="MarginNote"/>
    <w:rsid w:val="002A2AF6"/>
    <w:pPr>
      <w:spacing w:before="0" w:after="0"/>
    </w:pPr>
    <w:rPr>
      <w:rFonts w:ascii="Times New Roman" w:hAnsi="Times New Roman"/>
      <w:color w:val="999999"/>
    </w:rPr>
  </w:style>
  <w:style w:type="paragraph" w:customStyle="1" w:styleId="Spacer">
    <w:name w:val="Spacer"/>
    <w:basedOn w:val="Normal"/>
    <w:rsid w:val="002A2AF6"/>
    <w:rPr>
      <w:sz w:val="2"/>
      <w:szCs w:val="2"/>
    </w:rPr>
  </w:style>
  <w:style w:type="character" w:customStyle="1" w:styleId="Small">
    <w:name w:val="Small"/>
    <w:basedOn w:val="DefaultParagraphFont"/>
    <w:rsid w:val="002A2AF6"/>
    <w:rPr>
      <w:sz w:val="16"/>
    </w:rPr>
  </w:style>
  <w:style w:type="paragraph" w:customStyle="1" w:styleId="WideTable">
    <w:name w:val="Wide Table"/>
    <w:basedOn w:val="Normal"/>
    <w:rsid w:val="002A2AF6"/>
    <w:pPr>
      <w:ind w:left="-1418"/>
    </w:pPr>
    <w:rPr>
      <w:sz w:val="2"/>
      <w:szCs w:val="2"/>
    </w:rPr>
  </w:style>
  <w:style w:type="character" w:styleId="PageNumber">
    <w:name w:val="page number"/>
    <w:basedOn w:val="DefaultParagraphFont"/>
    <w:rsid w:val="002A2AF6"/>
  </w:style>
  <w:style w:type="paragraph" w:styleId="Quote">
    <w:name w:val="Quote"/>
    <w:basedOn w:val="Heading1"/>
    <w:link w:val="QuoteChar"/>
    <w:qFormat/>
    <w:rsid w:val="002A2AF6"/>
    <w:rPr>
      <w:b w:val="0"/>
      <w:sz w:val="72"/>
      <w:szCs w:val="72"/>
      <w:lang w:val="en-NZ"/>
    </w:rPr>
  </w:style>
  <w:style w:type="character" w:customStyle="1" w:styleId="QuoteChar">
    <w:name w:val="Quote Char"/>
    <w:basedOn w:val="DefaultParagraphFont"/>
    <w:link w:val="Quote"/>
    <w:rsid w:val="002A2A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AF6"/>
    <w:pPr>
      <w:pageBreakBefore/>
    </w:pPr>
  </w:style>
  <w:style w:type="paragraph" w:customStyle="1" w:styleId="Border">
    <w:name w:val="Border"/>
    <w:basedOn w:val="Normal"/>
    <w:qFormat/>
    <w:rsid w:val="002A2A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AF6"/>
    <w:rPr>
      <w:b/>
      <w:bCs/>
      <w:i/>
      <w:iCs/>
      <w:color w:val="auto"/>
    </w:rPr>
  </w:style>
  <w:style w:type="paragraph" w:styleId="IntenseQuote">
    <w:name w:val="Intense Quote"/>
    <w:basedOn w:val="Normal"/>
    <w:next w:val="Normal"/>
    <w:link w:val="IntenseQuoteChar"/>
    <w:uiPriority w:val="30"/>
    <w:qFormat/>
    <w:rsid w:val="002A2A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A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2AF6"/>
    <w:rPr>
      <w:smallCaps/>
      <w:color w:val="auto"/>
      <w:u w:val="single"/>
    </w:rPr>
  </w:style>
  <w:style w:type="character" w:styleId="IntenseReference">
    <w:name w:val="Intense Reference"/>
    <w:basedOn w:val="DefaultParagraphFont"/>
    <w:uiPriority w:val="32"/>
    <w:qFormat/>
    <w:rsid w:val="002A2AF6"/>
    <w:rPr>
      <w:b/>
      <w:bCs/>
      <w:smallCaps/>
      <w:color w:val="auto"/>
      <w:spacing w:val="5"/>
      <w:u w:val="single"/>
    </w:rPr>
  </w:style>
  <w:style w:type="paragraph" w:customStyle="1" w:styleId="2ColumnHeading">
    <w:name w:val="2Column Heading"/>
    <w:basedOn w:val="BodyText"/>
    <w:qFormat/>
    <w:rsid w:val="002A2AF6"/>
    <w:pPr>
      <w:spacing w:after="60"/>
      <w:ind w:left="-2268"/>
    </w:pPr>
    <w:rPr>
      <w:b/>
    </w:rPr>
  </w:style>
  <w:style w:type="paragraph" w:customStyle="1" w:styleId="Heading1TOC">
    <w:name w:val="Heading1 TOC"/>
    <w:basedOn w:val="Normal"/>
    <w:qFormat/>
    <w:rsid w:val="002A2AF6"/>
    <w:pPr>
      <w:spacing w:before="240" w:after="120"/>
    </w:pPr>
    <w:rPr>
      <w:rFonts w:ascii="Times New Roman" w:hAnsi="Times New Roman"/>
      <w:b/>
      <w:sz w:val="32"/>
    </w:rPr>
  </w:style>
  <w:style w:type="paragraph" w:customStyle="1" w:styleId="Heading2TOC">
    <w:name w:val="Heading2 TOC"/>
    <w:basedOn w:val="Normal"/>
    <w:qFormat/>
    <w:rsid w:val="002A2AF6"/>
    <w:pPr>
      <w:spacing w:before="240" w:after="60"/>
    </w:pPr>
    <w:rPr>
      <w:rFonts w:ascii="Times New Roman" w:hAnsi="Times New Roman"/>
      <w:b/>
      <w:sz w:val="28"/>
    </w:rPr>
  </w:style>
  <w:style w:type="character" w:customStyle="1" w:styleId="Underline">
    <w:name w:val="Underline"/>
    <w:basedOn w:val="DefaultParagraphFont"/>
    <w:qFormat/>
    <w:rsid w:val="002A2AF6"/>
    <w:rPr>
      <w:u w:val="single"/>
    </w:rPr>
  </w:style>
  <w:style w:type="character" w:customStyle="1" w:styleId="BoldandItalics">
    <w:name w:val="Bold and Italics"/>
    <w:qFormat/>
    <w:rsid w:val="002A2AF6"/>
    <w:rPr>
      <w:b/>
      <w:i/>
      <w:u w:val="none"/>
    </w:rPr>
  </w:style>
  <w:style w:type="paragraph" w:styleId="BalloonText">
    <w:name w:val="Balloon Text"/>
    <w:basedOn w:val="Normal"/>
    <w:link w:val="BalloonTextChar"/>
    <w:rsid w:val="002A2AF6"/>
    <w:rPr>
      <w:rFonts w:ascii="Tahoma" w:hAnsi="Tahoma" w:cs="Tahoma"/>
      <w:sz w:val="16"/>
      <w:szCs w:val="16"/>
    </w:rPr>
  </w:style>
  <w:style w:type="character" w:customStyle="1" w:styleId="BalloonTextChar">
    <w:name w:val="Balloon Text Char"/>
    <w:basedOn w:val="DefaultParagraphFont"/>
    <w:link w:val="BalloonText"/>
    <w:rsid w:val="002A2A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2A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2A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1014</Words>
  <Characters>6496</Characters>
  <Application>Microsoft Office Word</Application>
  <DocSecurity>0</DocSecurity>
  <Lines>235</Lines>
  <Paragraphs>105</Paragraphs>
  <ScaleCrop>false</ScaleCrop>
  <Company>Author-it Software Corporation Ltd.</Company>
  <LinksUpToDate>false</LinksUpToDate>
  <CharactersWithSpaces>7446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AHCBAC401A Manage pastures for livestock production</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2012-05-26T12:43:00Z</dcterms:created>
  <dcterms:modified xsi:type="dcterms:W3CDTF">2012-05-26T12:43:00Z</dcterms:modified>
</cp:coreProperties>
</file>