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3CB" w:rsidP="006013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AHCARB304A Fell trees with advanced techniques</w:t>
      </w:r>
      <w:r>
        <w:fldChar w:fldCharType="end"/>
      </w:r>
    </w:p>
    <w:p w:rsidR="006013CB" w:rsidP="006013CB">
      <w:pPr>
        <w:pStyle w:val="Version"/>
        <w:sectPr w:rsidSect="00587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C30" w:rsidP="00587C30">
      <w:pPr>
        <w:pStyle w:val="SuperHeading"/>
      </w:pPr>
      <w:r w:rsidRPr="00587C30">
        <w:t>AHCARB304A Fell trees with advanced techniques</w:t>
      </w:r>
    </w:p>
    <w:p w:rsidR="00000000" w:rsidRPr="00587C30" w:rsidP="00587C30">
      <w:pPr>
        <w:pStyle w:val="Heading1"/>
      </w:pPr>
      <w:bookmarkStart w:id="1" w:name="O_267643"/>
      <w:bookmarkEnd w:id="1"/>
      <w:r w:rsidRPr="00587C30">
        <w:t>Modification History</w:t>
      </w:r>
    </w:p>
    <w:p w:rsidR="00000000" w:rsidRPr="00587C30" w:rsidP="00587C30">
      <w:pPr>
        <w:pStyle w:val="BodyText"/>
      </w:pPr>
      <w:r w:rsidRPr="00587C30">
        <w:t>Not Applicable</w:t>
      </w:r>
    </w:p>
    <w:p w:rsidR="00000000" w:rsidRPr="00587C30" w:rsidP="00587C30">
      <w:pPr>
        <w:pStyle w:val="AllowPageBreak"/>
      </w:pPr>
    </w:p>
    <w:p w:rsidR="00000000" w:rsidRPr="00587C30" w:rsidP="00587C30">
      <w:pPr>
        <w:pStyle w:val="Heading1"/>
      </w:pPr>
      <w:bookmarkStart w:id="2" w:name="O_186644"/>
      <w:bookmarkEnd w:id="2"/>
      <w:r w:rsidRPr="00587C3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BodyText"/>
            </w:pPr>
            <w:r w:rsidRPr="00587C30">
              <w:t xml:space="preserve">This unit covers the process of felling trees with advanced techniques and defines the standard required </w:t>
            </w:r>
            <w:r w:rsidRPr="00587C30">
              <w:t xml:space="preserve">to:  conduct a site and tree hazard identification and risk control assessment;  prepare materials and equipment to specifications;  set up safe fall and exclusion zones;  use low risk dismantling procedures to fell a tree;  fell wind thrown and suspended </w:t>
            </w:r>
            <w:r w:rsidRPr="00587C30">
              <w:t>trees;  use documented low risk work procedures and record worksite activities according to documented guidelines.</w:t>
            </w:r>
          </w:p>
        </w:tc>
      </w:tr>
    </w:tbl>
    <w:p w:rsidR="006013CB" w:rsidP="00587C30">
      <w:pPr>
        <w:pStyle w:val="BodyText"/>
      </w:pPr>
    </w:p>
    <w:p w:rsidR="006013CB" w:rsidP="00587C30">
      <w:pPr>
        <w:pStyle w:val="BodyText"/>
      </w:pPr>
    </w:p>
    <w:p w:rsidR="00000000" w:rsidRPr="00587C30" w:rsidP="00587C30">
      <w:pPr>
        <w:pStyle w:val="Heading1"/>
      </w:pPr>
      <w:bookmarkStart w:id="3" w:name="O_186648"/>
      <w:bookmarkEnd w:id="3"/>
      <w:r w:rsidRPr="00587C3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BodyText"/>
            </w:pPr>
            <w:r w:rsidRPr="00587C30">
              <w:t>This unit applies to the process of removal of trees of substantial height, of complex nature or in complex situations in an urban environment.</w:t>
            </w:r>
          </w:p>
        </w:tc>
      </w:tr>
    </w:tbl>
    <w:p w:rsidR="006013CB" w:rsidP="00587C30">
      <w:pPr>
        <w:pStyle w:val="BodyText"/>
      </w:pPr>
    </w:p>
    <w:p w:rsidR="006013CB" w:rsidP="00587C30">
      <w:pPr>
        <w:pStyle w:val="BodyText"/>
      </w:pPr>
    </w:p>
    <w:p w:rsidR="00000000" w:rsidRPr="00587C30" w:rsidP="00587C30">
      <w:pPr>
        <w:pStyle w:val="Heading1"/>
      </w:pPr>
      <w:bookmarkStart w:id="4" w:name="O_275903"/>
      <w:bookmarkEnd w:id="4"/>
      <w:r w:rsidRPr="00587C30">
        <w:t>Licensing/Regulatory Information</w:t>
      </w:r>
    </w:p>
    <w:p w:rsidR="00000000" w:rsidRPr="00587C30" w:rsidP="00587C30">
      <w:pPr>
        <w:pStyle w:val="BodyText"/>
      </w:pPr>
      <w:r w:rsidRPr="00587C30">
        <w:t>Not Applicable</w:t>
      </w:r>
    </w:p>
    <w:p w:rsidR="00000000" w:rsidRPr="00587C30" w:rsidP="00587C30">
      <w:pPr>
        <w:pStyle w:val="AllowPageBreak"/>
      </w:pPr>
    </w:p>
    <w:p w:rsidR="00000000" w:rsidRPr="00587C30" w:rsidP="00587C30">
      <w:pPr>
        <w:pStyle w:val="Heading1"/>
      </w:pPr>
      <w:bookmarkStart w:id="5" w:name="O_186646"/>
      <w:bookmarkEnd w:id="5"/>
      <w:r w:rsidRPr="00587C3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Prerequisite</w:t>
            </w:r>
            <w:r w:rsidRPr="00587C30">
              <w:rPr>
                <w:rStyle w:val="SpecialBold"/>
              </w:rPr>
              <w:t xml:space="preserve">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BodyText"/>
            </w:pPr>
          </w:p>
        </w:tc>
      </w:tr>
    </w:tbl>
    <w:p w:rsidR="006013CB" w:rsidP="00587C30">
      <w:pPr>
        <w:pStyle w:val="BodyText"/>
      </w:pPr>
    </w:p>
    <w:p w:rsidR="006013CB" w:rsidP="00587C30">
      <w:pPr>
        <w:pStyle w:val="BodyText"/>
      </w:pPr>
    </w:p>
    <w:p w:rsidR="00000000" w:rsidRPr="00587C30" w:rsidP="00587C30">
      <w:pPr>
        <w:pStyle w:val="Heading1"/>
      </w:pPr>
      <w:bookmarkStart w:id="6" w:name="O_186645"/>
      <w:bookmarkEnd w:id="6"/>
      <w:r w:rsidRPr="00587C3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BodyText"/>
            </w:pPr>
            <w:r w:rsidRPr="00587C30">
              <w:t>This unit contains employability skills.</w:t>
            </w:r>
          </w:p>
        </w:tc>
      </w:tr>
    </w:tbl>
    <w:p w:rsidR="006013CB" w:rsidP="00587C30">
      <w:pPr>
        <w:pStyle w:val="BodyText"/>
      </w:pPr>
    </w:p>
    <w:p w:rsidR="006013CB" w:rsidP="00587C30">
      <w:pPr>
        <w:pStyle w:val="BodyText"/>
      </w:pPr>
    </w:p>
    <w:p w:rsidR="00000000" w:rsidRPr="00587C30" w:rsidP="00587C30">
      <w:pPr>
        <w:pStyle w:val="Heading1"/>
      </w:pPr>
      <w:bookmarkStart w:id="7" w:name="O_285689"/>
      <w:bookmarkEnd w:id="7"/>
      <w:r w:rsidRPr="00587C30">
        <w:t>Elements and Performance Criteria Pre-Content</w:t>
      </w:r>
    </w:p>
    <w:p w:rsidR="00000000" w:rsidRPr="00587C30" w:rsidP="00587C30">
      <w:pPr>
        <w:pStyle w:val="BodyText"/>
      </w:pPr>
      <w:r w:rsidRPr="00587C30">
        <w:t>Not Applicable</w:t>
      </w:r>
    </w:p>
    <w:p w:rsidR="00000000" w:rsidRPr="00587C30" w:rsidP="00587C30">
      <w:pPr>
        <w:pStyle w:val="AllowPageBreak"/>
      </w:pPr>
    </w:p>
    <w:p w:rsidR="00000000" w:rsidRPr="00587C30" w:rsidP="00587C30">
      <w:pPr>
        <w:pStyle w:val="Heading1"/>
      </w:pPr>
      <w:bookmarkStart w:id="8" w:name="O_232356"/>
      <w:bookmarkEnd w:id="8"/>
      <w:r w:rsidRPr="00587C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5939"/>
      </w:tblGrid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BodyText"/>
            </w:pPr>
            <w:r w:rsidRPr="00587C30">
              <w:rPr>
                <w:rStyle w:val="SpecialBold"/>
              </w:rPr>
              <w:t>ELEMENT</w:t>
            </w:r>
          </w:p>
        </w:tc>
        <w:tc>
          <w:tcPr>
            <w:tcW w:w="5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PERFORMANCE CRITERIA</w:t>
            </w: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List"/>
              <w:rPr>
                <w:lang w:val="en-NZ"/>
              </w:rPr>
            </w:pPr>
            <w:r w:rsidRPr="00587C30">
              <w:t>1.</w:t>
            </w:r>
            <w:r w:rsidRPr="00587C30">
              <w:tab/>
              <w:t>Prepare for tree removal</w:t>
            </w:r>
          </w:p>
        </w:tc>
        <w:tc>
          <w:tcPr>
            <w:tcW w:w="5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List2"/>
            </w:pPr>
            <w:r w:rsidRPr="00587C30">
              <w:t>1.1.</w:t>
            </w:r>
            <w:r w:rsidRPr="00587C30">
              <w:tab/>
              <w:t>Trees are assessed for size, structural defects, weight distribution, spread/width, wind loading and canopy.</w:t>
            </w:r>
          </w:p>
          <w:p w:rsidR="00000000" w:rsidRPr="00587C30" w:rsidP="00587C30">
            <w:pPr>
              <w:pStyle w:val="List2"/>
            </w:pPr>
            <w:r w:rsidRPr="00587C30">
              <w:t>1.2.</w:t>
            </w:r>
            <w:r w:rsidRPr="00587C30">
              <w:tab/>
            </w:r>
            <w:r w:rsidRPr="00587C30">
              <w:t>The fall site is assessed considering wind speed and direction, topography, safe fall zone, exclusion zone, any potential danger to the public or property, and environmental implications.</w:t>
            </w:r>
          </w:p>
          <w:p w:rsidR="00000000" w:rsidRPr="00587C30" w:rsidP="00587C30">
            <w:pPr>
              <w:pStyle w:val="List2"/>
            </w:pPr>
            <w:r w:rsidRPr="00587C30">
              <w:t>1.3.</w:t>
            </w:r>
            <w:r w:rsidRPr="00587C30">
              <w:tab/>
              <w:t>Tools, equipment and machinery are selected according to approp</w:t>
            </w:r>
            <w:r w:rsidRPr="00587C30">
              <w:t>riate removal methods.</w:t>
            </w:r>
          </w:p>
          <w:p w:rsidR="00000000" w:rsidRPr="00587C30" w:rsidP="00587C30">
            <w:pPr>
              <w:pStyle w:val="List2"/>
            </w:pPr>
            <w:r w:rsidRPr="00587C30">
              <w:t>1.4.</w:t>
            </w:r>
            <w:r w:rsidRPr="00587C30">
              <w:tab/>
              <w:t>Pre-operational and safety checks are carried out on tools, equipment and machinery according to manufacturers specifications and enterprise guidelines.</w:t>
            </w:r>
          </w:p>
          <w:p w:rsidR="00000000" w:rsidRPr="00587C30" w:rsidP="00587C30">
            <w:pPr>
              <w:pStyle w:val="List2"/>
            </w:pPr>
            <w:r w:rsidRPr="00587C30">
              <w:t>1.5.</w:t>
            </w:r>
            <w:r w:rsidRPr="00587C30">
              <w:tab/>
              <w:t>OHS hazards are identified, risks assessed and risk controls are imple</w:t>
            </w:r>
            <w:r w:rsidRPr="00587C30">
              <w:t>mented.</w:t>
            </w:r>
          </w:p>
          <w:p w:rsidR="00000000" w:rsidRPr="00587C30" w:rsidP="00587C30">
            <w:pPr>
              <w:pStyle w:val="List2"/>
            </w:pPr>
            <w:r w:rsidRPr="00587C30">
              <w:t>1.6.</w:t>
            </w:r>
            <w:r w:rsidRPr="00587C30">
              <w:tab/>
              <w:t>Risk controls selected determine work method to cut and drop, or use rigging techniques.</w:t>
            </w:r>
          </w:p>
          <w:p w:rsidR="00000000" w:rsidP="00587C30">
            <w:pPr>
              <w:pStyle w:val="List2"/>
              <w:rPr>
                <w:lang w:val="en-NZ"/>
              </w:rPr>
            </w:pPr>
            <w:r w:rsidRPr="00587C30">
              <w:t>1.7.</w:t>
            </w:r>
            <w:r w:rsidRPr="00587C30">
              <w:tab/>
              <w:t>Suitable safety equipment and Personal Protective Equipment (PPE) is selected, used and maintained.</w:t>
            </w: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List"/>
              <w:rPr>
                <w:lang w:val="en-NZ"/>
              </w:rPr>
            </w:pPr>
            <w:r w:rsidRPr="00587C30">
              <w:t>2.</w:t>
            </w:r>
            <w:r w:rsidRPr="00587C30">
              <w:tab/>
              <w:t>Coordinate site preparation</w:t>
            </w:r>
          </w:p>
        </w:tc>
        <w:tc>
          <w:tcPr>
            <w:tcW w:w="5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List2"/>
            </w:pPr>
            <w:r w:rsidRPr="00587C30">
              <w:t>2.1.</w:t>
            </w:r>
            <w:r w:rsidRPr="00587C30">
              <w:tab/>
              <w:t xml:space="preserve">A safe fall </w:t>
            </w:r>
            <w:r w:rsidRPr="00587C30">
              <w:t>zone and exclusion zone are determined considering tree characteristics, degree of lean of tree, and site, environmental, and safety assessments.</w:t>
            </w:r>
          </w:p>
          <w:p w:rsidR="00000000" w:rsidRPr="00587C30" w:rsidP="00587C30">
            <w:pPr>
              <w:pStyle w:val="List2"/>
            </w:pPr>
            <w:r w:rsidRPr="00587C30">
              <w:t>2.2.</w:t>
            </w:r>
            <w:r w:rsidRPr="00587C30">
              <w:tab/>
              <w:t>A planned escape route, noting debris and other potential hazards is determined.</w:t>
            </w:r>
          </w:p>
          <w:p w:rsidR="00000000" w:rsidRPr="00587C30" w:rsidP="00587C30">
            <w:pPr>
              <w:pStyle w:val="List2"/>
            </w:pPr>
            <w:r w:rsidRPr="00587C30">
              <w:t>2.3.</w:t>
            </w:r>
            <w:r w:rsidRPr="00587C30">
              <w:tab/>
              <w:t>Fall zone and escap</w:t>
            </w:r>
            <w:r w:rsidRPr="00587C30">
              <w:t>e route are cleared and surrounding features/structures are protected from damage.</w:t>
            </w:r>
          </w:p>
          <w:p w:rsidR="00000000" w:rsidP="00587C30">
            <w:pPr>
              <w:pStyle w:val="List2"/>
              <w:rPr>
                <w:lang w:val="en-NZ"/>
              </w:rPr>
            </w:pPr>
            <w:r w:rsidRPr="00587C30">
              <w:t>2.4.</w:t>
            </w:r>
            <w:r w:rsidRPr="00587C30">
              <w:tab/>
              <w:t>Exclusion zone is identified, appropriate safety barriers erected and safety procedures implemented and monitored.</w:t>
            </w: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List"/>
              <w:rPr>
                <w:lang w:val="en-NZ"/>
              </w:rPr>
            </w:pPr>
            <w:r w:rsidRPr="00587C30">
              <w:t>3.</w:t>
            </w:r>
            <w:r w:rsidRPr="00587C30">
              <w:tab/>
              <w:t>Dismantle branches</w:t>
            </w:r>
          </w:p>
        </w:tc>
        <w:tc>
          <w:tcPr>
            <w:tcW w:w="5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List2"/>
            </w:pPr>
            <w:r w:rsidRPr="00587C30">
              <w:t>3.1.</w:t>
            </w:r>
            <w:r w:rsidRPr="00587C30">
              <w:tab/>
              <w:t xml:space="preserve">Weights of tree branches </w:t>
            </w:r>
            <w:r w:rsidRPr="00587C30">
              <w:t>are ascertained so that they do not exceed the safe working limit of equipment.</w:t>
            </w:r>
          </w:p>
          <w:p w:rsidR="00000000" w:rsidRPr="00587C30" w:rsidP="00587C30">
            <w:pPr>
              <w:pStyle w:val="List2"/>
            </w:pPr>
            <w:r w:rsidRPr="00587C30">
              <w:t>3.2.</w:t>
            </w:r>
            <w:r w:rsidRPr="00587C30">
              <w:tab/>
              <w:t>Branches are dismantled using the "cut and drop" method, or cut and lowered by ropes in accordance with accepted rigging techniques.</w:t>
            </w:r>
          </w:p>
          <w:p w:rsidR="00000000" w:rsidP="00587C30">
            <w:pPr>
              <w:pStyle w:val="List2"/>
              <w:rPr>
                <w:lang w:val="en-NZ"/>
              </w:rPr>
            </w:pPr>
            <w:r w:rsidRPr="00587C30">
              <w:t>3.3.</w:t>
            </w:r>
            <w:r w:rsidRPr="00587C30">
              <w:tab/>
            </w:r>
            <w:r w:rsidRPr="00587C30">
              <w:t>Dismantling techniques are employed to ensure branches fall or are lowered safely into the determined drop zone with no damage to property and equipment, or injury to personnel.</w:t>
            </w: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List"/>
              <w:rPr>
                <w:lang w:val="en-NZ"/>
              </w:rPr>
            </w:pPr>
            <w:r w:rsidRPr="00587C30">
              <w:t>4.</w:t>
            </w:r>
            <w:r w:rsidRPr="00587C30">
              <w:tab/>
              <w:t>Dismantle tree</w:t>
            </w:r>
          </w:p>
        </w:tc>
        <w:tc>
          <w:tcPr>
            <w:tcW w:w="5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List2"/>
            </w:pPr>
            <w:r w:rsidRPr="00587C30">
              <w:t>4.1.</w:t>
            </w:r>
            <w:r w:rsidRPr="00587C30">
              <w:tab/>
              <w:t>A safety lanyard and climbing spurs are used to ascend</w:t>
            </w:r>
            <w:r w:rsidRPr="00587C30">
              <w:t xml:space="preserve"> tree to perform sectional felling.</w:t>
            </w:r>
          </w:p>
          <w:p w:rsidR="00000000" w:rsidRPr="00587C30" w:rsidP="00587C30">
            <w:pPr>
              <w:pStyle w:val="List2"/>
            </w:pPr>
            <w:r w:rsidRPr="00587C30">
              <w:t>4.2.</w:t>
            </w:r>
            <w:r w:rsidRPr="00587C30">
              <w:tab/>
              <w:t>An elevated platform is used for access to assist sectional felling.</w:t>
            </w:r>
          </w:p>
          <w:p w:rsidR="00000000" w:rsidRPr="00587C30" w:rsidP="00587C30">
            <w:pPr>
              <w:pStyle w:val="List2"/>
            </w:pPr>
            <w:r w:rsidRPr="00587C30">
              <w:t>4.3.</w:t>
            </w:r>
            <w:r w:rsidRPr="00587C30">
              <w:tab/>
              <w:t>Sections are cut and thrown using a directional scarf and back cut with an accepted industry method.</w:t>
            </w:r>
          </w:p>
          <w:p w:rsidR="00000000" w:rsidRPr="00587C30" w:rsidP="00587C30">
            <w:pPr>
              <w:pStyle w:val="List2"/>
            </w:pPr>
            <w:r w:rsidRPr="00587C30">
              <w:t>4.4.</w:t>
            </w:r>
            <w:r w:rsidRPr="00587C30">
              <w:tab/>
              <w:t xml:space="preserve">Sections are cut and dropped using </w:t>
            </w:r>
            <w:r w:rsidRPr="00587C30">
              <w:t>a horizontal cut and appropriate hinge wood.</w:t>
            </w:r>
          </w:p>
          <w:p w:rsidR="00000000" w:rsidRPr="00587C30" w:rsidP="00587C30">
            <w:pPr>
              <w:pStyle w:val="List2"/>
            </w:pPr>
            <w:r w:rsidRPr="00587C30">
              <w:t>4.5.</w:t>
            </w:r>
            <w:r w:rsidRPr="00587C30">
              <w:tab/>
              <w:t>A pull rope is used to control fall of tree sections.</w:t>
            </w:r>
          </w:p>
          <w:p w:rsidR="00000000" w:rsidP="00587C30">
            <w:pPr>
              <w:pStyle w:val="List2"/>
              <w:rPr>
                <w:lang w:val="en-NZ"/>
              </w:rPr>
            </w:pPr>
            <w:r w:rsidRPr="00587C30">
              <w:t>4.6.</w:t>
            </w:r>
            <w:r w:rsidRPr="00587C30">
              <w:tab/>
              <w:t>Industry standard hitches and knots are used in rope lowering of cut tree sections.</w:t>
            </w: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List"/>
              <w:rPr>
                <w:lang w:val="en-NZ"/>
              </w:rPr>
            </w:pPr>
            <w:r w:rsidRPr="00587C30">
              <w:t>5.</w:t>
            </w:r>
            <w:r w:rsidRPr="00587C30">
              <w:tab/>
              <w:t>Fell wind thrown and suspended trees</w:t>
            </w:r>
          </w:p>
        </w:tc>
        <w:tc>
          <w:tcPr>
            <w:tcW w:w="5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List2"/>
            </w:pPr>
            <w:r w:rsidRPr="00587C30">
              <w:t>5.1.</w:t>
            </w:r>
            <w:r w:rsidRPr="00587C30">
              <w:tab/>
              <w:t>The risk potentia</w:t>
            </w:r>
            <w:r w:rsidRPr="00587C30">
              <w:t>l of wind thrown or suspended tree is assessed.</w:t>
            </w:r>
          </w:p>
          <w:p w:rsidR="00000000" w:rsidRPr="00587C30" w:rsidP="00587C30">
            <w:pPr>
              <w:pStyle w:val="List2"/>
            </w:pPr>
            <w:r w:rsidRPr="00587C30">
              <w:t>5.2.</w:t>
            </w:r>
            <w:r w:rsidRPr="00587C30">
              <w:tab/>
              <w:t>Safe work methods which apply to the removal of wind thrown or suspended trees are adopted.</w:t>
            </w:r>
          </w:p>
          <w:p w:rsidR="00000000" w:rsidRPr="00587C30" w:rsidP="00587C30">
            <w:pPr>
              <w:pStyle w:val="List2"/>
            </w:pPr>
            <w:r w:rsidRPr="00587C30">
              <w:t>5.3.</w:t>
            </w:r>
            <w:r w:rsidRPr="00587C30">
              <w:tab/>
              <w:t>Hand or power winches are used to pull out the suspended tree as necessary.</w:t>
            </w:r>
          </w:p>
          <w:p w:rsidR="00000000" w:rsidRPr="00587C30" w:rsidP="00587C30">
            <w:pPr>
              <w:pStyle w:val="List2"/>
            </w:pPr>
            <w:r w:rsidRPr="00587C30">
              <w:t>5.4.</w:t>
            </w:r>
            <w:r w:rsidRPr="00587C30">
              <w:tab/>
              <w:t>The root system of a wind</w:t>
            </w:r>
            <w:r w:rsidRPr="00587C30">
              <w:t xml:space="preserve"> thrown tree lying on the ground is propped.</w:t>
            </w:r>
          </w:p>
          <w:p w:rsidR="00000000" w:rsidP="00587C30">
            <w:pPr>
              <w:pStyle w:val="List2"/>
              <w:rPr>
                <w:lang w:val="en-NZ"/>
              </w:rPr>
            </w:pPr>
            <w:r w:rsidRPr="00587C30">
              <w:t>5.5.</w:t>
            </w:r>
            <w:r w:rsidRPr="00587C30">
              <w:tab/>
              <w:t>Wind thrown tree is crosscut in correct position to reduce trunk movement and prepare it for removal.</w:t>
            </w: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List"/>
              <w:rPr>
                <w:lang w:val="en-NZ"/>
              </w:rPr>
            </w:pPr>
            <w:r w:rsidRPr="00587C30">
              <w:t>6.</w:t>
            </w:r>
            <w:r w:rsidRPr="00587C30">
              <w:tab/>
              <w:t>Complete felling operations</w:t>
            </w:r>
          </w:p>
        </w:tc>
        <w:tc>
          <w:tcPr>
            <w:tcW w:w="5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List2"/>
            </w:pPr>
            <w:r w:rsidRPr="00587C30">
              <w:t>6.1.</w:t>
            </w:r>
            <w:r w:rsidRPr="00587C30">
              <w:tab/>
            </w:r>
            <w:r w:rsidRPr="00587C30">
              <w:t>Felled trunks and branches are crosscut and trimmed to manoeuvrable lengths ready for disposal.</w:t>
            </w:r>
          </w:p>
          <w:p w:rsidR="00000000" w:rsidRPr="00587C30" w:rsidP="00587C30">
            <w:pPr>
              <w:pStyle w:val="List2"/>
            </w:pPr>
            <w:r w:rsidRPr="00587C30">
              <w:t>6.2.</w:t>
            </w:r>
            <w:r w:rsidRPr="00587C30">
              <w:tab/>
              <w:t>The site is cleared of trunk, branches and tree debris.</w:t>
            </w:r>
          </w:p>
          <w:p w:rsidR="00000000" w:rsidRPr="00587C30" w:rsidP="00587C30">
            <w:pPr>
              <w:pStyle w:val="List2"/>
            </w:pPr>
            <w:r w:rsidRPr="00587C30">
              <w:t>6.3.</w:t>
            </w:r>
            <w:r w:rsidRPr="00587C30">
              <w:tab/>
              <w:t>Timber disposal methods and equipment are used in accordance with the manufacturer's specifica</w:t>
            </w:r>
            <w:r w:rsidRPr="00587C30">
              <w:t>tions and documented low risk work procedures.</w:t>
            </w:r>
          </w:p>
        </w:tc>
      </w:tr>
    </w:tbl>
    <w:p w:rsidR="006013CB" w:rsidP="00587C30">
      <w:pPr>
        <w:pStyle w:val="BodyText"/>
      </w:pPr>
    </w:p>
    <w:p w:rsidR="006013CB" w:rsidP="00587C30">
      <w:pPr>
        <w:pStyle w:val="BodyText"/>
      </w:pPr>
    </w:p>
    <w:p w:rsidR="00000000" w:rsidRPr="00587C30" w:rsidP="00587C30">
      <w:pPr>
        <w:pStyle w:val="Heading1"/>
      </w:pPr>
      <w:bookmarkStart w:id="9" w:name="O_256306"/>
      <w:bookmarkEnd w:id="9"/>
      <w:r w:rsidRPr="00587C3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REQUIRED SKILLS AND KNOWLEDGE</w:t>
            </w: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t>This section describes the skills and knowledge required for this unit.</w:t>
            </w: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Required skills</w:t>
            </w: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ListBullet"/>
            </w:pPr>
            <w:r w:rsidRPr="00587C30">
              <w:t>identify site and tree hazards and assess and control risk</w:t>
            </w:r>
          </w:p>
          <w:p w:rsidR="00000000" w:rsidRPr="00587C30" w:rsidP="00587C30">
            <w:pPr>
              <w:pStyle w:val="ListBullet"/>
            </w:pPr>
            <w:r w:rsidRPr="00587C30">
              <w:t>select low risk tree removal methods</w:t>
            </w:r>
          </w:p>
          <w:p w:rsidR="00000000" w:rsidRPr="00587C30" w:rsidP="00587C30">
            <w:pPr>
              <w:pStyle w:val="ListBullet"/>
            </w:pPr>
            <w:r w:rsidRPr="00587C30">
              <w:t>interpret felling plans, work procedure documents, and survey symbols and information</w:t>
            </w:r>
          </w:p>
          <w:p w:rsidR="00000000" w:rsidRPr="00587C30" w:rsidP="00587C30">
            <w:pPr>
              <w:pStyle w:val="ListBullet"/>
            </w:pPr>
            <w:r w:rsidRPr="00587C30">
              <w:t>select and tie appropriate knots</w:t>
            </w:r>
          </w:p>
          <w:p w:rsidR="00000000" w:rsidRPr="00587C30" w:rsidP="00587C30">
            <w:pPr>
              <w:pStyle w:val="ListBullet"/>
            </w:pPr>
            <w:r w:rsidRPr="00587C30">
              <w:t xml:space="preserve">use advanced climbing, rope handling and </w:t>
            </w:r>
            <w:r w:rsidRPr="00587C30">
              <w:t>rigging techniques or an EWP</w:t>
            </w:r>
          </w:p>
          <w:p w:rsidR="00000000" w:rsidRPr="00587C30" w:rsidP="00587C30">
            <w:pPr>
              <w:pStyle w:val="ListBullet"/>
            </w:pPr>
            <w:r w:rsidRPr="00587C30">
              <w:t>calculate tree dimensions, angles of direction, mass of tree section and balance of load</w:t>
            </w:r>
          </w:p>
          <w:p w:rsidR="00000000" w:rsidRPr="00587C30" w:rsidP="00587C30">
            <w:pPr>
              <w:pStyle w:val="ListBullet"/>
            </w:pPr>
            <w:r w:rsidRPr="00587C30">
              <w:t>coordinate and sequence the work team activities</w:t>
            </w:r>
          </w:p>
          <w:p w:rsidR="00000000" w:rsidRPr="00587C30" w:rsidP="00587C30">
            <w:pPr>
              <w:pStyle w:val="ListBullet"/>
            </w:pPr>
            <w:r w:rsidRPr="00587C30">
              <w:t>use personal protection equipment</w:t>
            </w:r>
          </w:p>
          <w:p w:rsidR="00000000" w:rsidRPr="00587C30" w:rsidP="00587C30">
            <w:pPr>
              <w:pStyle w:val="ListBullet"/>
            </w:pPr>
            <w:r w:rsidRPr="00587C30">
              <w:t>rescue techniques</w:t>
            </w:r>
          </w:p>
          <w:p w:rsidR="00000000" w:rsidRPr="00587C30" w:rsidP="00587C30">
            <w:pPr>
              <w:pStyle w:val="ListBullet"/>
            </w:pPr>
            <w:r w:rsidRPr="00587C30">
              <w:t>operate lowering devices where requir</w:t>
            </w:r>
            <w:r w:rsidRPr="00587C30">
              <w:t>ed by low risk work method statements</w:t>
            </w:r>
          </w:p>
          <w:p w:rsidR="00000000" w:rsidRPr="00587C30" w:rsidP="00587C30">
            <w:pPr>
              <w:pStyle w:val="ListBullet"/>
            </w:pPr>
            <w:r w:rsidRPr="00587C30">
              <w:t>operate elevated work platforms where required by low risk work method statements</w:t>
            </w:r>
          </w:p>
          <w:p w:rsidR="00000000" w:rsidRPr="00587C30" w:rsidP="00587C30">
            <w:pPr>
              <w:pStyle w:val="ListBullet"/>
            </w:pPr>
            <w:r w:rsidRPr="00587C30">
              <w:t>operate a chainsaw</w:t>
            </w:r>
          </w:p>
          <w:p w:rsidR="00000000" w:rsidRPr="00587C30" w:rsidP="00587C30">
            <w:pPr>
              <w:pStyle w:val="ListBullet"/>
            </w:pPr>
            <w:r w:rsidRPr="00587C30">
              <w:t>use literacy skills to read, interpret and follow organisational policies and procedures, follow sequenced written in</w:t>
            </w:r>
            <w:r w:rsidRPr="00587C30">
              <w:t>structions, record accurately and legible information collected and select and apply procedures for a range of tasks</w:t>
            </w:r>
          </w:p>
          <w:p w:rsidR="00000000" w:rsidRPr="00587C30" w:rsidP="00587C30">
            <w:pPr>
              <w:pStyle w:val="ListBullet"/>
            </w:pPr>
            <w:r w:rsidRPr="00587C30">
              <w:t>use oral communication skills/language competence to fulfil the job role as specified by the organisation, including questioning techniques</w:t>
            </w:r>
            <w:r w:rsidRPr="00587C30">
              <w:t>, active listening, clarifying information and consulting with supervisors as required</w:t>
            </w:r>
          </w:p>
          <w:p w:rsidR="00000000" w:rsidRPr="00587C30" w:rsidP="00587C30">
            <w:pPr>
              <w:pStyle w:val="ListBullet"/>
            </w:pPr>
            <w:r w:rsidRPr="00587C30">
              <w:t>use numeracy skills to estimate, calculate and record routine workplace measures</w:t>
            </w:r>
          </w:p>
          <w:p w:rsidR="00000000" w:rsidP="00587C30">
            <w:pPr>
              <w:pStyle w:val="ListBullet"/>
              <w:rPr>
                <w:lang w:val="en-NZ"/>
              </w:rPr>
            </w:pPr>
            <w:r w:rsidRPr="00587C30">
              <w:t>use interpersonal skills to work with and relate to people from a range of cultural, soc</w:t>
            </w:r>
            <w:r w:rsidRPr="00587C30">
              <w:t>ial and religious backgrounds and with a range of physical and mental abilities.</w:t>
            </w: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Required knowledge</w:t>
            </w: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ListBullet"/>
            </w:pPr>
            <w:r w:rsidRPr="00587C30">
              <w:t>safe tree removal methods based on results of tree, site and safety assessments</w:t>
            </w:r>
          </w:p>
          <w:p w:rsidR="00000000" w:rsidRPr="00587C30" w:rsidP="00587C30">
            <w:pPr>
              <w:pStyle w:val="ListBullet"/>
            </w:pPr>
            <w:r w:rsidRPr="00587C30">
              <w:t>maintenance, operation and Safe Working Loads of the tools, equipment and machinery required for given removal methods</w:t>
            </w:r>
          </w:p>
          <w:p w:rsidR="00000000" w:rsidRPr="00587C30" w:rsidP="00587C30">
            <w:pPr>
              <w:pStyle w:val="ListBullet"/>
            </w:pPr>
            <w:r w:rsidRPr="00587C30">
              <w:t>safe working practices for chainsaw operation</w:t>
            </w:r>
          </w:p>
          <w:p w:rsidR="00000000" w:rsidRPr="00587C30" w:rsidP="00587C30">
            <w:pPr>
              <w:pStyle w:val="ListBullet"/>
            </w:pPr>
            <w:r w:rsidRPr="00587C30">
              <w:t>safety procedures and potential hazards for working safely in the amenity tree industry</w:t>
            </w:r>
          </w:p>
          <w:p w:rsidR="00000000" w:rsidRPr="00587C30" w:rsidP="00587C30">
            <w:pPr>
              <w:pStyle w:val="ListBullet"/>
            </w:pPr>
            <w:r w:rsidRPr="00587C30">
              <w:t>eme</w:t>
            </w:r>
            <w:r w:rsidRPr="00587C30">
              <w:t>rgency and first aid procedures</w:t>
            </w:r>
          </w:p>
          <w:p w:rsidR="00000000" w:rsidRPr="00587C30" w:rsidP="00587C30">
            <w:pPr>
              <w:pStyle w:val="ListBullet"/>
            </w:pPr>
            <w:r w:rsidRPr="00587C30">
              <w:t>environmental implications of tree removal, including National, State and local legislation and/or regulations</w:t>
            </w:r>
          </w:p>
          <w:p w:rsidR="00000000" w:rsidRPr="00587C30" w:rsidP="00587C30">
            <w:pPr>
              <w:pStyle w:val="ListBullet"/>
            </w:pPr>
            <w:r w:rsidRPr="00587C30">
              <w:t>natural heritage, cultural heritage and community use issues that impact on tree removal programs</w:t>
            </w:r>
          </w:p>
          <w:p w:rsidR="00000000" w:rsidRPr="00587C30" w:rsidP="00587C30">
            <w:pPr>
              <w:pStyle w:val="ListBullet"/>
            </w:pPr>
            <w:r w:rsidRPr="00587C30">
              <w:t xml:space="preserve">principles and </w:t>
            </w:r>
            <w:r w:rsidRPr="00587C30">
              <w:t>methods of inspecting trees to identify structural defects.</w:t>
            </w:r>
          </w:p>
        </w:tc>
      </w:tr>
    </w:tbl>
    <w:p w:rsidR="006013CB" w:rsidP="00587C30">
      <w:pPr>
        <w:pStyle w:val="BodyText"/>
      </w:pPr>
    </w:p>
    <w:p w:rsidR="006013CB" w:rsidP="00587C30">
      <w:pPr>
        <w:pStyle w:val="BodyText"/>
      </w:pPr>
    </w:p>
    <w:p w:rsidR="00000000" w:rsidRPr="00587C30" w:rsidP="00587C30">
      <w:pPr>
        <w:pStyle w:val="AllowPageBreak"/>
      </w:pPr>
    </w:p>
    <w:p w:rsidR="00000000" w:rsidRPr="00587C30" w:rsidP="00587C30">
      <w:pPr>
        <w:pStyle w:val="Heading1"/>
      </w:pPr>
      <w:bookmarkStart w:id="10" w:name="O_240340"/>
      <w:bookmarkEnd w:id="10"/>
      <w:r w:rsidRPr="00587C30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601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EVIDENCE GUIDE</w:t>
            </w:r>
          </w:p>
        </w:tc>
      </w:tr>
      <w:tr w:rsidTr="00601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t>The evidence guide prov</w:t>
            </w:r>
            <w:r w:rsidRPr="00587C30">
              <w:t>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601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</w:p>
        </w:tc>
      </w:tr>
      <w:tr w:rsidTr="00601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Critical aspects for assessment and e</w:t>
            </w:r>
            <w:r w:rsidRPr="00587C30">
              <w:rPr>
                <w:rStyle w:val="SpecialBold"/>
              </w:rPr>
              <w:t>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BodyText"/>
            </w:pPr>
            <w:r w:rsidRPr="00587C30">
              <w:t>The evidence required to demonstrate competency in this unit must be relevant to workplace operations and satisfy holistically all of the requirements of the performance criteria and required skills a</w:t>
            </w:r>
            <w:r w:rsidRPr="00587C30">
              <w:t xml:space="preserve">nd knowledge and include achievement of the following: </w:t>
            </w:r>
          </w:p>
          <w:p w:rsidR="00000000" w:rsidRPr="00587C30" w:rsidP="00587C30">
            <w:pPr>
              <w:pStyle w:val="ListBullet"/>
            </w:pPr>
            <w:r w:rsidRPr="00587C30">
              <w:t>conduct a site and tree hazard identification and risk control assessment</w:t>
            </w:r>
          </w:p>
          <w:p w:rsidR="00000000" w:rsidRPr="00587C30" w:rsidP="00587C30">
            <w:pPr>
              <w:pStyle w:val="ListBullet"/>
            </w:pPr>
            <w:r w:rsidRPr="00587C30">
              <w:t>prepare materials and equipment to specifications</w:t>
            </w:r>
          </w:p>
          <w:p w:rsidR="00000000" w:rsidRPr="00587C30" w:rsidP="00587C30">
            <w:pPr>
              <w:pStyle w:val="ListBullet"/>
            </w:pPr>
            <w:r w:rsidRPr="00587C30">
              <w:t>set up safe fall and exclusion zones</w:t>
            </w:r>
          </w:p>
          <w:p w:rsidR="00000000" w:rsidRPr="00587C30" w:rsidP="00587C30">
            <w:pPr>
              <w:pStyle w:val="ListBullet"/>
            </w:pPr>
            <w:r w:rsidRPr="00587C30">
              <w:t>use low risk dismantling procedures to fell a tree</w:t>
            </w:r>
          </w:p>
          <w:p w:rsidR="00000000" w:rsidRPr="00587C30" w:rsidP="00587C30">
            <w:pPr>
              <w:pStyle w:val="ListBullet"/>
            </w:pPr>
            <w:r w:rsidRPr="00587C30">
              <w:t>fell wind thrown and suspended trees</w:t>
            </w:r>
          </w:p>
          <w:p w:rsidR="00000000" w:rsidRPr="00587C30" w:rsidP="00587C30">
            <w:pPr>
              <w:pStyle w:val="ListBullet"/>
            </w:pPr>
            <w:r w:rsidRPr="00587C30">
              <w:t>use documented low risk work procedures</w:t>
            </w:r>
          </w:p>
          <w:p w:rsidR="00000000" w:rsidP="00587C30">
            <w:pPr>
              <w:pStyle w:val="ListBullet"/>
              <w:rPr>
                <w:lang w:val="en-NZ"/>
              </w:rPr>
            </w:pPr>
            <w:r w:rsidRPr="00587C30">
              <w:t>record worksite activities according to documented guidelines.</w:t>
            </w:r>
          </w:p>
        </w:tc>
      </w:tr>
      <w:tr w:rsidTr="00601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BodyText"/>
            </w:pPr>
            <w:r w:rsidRPr="00587C30">
              <w:t>Competency requ</w:t>
            </w:r>
            <w:r w:rsidRPr="00587C30">
              <w:t>ires the application of work practices under work conditions.  Selection and use of resources for some worksites may differ due to the regional or enterprise circumstances.</w:t>
            </w:r>
          </w:p>
        </w:tc>
      </w:tr>
    </w:tbl>
    <w:p w:rsidR="006013CB" w:rsidP="00587C30">
      <w:pPr>
        <w:pStyle w:val="BodyText"/>
      </w:pPr>
    </w:p>
    <w:p w:rsidR="006013CB" w:rsidP="00587C30">
      <w:pPr>
        <w:pStyle w:val="BodyText"/>
      </w:pPr>
    </w:p>
    <w:p w:rsidR="00000000" w:rsidRPr="00587C30" w:rsidP="00587C30">
      <w:pPr>
        <w:pStyle w:val="Heading1"/>
      </w:pPr>
      <w:bookmarkStart w:id="11" w:name="O_248323"/>
      <w:bookmarkEnd w:id="11"/>
      <w:r w:rsidRPr="00587C3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3"/>
        <w:gridCol w:w="5059"/>
      </w:tblGrid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RANGE STATEMENT</w:t>
            </w: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t>The range statement relates to the unit of competency as a whole.</w:t>
            </w: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t>Removal methods may include: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ListBullet"/>
            </w:pPr>
            <w:r w:rsidRPr="00587C30">
              <w:t>felling</w:t>
            </w:r>
          </w:p>
          <w:p w:rsidR="00000000" w:rsidP="00587C30">
            <w:pPr>
              <w:pStyle w:val="ListBullet"/>
              <w:rPr>
                <w:lang w:val="en-NZ"/>
              </w:rPr>
            </w:pPr>
            <w:r w:rsidRPr="00587C30">
              <w:t>dismantling.</w:t>
            </w: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t>Impacting factors may include: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ListBullet"/>
            </w:pPr>
            <w:r w:rsidRPr="00587C30">
              <w:t>site and location plans</w:t>
            </w:r>
          </w:p>
          <w:p w:rsidR="00000000" w:rsidRPr="00587C30" w:rsidP="00587C30">
            <w:pPr>
              <w:pStyle w:val="ListBullet"/>
            </w:pPr>
            <w:r w:rsidRPr="00587C30">
              <w:t>site assessment details</w:t>
            </w:r>
          </w:p>
          <w:p w:rsidR="00000000" w:rsidRPr="00587C30" w:rsidP="00587C30">
            <w:pPr>
              <w:pStyle w:val="ListBullet"/>
            </w:pPr>
            <w:r w:rsidRPr="00587C30">
              <w:t>tree characteristics</w:t>
            </w:r>
          </w:p>
          <w:p w:rsidR="00000000" w:rsidRPr="00587C30" w:rsidP="00587C30">
            <w:pPr>
              <w:pStyle w:val="ListBullet"/>
            </w:pPr>
            <w:r w:rsidRPr="00587C30">
              <w:t>special instructions and/or conditions</w:t>
            </w:r>
          </w:p>
          <w:p w:rsidR="00000000" w:rsidRPr="00587C30" w:rsidP="00587C30">
            <w:pPr>
              <w:pStyle w:val="ListBullet"/>
            </w:pPr>
            <w:r w:rsidRPr="00587C30">
              <w:t>Occupational Health and Safety (OHS) risks and controls</w:t>
            </w:r>
          </w:p>
          <w:p w:rsidR="00000000" w:rsidRPr="00587C30" w:rsidP="00587C30">
            <w:pPr>
              <w:pStyle w:val="ListBullet"/>
            </w:pPr>
            <w:r w:rsidRPr="00587C30">
              <w:t>environmental considerations</w:t>
            </w:r>
          </w:p>
          <w:p w:rsidR="00000000" w:rsidRPr="00587C30" w:rsidP="00587C30">
            <w:pPr>
              <w:pStyle w:val="ListBullet"/>
            </w:pPr>
            <w:r w:rsidRPr="00587C30">
              <w:t>removal methods and techniques</w:t>
            </w:r>
          </w:p>
          <w:p w:rsidR="00000000" w:rsidRPr="00587C30" w:rsidP="00587C30">
            <w:pPr>
              <w:pStyle w:val="ListBullet"/>
            </w:pPr>
            <w:r w:rsidRPr="00587C30">
              <w:t>tools, equipment and machinery requirements</w:t>
            </w:r>
          </w:p>
          <w:p w:rsidR="00000000" w:rsidRPr="00587C30" w:rsidP="00587C30">
            <w:pPr>
              <w:pStyle w:val="ListBullet"/>
            </w:pPr>
            <w:r w:rsidRPr="00587C30">
              <w:t>access and exit details</w:t>
            </w:r>
          </w:p>
          <w:p w:rsidR="00000000" w:rsidRPr="00587C30" w:rsidP="00587C30">
            <w:pPr>
              <w:pStyle w:val="ListBullet"/>
            </w:pPr>
            <w:r w:rsidRPr="00587C30">
              <w:t>personnel requirements</w:t>
            </w:r>
          </w:p>
          <w:p w:rsidR="00000000" w:rsidRPr="00587C30" w:rsidP="00587C30">
            <w:pPr>
              <w:pStyle w:val="ListBullet"/>
            </w:pPr>
            <w:r w:rsidRPr="00587C30">
              <w:t>waste, org</w:t>
            </w:r>
            <w:r w:rsidRPr="00587C30">
              <w:t>anic waste and debris disposal</w:t>
            </w:r>
          </w:p>
          <w:p w:rsidR="00000000" w:rsidRPr="00587C30" w:rsidP="00587C30">
            <w:pPr>
              <w:pStyle w:val="ListBullet"/>
            </w:pPr>
            <w:r w:rsidRPr="00587C30">
              <w:t>recycling and re-use guidelines</w:t>
            </w:r>
          </w:p>
          <w:p w:rsidR="00000000" w:rsidRPr="00587C30" w:rsidP="00587C30">
            <w:pPr>
              <w:pStyle w:val="ListBullet"/>
            </w:pPr>
            <w:r w:rsidRPr="00587C30">
              <w:t>traffic control and management.</w:t>
            </w:r>
          </w:p>
        </w:tc>
      </w:tr>
    </w:tbl>
    <w:p w:rsidR="006013CB" w:rsidP="00587C30">
      <w:pPr>
        <w:pStyle w:val="BodyText"/>
      </w:pPr>
    </w:p>
    <w:p w:rsidR="006013CB" w:rsidP="00587C30">
      <w:pPr>
        <w:pStyle w:val="BodyText"/>
      </w:pPr>
    </w:p>
    <w:p w:rsidR="00000000" w:rsidRPr="00587C30" w:rsidP="00587C30">
      <w:pPr>
        <w:pStyle w:val="Heading1"/>
      </w:pPr>
      <w:bookmarkStart w:id="12" w:name="O_186650"/>
      <w:bookmarkEnd w:id="12"/>
      <w:r w:rsidRPr="00587C30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2"/>
        <w:gridCol w:w="5920"/>
      </w:tblGrid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Unit sector</w:t>
            </w:r>
          </w:p>
        </w:tc>
        <w:tc>
          <w:tcPr>
            <w:tcW w:w="5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BodyText"/>
            </w:pPr>
            <w:r w:rsidRPr="00587C30">
              <w:t>Arboriculture</w:t>
            </w:r>
          </w:p>
        </w:tc>
      </w:tr>
    </w:tbl>
    <w:p w:rsidR="006013CB" w:rsidP="00587C30">
      <w:pPr>
        <w:pStyle w:val="BodyText"/>
      </w:pPr>
    </w:p>
    <w:p w:rsidR="006013CB" w:rsidP="00587C30">
      <w:pPr>
        <w:pStyle w:val="BodyText"/>
      </w:pPr>
    </w:p>
    <w:p w:rsidR="00000000" w:rsidRPr="00587C30" w:rsidP="00587C30">
      <w:pPr>
        <w:pStyle w:val="Heading1"/>
      </w:pPr>
      <w:bookmarkStart w:id="13" w:name="O_186647"/>
      <w:bookmarkEnd w:id="13"/>
      <w:r w:rsidRPr="00587C30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</w:p>
        </w:tc>
      </w:tr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BodyText"/>
            </w:pPr>
          </w:p>
        </w:tc>
      </w:tr>
    </w:tbl>
    <w:p w:rsidR="006013CB" w:rsidP="00587C30">
      <w:pPr>
        <w:pStyle w:val="BodyText"/>
      </w:pPr>
    </w:p>
    <w:p w:rsidR="006013CB" w:rsidP="00587C30">
      <w:pPr>
        <w:pStyle w:val="BodyText"/>
      </w:pPr>
    </w:p>
    <w:p w:rsidR="00000000" w:rsidRPr="00587C30" w:rsidP="00587C30">
      <w:pPr>
        <w:pStyle w:val="Heading1"/>
      </w:pPr>
      <w:bookmarkStart w:id="14" w:name="O_186649"/>
      <w:bookmarkEnd w:id="14"/>
      <w:r w:rsidRPr="00587C30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601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30">
            <w:pPr>
              <w:pStyle w:val="BodyText"/>
              <w:rPr>
                <w:lang w:val="en-NZ"/>
              </w:rPr>
            </w:pPr>
            <w:r w:rsidRPr="00587C30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30" w:rsidP="00587C30">
            <w:pPr>
              <w:pStyle w:val="BodyText"/>
            </w:pPr>
          </w:p>
        </w:tc>
      </w:tr>
    </w:tbl>
    <w:p w:rsidR="006013CB" w:rsidP="00587C30">
      <w:pPr>
        <w:pStyle w:val="BodyText"/>
      </w:pPr>
    </w:p>
    <w:p w:rsidR="006013CB" w:rsidP="00587C30">
      <w:pPr>
        <w:pStyle w:val="BodyText"/>
      </w:pPr>
    </w:p>
    <w:p w:rsidR="00000000" w:rsidRPr="00587C30" w:rsidP="00587C30"/>
    <w:sectPr w:rsidSect="00587C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13CB" w:rsidP="006013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3CB" w:rsidP="00587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013CB" w:rsidP="00587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013CB" w:rsidP="00587C3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13CB" w:rsidP="006013C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3CB" w:rsidP="00587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AHCARB304A Fell trees with advanced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013CB" w:rsidP="00587C3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DEA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C4FE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87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C30"/>
  </w:style>
  <w:style w:type="character" w:customStyle="1" w:styleId="Heading1Char">
    <w:name w:val="Heading 1 Char"/>
    <w:basedOn w:val="DefaultParagraphFont"/>
    <w:link w:val="Heading1"/>
    <w:rsid w:val="00587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C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C3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87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C3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87C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7C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7C30"/>
    <w:rPr>
      <w:b/>
      <w:spacing w:val="0"/>
    </w:rPr>
  </w:style>
  <w:style w:type="paragraph" w:styleId="Header">
    <w:name w:val="header"/>
    <w:basedOn w:val="Normal"/>
    <w:link w:val="HeaderChar"/>
    <w:rsid w:val="00587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87C3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87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87C3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87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C3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87C3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87C3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87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87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C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7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7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7C3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7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C3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87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C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7C30"/>
    <w:rPr>
      <w:i/>
    </w:rPr>
  </w:style>
  <w:style w:type="paragraph" w:styleId="Caption">
    <w:name w:val="caption"/>
    <w:basedOn w:val="BodyText"/>
    <w:next w:val="Normal"/>
    <w:qFormat/>
    <w:rsid w:val="00587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C30"/>
  </w:style>
  <w:style w:type="paragraph" w:styleId="TableofFigures">
    <w:name w:val="table of figures"/>
    <w:basedOn w:val="Normal"/>
    <w:next w:val="Normal"/>
    <w:semiHidden/>
    <w:rsid w:val="00587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C30"/>
    <w:pPr>
      <w:numPr>
        <w:numId w:val="10"/>
      </w:numPr>
    </w:pPr>
  </w:style>
  <w:style w:type="character" w:customStyle="1" w:styleId="WingdingSymbols">
    <w:name w:val="Wingding Symbols"/>
    <w:rsid w:val="00587C30"/>
    <w:rPr>
      <w:rFonts w:ascii="Wingdings" w:hAnsi="Wingdings"/>
    </w:rPr>
  </w:style>
  <w:style w:type="paragraph" w:customStyle="1" w:styleId="TableHeading">
    <w:name w:val="Table Heading"/>
    <w:basedOn w:val="HeadingBase"/>
    <w:rsid w:val="00587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7C30"/>
    <w:rPr>
      <w:color w:val="0033CC"/>
      <w:u w:val="none"/>
    </w:rPr>
  </w:style>
  <w:style w:type="paragraph" w:customStyle="1" w:styleId="BodyTextRight">
    <w:name w:val="Body Text Right"/>
    <w:basedOn w:val="BodyText"/>
    <w:rsid w:val="00587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C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C3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87C30"/>
    <w:rPr>
      <w:sz w:val="32"/>
    </w:rPr>
  </w:style>
  <w:style w:type="paragraph" w:customStyle="1" w:styleId="HeadingProcedure">
    <w:name w:val="Heading Procedure"/>
    <w:basedOn w:val="HeadingBase"/>
    <w:next w:val="Normal"/>
    <w:rsid w:val="00587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C30"/>
    <w:pPr>
      <w:spacing w:before="60" w:after="60"/>
    </w:pPr>
  </w:style>
  <w:style w:type="paragraph" w:styleId="ListContinue">
    <w:name w:val="List Continue"/>
    <w:basedOn w:val="List"/>
    <w:rsid w:val="00587C30"/>
    <w:pPr>
      <w:ind w:firstLine="0"/>
    </w:pPr>
  </w:style>
  <w:style w:type="paragraph" w:customStyle="1" w:styleId="ListNote">
    <w:name w:val="List Note"/>
    <w:basedOn w:val="List"/>
    <w:rsid w:val="00587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C30"/>
    <w:rPr>
      <w:rFonts w:ascii="Courier New" w:hAnsi="Courier New"/>
    </w:rPr>
  </w:style>
  <w:style w:type="paragraph" w:customStyle="1" w:styleId="NoteBullet">
    <w:name w:val="Note Bullet"/>
    <w:basedOn w:val="Note"/>
    <w:rsid w:val="00587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C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7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C3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87C30"/>
    <w:rPr>
      <w:b/>
      <w:smallCaps/>
    </w:rPr>
  </w:style>
  <w:style w:type="paragraph" w:customStyle="1" w:styleId="TableListNumber">
    <w:name w:val="Table List Number"/>
    <w:basedOn w:val="ListNumber"/>
    <w:rsid w:val="00587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C30"/>
    <w:pPr>
      <w:numPr>
        <w:numId w:val="8"/>
      </w:numPr>
    </w:pPr>
  </w:style>
  <w:style w:type="paragraph" w:customStyle="1" w:styleId="ListAlpha2">
    <w:name w:val="List Alpha 2"/>
    <w:basedOn w:val="List2"/>
    <w:rsid w:val="00587C30"/>
    <w:pPr>
      <w:numPr>
        <w:numId w:val="7"/>
      </w:numPr>
    </w:pPr>
  </w:style>
  <w:style w:type="paragraph" w:styleId="List3">
    <w:name w:val="List 3"/>
    <w:basedOn w:val="BodyText"/>
    <w:rsid w:val="00587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7C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7C30"/>
    <w:pPr>
      <w:numPr>
        <w:numId w:val="2"/>
      </w:numPr>
    </w:pPr>
  </w:style>
  <w:style w:type="paragraph" w:styleId="ListBullet5">
    <w:name w:val="List Bullet 5"/>
    <w:basedOn w:val="List5"/>
    <w:rsid w:val="00587C30"/>
    <w:pPr>
      <w:numPr>
        <w:numId w:val="3"/>
      </w:numPr>
    </w:pPr>
  </w:style>
  <w:style w:type="paragraph" w:styleId="ListContinue2">
    <w:name w:val="List Continue 2"/>
    <w:basedOn w:val="List2"/>
    <w:rsid w:val="00587C30"/>
    <w:pPr>
      <w:ind w:firstLine="0"/>
    </w:pPr>
  </w:style>
  <w:style w:type="paragraph" w:styleId="ListContinue3">
    <w:name w:val="List Continue 3"/>
    <w:basedOn w:val="List3"/>
    <w:rsid w:val="00587C30"/>
    <w:pPr>
      <w:ind w:left="1021" w:firstLine="0"/>
    </w:pPr>
  </w:style>
  <w:style w:type="paragraph" w:styleId="ListContinue4">
    <w:name w:val="List Continue 4"/>
    <w:basedOn w:val="List4"/>
    <w:rsid w:val="00587C30"/>
    <w:pPr>
      <w:ind w:firstLine="0"/>
    </w:pPr>
  </w:style>
  <w:style w:type="paragraph" w:styleId="ListContinue5">
    <w:name w:val="List Continue 5"/>
    <w:basedOn w:val="List5"/>
    <w:rsid w:val="00587C30"/>
    <w:pPr>
      <w:ind w:firstLine="0"/>
    </w:pPr>
  </w:style>
  <w:style w:type="paragraph" w:styleId="ListNumber3">
    <w:name w:val="List Number 3"/>
    <w:basedOn w:val="List3"/>
    <w:rsid w:val="00587C30"/>
    <w:pPr>
      <w:numPr>
        <w:numId w:val="4"/>
      </w:numPr>
    </w:pPr>
  </w:style>
  <w:style w:type="paragraph" w:styleId="ListNumber4">
    <w:name w:val="List Number 4"/>
    <w:basedOn w:val="List4"/>
    <w:rsid w:val="00587C30"/>
    <w:pPr>
      <w:numPr>
        <w:numId w:val="5"/>
      </w:numPr>
    </w:pPr>
  </w:style>
  <w:style w:type="paragraph" w:styleId="ListNumber5">
    <w:name w:val="List Number 5"/>
    <w:basedOn w:val="List5"/>
    <w:rsid w:val="00587C30"/>
    <w:pPr>
      <w:numPr>
        <w:numId w:val="6"/>
      </w:numPr>
    </w:pPr>
  </w:style>
  <w:style w:type="paragraph" w:styleId="BlockText">
    <w:name w:val="Block Text"/>
    <w:basedOn w:val="Normal"/>
    <w:rsid w:val="00587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C30"/>
    <w:rPr>
      <w:sz w:val="16"/>
      <w:vertAlign w:val="superscript"/>
    </w:rPr>
  </w:style>
  <w:style w:type="character" w:customStyle="1" w:styleId="Symbols">
    <w:name w:val="Symbols"/>
    <w:basedOn w:val="DefaultParagraphFont"/>
    <w:rsid w:val="00587C30"/>
    <w:rPr>
      <w:rFonts w:ascii="Symbol" w:hAnsi="Symbol"/>
    </w:rPr>
  </w:style>
  <w:style w:type="character" w:customStyle="1" w:styleId="MenuOptions">
    <w:name w:val="Menu Options"/>
    <w:basedOn w:val="DefaultParagraphFont"/>
    <w:rsid w:val="00587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C30"/>
    <w:rPr>
      <w:b/>
    </w:rPr>
  </w:style>
  <w:style w:type="character" w:customStyle="1" w:styleId="Underlined">
    <w:name w:val="Underlined"/>
    <w:basedOn w:val="DefaultParagraphFont"/>
    <w:rsid w:val="00587C30"/>
    <w:rPr>
      <w:u w:val="single"/>
    </w:rPr>
  </w:style>
  <w:style w:type="paragraph" w:customStyle="1" w:styleId="TableBodyTextRight">
    <w:name w:val="Table Body Text Right"/>
    <w:basedOn w:val="TableBodyText"/>
    <w:rsid w:val="00587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C30"/>
    <w:rPr>
      <w:sz w:val="18"/>
    </w:rPr>
  </w:style>
  <w:style w:type="paragraph" w:customStyle="1" w:styleId="BodySmallRight">
    <w:name w:val="Body Small Right"/>
    <w:basedOn w:val="BodyTextRight"/>
    <w:rsid w:val="00587C30"/>
    <w:rPr>
      <w:sz w:val="18"/>
      <w:szCs w:val="18"/>
    </w:rPr>
  </w:style>
  <w:style w:type="paragraph" w:customStyle="1" w:styleId="MarginEdition">
    <w:name w:val="Margin Edition"/>
    <w:basedOn w:val="MarginNote"/>
    <w:rsid w:val="00587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C30"/>
    <w:rPr>
      <w:sz w:val="2"/>
      <w:szCs w:val="2"/>
    </w:rPr>
  </w:style>
  <w:style w:type="character" w:customStyle="1" w:styleId="Small">
    <w:name w:val="Small"/>
    <w:basedOn w:val="DefaultParagraphFont"/>
    <w:rsid w:val="00587C30"/>
    <w:rPr>
      <w:sz w:val="16"/>
    </w:rPr>
  </w:style>
  <w:style w:type="paragraph" w:customStyle="1" w:styleId="WideTable">
    <w:name w:val="Wide Table"/>
    <w:basedOn w:val="Normal"/>
    <w:rsid w:val="00587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C30"/>
  </w:style>
  <w:style w:type="paragraph" w:styleId="Quote">
    <w:name w:val="Quote"/>
    <w:basedOn w:val="Heading1"/>
    <w:link w:val="QuoteChar"/>
    <w:qFormat/>
    <w:rsid w:val="00587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C30"/>
    <w:pPr>
      <w:pageBreakBefore/>
    </w:pPr>
  </w:style>
  <w:style w:type="paragraph" w:customStyle="1" w:styleId="Border">
    <w:name w:val="Border"/>
    <w:basedOn w:val="Normal"/>
    <w:qFormat/>
    <w:rsid w:val="00587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C3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87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C30"/>
    <w:rPr>
      <w:u w:val="single"/>
    </w:rPr>
  </w:style>
  <w:style w:type="character" w:customStyle="1" w:styleId="BoldandItalics">
    <w:name w:val="Bold and Italics"/>
    <w:qFormat/>
    <w:rsid w:val="00587C30"/>
    <w:rPr>
      <w:b/>
      <w:i/>
      <w:u w:val="none"/>
    </w:rPr>
  </w:style>
  <w:style w:type="paragraph" w:styleId="BalloonText">
    <w:name w:val="Balloon Text"/>
    <w:basedOn w:val="Normal"/>
    <w:link w:val="BalloonTextChar"/>
    <w:rsid w:val="00587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C3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87C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C3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1218</Words>
  <Characters>7221</Characters>
  <Application>Microsoft Office Word</Application>
  <DocSecurity>0</DocSecurity>
  <Lines>252</Lines>
  <Paragraphs>128</Paragraphs>
  <ScaleCrop>false</ScaleCrop>
  <Company>Author-it Software Corporation Ltd.</Company>
  <LinksUpToDate>false</LinksUpToDate>
  <CharactersWithSpaces>8364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AHCARB304A Fell trees with advanced techniques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2012-05-26T12:41:00Z</dcterms:created>
  <dcterms:modified xsi:type="dcterms:W3CDTF">2012-05-26T12:41:00Z</dcterms:modified>
</cp:coreProperties>
</file>