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A44" w:rsidP="00E44A44">
      <w:pPr>
        <w:pStyle w:val="Title"/>
      </w:pPr>
      <w:r>
        <w:fldChar w:fldCharType="begin"/>
      </w:r>
      <w:r>
        <w:instrText xml:space="preserve"> TITLE   \* MERGEFORMAT </w:instrText>
      </w:r>
      <w:r>
        <w:fldChar w:fldCharType="separate"/>
      </w:r>
      <w:r>
        <w:t>AHCARB202A Fell small trees</w:t>
      </w:r>
      <w:r>
        <w:fldChar w:fldCharType="end"/>
      </w:r>
    </w:p>
    <w:p w:rsidR="00E44A44" w:rsidP="00E44A44">
      <w:pPr>
        <w:pStyle w:val="Version"/>
        <w:sectPr w:rsidSect="006E50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068" w:rsidP="006E5068">
      <w:pPr>
        <w:pStyle w:val="SuperHeading"/>
      </w:pPr>
      <w:r w:rsidRPr="006E5068">
        <w:t>AHCARB202A Fell small trees</w:t>
      </w:r>
    </w:p>
    <w:p w:rsidR="00000000" w:rsidRPr="006E5068" w:rsidP="006E5068">
      <w:pPr>
        <w:pStyle w:val="Heading1"/>
      </w:pPr>
      <w:bookmarkStart w:id="1" w:name="O_267634"/>
      <w:bookmarkEnd w:id="1"/>
      <w:r w:rsidRPr="006E5068">
        <w:t>Modification History</w:t>
      </w:r>
    </w:p>
    <w:p w:rsidR="00000000" w:rsidRPr="006E5068" w:rsidP="006E5068">
      <w:pPr>
        <w:pStyle w:val="BodyText"/>
      </w:pPr>
      <w:r w:rsidRPr="006E5068">
        <w:t>Not Applicable</w:t>
      </w:r>
    </w:p>
    <w:p w:rsidR="00000000" w:rsidRPr="006E5068" w:rsidP="006E5068">
      <w:pPr>
        <w:pStyle w:val="AllowPageBreak"/>
      </w:pPr>
    </w:p>
    <w:p w:rsidR="00000000" w:rsidRPr="006E5068" w:rsidP="006E5068">
      <w:pPr>
        <w:pStyle w:val="Heading1"/>
      </w:pPr>
      <w:bookmarkStart w:id="2" w:name="O_186581"/>
      <w:bookmarkEnd w:id="2"/>
      <w:r w:rsidRPr="006E5068">
        <w:t>Unit Descriptor</w:t>
      </w:r>
    </w:p>
    <w:tbl>
      <w:tblPr>
        <w:tblW w:w="0" w:type="auto"/>
        <w:tblLayout w:type="fixed"/>
        <w:tblCellMar>
          <w:left w:w="62" w:type="dxa"/>
          <w:right w:w="62" w:type="dxa"/>
        </w:tblCellMar>
        <w:tblLook w:val="0000"/>
      </w:tblPr>
      <w:tblGrid>
        <w:gridCol w:w="2673"/>
        <w:gridCol w:w="5849"/>
      </w:tblGrid>
      <w:tr w:rsidTr="00E44A44">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r w:rsidRPr="006E5068">
              <w:t>This unit covers the process of small tree felling and defines the standard required to:  prepare and properly maintain equ</w:t>
            </w:r>
            <w:r w:rsidRPr="006E5068">
              <w:t>ipment;  determine the tree felling conditions, direction of fall, safe fall zone, exclusion zone and escape route;  use safe tree felling techniques;  use safe tree removal techniques.</w:t>
            </w:r>
          </w:p>
        </w:tc>
      </w:tr>
    </w:tbl>
    <w:p w:rsidR="00E44A44" w:rsidP="006E5068">
      <w:pPr>
        <w:pStyle w:val="BodyText"/>
      </w:pPr>
    </w:p>
    <w:p w:rsidR="00E44A44" w:rsidP="006E5068">
      <w:pPr>
        <w:pStyle w:val="BodyText"/>
      </w:pPr>
    </w:p>
    <w:p w:rsidR="00000000" w:rsidRPr="006E5068" w:rsidP="006E5068">
      <w:pPr>
        <w:pStyle w:val="Heading1"/>
      </w:pPr>
      <w:bookmarkStart w:id="3" w:name="O_186585"/>
      <w:bookmarkEnd w:id="3"/>
      <w:r w:rsidRPr="006E5068">
        <w:t>Application of the Unit</w:t>
      </w:r>
    </w:p>
    <w:tbl>
      <w:tblPr>
        <w:tblW w:w="0" w:type="auto"/>
        <w:tblLayout w:type="fixed"/>
        <w:tblCellMar>
          <w:left w:w="62" w:type="dxa"/>
          <w:right w:w="62" w:type="dxa"/>
        </w:tblCellMar>
        <w:tblLook w:val="0000"/>
      </w:tblPr>
      <w:tblGrid>
        <w:gridCol w:w="2756"/>
        <w:gridCol w:w="5766"/>
      </w:tblGrid>
      <w:tr w:rsidTr="00E44A4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r w:rsidRPr="006E5068">
              <w:t>This unit applies to the process of small tree felling where hazards have been assessed as low risk.</w:t>
            </w:r>
          </w:p>
        </w:tc>
      </w:tr>
    </w:tbl>
    <w:p w:rsidR="00E44A44" w:rsidP="006E5068">
      <w:pPr>
        <w:pStyle w:val="BodyText"/>
      </w:pPr>
    </w:p>
    <w:p w:rsidR="00E44A44" w:rsidP="006E5068">
      <w:pPr>
        <w:pStyle w:val="BodyText"/>
      </w:pPr>
    </w:p>
    <w:p w:rsidR="00000000" w:rsidRPr="006E5068" w:rsidP="006E5068">
      <w:pPr>
        <w:pStyle w:val="Heading1"/>
      </w:pPr>
      <w:bookmarkStart w:id="4" w:name="O_275894"/>
      <w:bookmarkEnd w:id="4"/>
      <w:r w:rsidRPr="006E5068">
        <w:t>Licensing/Regulatory Information</w:t>
      </w:r>
    </w:p>
    <w:p w:rsidR="00000000" w:rsidRPr="006E5068" w:rsidP="006E5068">
      <w:pPr>
        <w:pStyle w:val="BodyText"/>
      </w:pPr>
      <w:r w:rsidRPr="006E5068">
        <w:t>Not Applicable</w:t>
      </w:r>
    </w:p>
    <w:p w:rsidR="00000000" w:rsidRPr="006E5068" w:rsidP="006E5068">
      <w:pPr>
        <w:pStyle w:val="AllowPageBreak"/>
      </w:pPr>
    </w:p>
    <w:p w:rsidR="00000000" w:rsidRPr="006E5068" w:rsidP="006E5068">
      <w:pPr>
        <w:pStyle w:val="Heading1"/>
      </w:pPr>
      <w:bookmarkStart w:id="5" w:name="O_186583"/>
      <w:bookmarkEnd w:id="5"/>
      <w:r w:rsidRPr="006E5068">
        <w:t>Pre-Requisites</w:t>
      </w:r>
    </w:p>
    <w:tbl>
      <w:tblPr>
        <w:tblW w:w="0" w:type="auto"/>
        <w:tblLayout w:type="fixed"/>
        <w:tblCellMar>
          <w:left w:w="62" w:type="dxa"/>
          <w:right w:w="62" w:type="dxa"/>
        </w:tblCellMar>
        <w:tblLook w:val="0000"/>
      </w:tblPr>
      <w:tblGrid>
        <w:gridCol w:w="2775"/>
        <w:gridCol w:w="1295"/>
        <w:gridCol w:w="4452"/>
      </w:tblGrid>
      <w:tr w:rsidTr="00E44A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p>
        </w:tc>
      </w:tr>
      <w:tr w:rsidTr="00E44A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p>
        </w:tc>
      </w:tr>
      <w:tr w:rsidTr="00E44A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p>
        </w:tc>
      </w:tr>
    </w:tbl>
    <w:p w:rsidR="00E44A44" w:rsidP="006E5068">
      <w:pPr>
        <w:pStyle w:val="BodyText"/>
      </w:pPr>
    </w:p>
    <w:p w:rsidR="00E44A44" w:rsidP="006E5068">
      <w:pPr>
        <w:pStyle w:val="BodyText"/>
      </w:pPr>
    </w:p>
    <w:p w:rsidR="00000000" w:rsidRPr="006E5068" w:rsidP="006E5068">
      <w:pPr>
        <w:pStyle w:val="Heading1"/>
      </w:pPr>
      <w:bookmarkStart w:id="6" w:name="O_186582"/>
      <w:bookmarkEnd w:id="6"/>
      <w:r w:rsidRPr="006E5068">
        <w:t>Employability Skills Information</w:t>
      </w:r>
    </w:p>
    <w:tbl>
      <w:tblPr>
        <w:tblW w:w="0" w:type="auto"/>
        <w:tblLayout w:type="fixed"/>
        <w:tblCellMar>
          <w:left w:w="62" w:type="dxa"/>
          <w:right w:w="62" w:type="dxa"/>
        </w:tblCellMar>
        <w:tblLook w:val="0000"/>
      </w:tblPr>
      <w:tblGrid>
        <w:gridCol w:w="2802"/>
        <w:gridCol w:w="5720"/>
      </w:tblGrid>
      <w:tr w:rsidTr="00E44A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r w:rsidRPr="006E5068">
              <w:t>This unit contains employability skills.</w:t>
            </w:r>
          </w:p>
        </w:tc>
      </w:tr>
    </w:tbl>
    <w:p w:rsidR="00E44A44" w:rsidP="006E5068">
      <w:pPr>
        <w:pStyle w:val="BodyText"/>
      </w:pPr>
    </w:p>
    <w:p w:rsidR="00E44A44" w:rsidP="006E5068">
      <w:pPr>
        <w:pStyle w:val="BodyText"/>
      </w:pPr>
    </w:p>
    <w:p w:rsidR="00000000" w:rsidRPr="006E5068" w:rsidP="006E5068">
      <w:pPr>
        <w:pStyle w:val="Heading1"/>
      </w:pPr>
      <w:bookmarkStart w:id="7" w:name="O_285680"/>
      <w:bookmarkEnd w:id="7"/>
      <w:r w:rsidRPr="006E5068">
        <w:t>Elements and Performance Criteria Pre-Content</w:t>
      </w:r>
    </w:p>
    <w:p w:rsidR="00000000" w:rsidRPr="006E5068" w:rsidP="006E5068">
      <w:pPr>
        <w:pStyle w:val="BodyText"/>
      </w:pPr>
      <w:r w:rsidRPr="006E5068">
        <w:t>Not Applicable</w:t>
      </w:r>
    </w:p>
    <w:p w:rsidR="00000000" w:rsidRPr="006E5068" w:rsidP="006E5068">
      <w:pPr>
        <w:pStyle w:val="AllowPageBreak"/>
      </w:pPr>
    </w:p>
    <w:p w:rsidR="00000000" w:rsidRPr="006E5068" w:rsidP="006E5068">
      <w:pPr>
        <w:pStyle w:val="Heading1"/>
      </w:pPr>
      <w:bookmarkStart w:id="8" w:name="O_232347"/>
      <w:bookmarkEnd w:id="8"/>
      <w:r w:rsidRPr="006E5068">
        <w:t>Elements and Performance Criteria</w:t>
      </w:r>
    </w:p>
    <w:tbl>
      <w:tblPr>
        <w:tblW w:w="0" w:type="auto"/>
        <w:tblLayout w:type="fixed"/>
        <w:tblCellMar>
          <w:left w:w="62" w:type="dxa"/>
          <w:right w:w="62" w:type="dxa"/>
        </w:tblCellMar>
        <w:tblLook w:val="0000"/>
      </w:tblPr>
      <w:tblGrid>
        <w:gridCol w:w="2557"/>
        <w:gridCol w:w="5965"/>
      </w:tblGrid>
      <w:tr w:rsidTr="00E44A44">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r w:rsidRPr="006E5068">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PERFORMANCE CRITERIA</w:t>
            </w:r>
          </w:p>
        </w:tc>
      </w:tr>
      <w:tr w:rsidTr="00E44A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p>
        </w:tc>
      </w:tr>
      <w:tr w:rsidTr="00E44A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List"/>
              <w:rPr>
                <w:lang w:val="en-NZ"/>
              </w:rPr>
            </w:pPr>
            <w:r w:rsidRPr="006E5068">
              <w:t>1.</w:t>
            </w:r>
            <w:r w:rsidRPr="006E5068">
              <w:tab/>
              <w:t>Identify tree felling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List2"/>
            </w:pPr>
            <w:r w:rsidRPr="006E5068">
              <w:t>1.1.</w:t>
            </w:r>
            <w:r w:rsidRPr="006E5068">
              <w:tab/>
              <w:t>Instructions for tree felling operations are received and clarified with supervisor prior to work being undertaken.</w:t>
            </w:r>
          </w:p>
          <w:p w:rsidR="00000000" w:rsidRPr="006E5068" w:rsidP="006E5068">
            <w:pPr>
              <w:pStyle w:val="List2"/>
            </w:pPr>
            <w:r w:rsidRPr="006E5068">
              <w:t>1.2.</w:t>
            </w:r>
            <w:r w:rsidRPr="006E5068">
              <w:tab/>
            </w:r>
            <w:r w:rsidRPr="006E5068">
              <w:t>Topography and site conditions are assessed and factors influencing the natural direction of fall are identified and confirmed with supervisor.</w:t>
            </w:r>
          </w:p>
          <w:p w:rsidR="00000000" w:rsidRPr="006E5068" w:rsidP="006E5068">
            <w:pPr>
              <w:pStyle w:val="List2"/>
            </w:pPr>
            <w:r w:rsidRPr="006E5068">
              <w:t>1.3.</w:t>
            </w:r>
            <w:r w:rsidRPr="006E5068">
              <w:tab/>
              <w:t>Tree is visually assessed and factors influencing the tree felling operation are identified and confirmed w</w:t>
            </w:r>
            <w:r w:rsidRPr="006E5068">
              <w:t>ith supervisor.</w:t>
            </w:r>
          </w:p>
          <w:p w:rsidR="00000000" w:rsidRPr="006E5068" w:rsidP="006E5068">
            <w:pPr>
              <w:pStyle w:val="List2"/>
            </w:pPr>
            <w:r w:rsidRPr="006E5068">
              <w:t>1.4.</w:t>
            </w:r>
            <w:r w:rsidRPr="006E5068">
              <w:tab/>
              <w:t>Natural direction of fall, safe fall zone and exclusion zone are determined and confirmed with supervisor.</w:t>
            </w:r>
          </w:p>
          <w:p w:rsidR="00000000" w:rsidP="006E5068">
            <w:pPr>
              <w:pStyle w:val="List2"/>
              <w:rPr>
                <w:lang w:val="en-NZ"/>
              </w:rPr>
            </w:pPr>
            <w:r w:rsidRPr="006E5068">
              <w:t>1.5.</w:t>
            </w:r>
            <w:r w:rsidRPr="006E5068">
              <w:tab/>
              <w:t xml:space="preserve">Occupational Health and Safety (OHS) hazards associated with felling operation are identified, risks assessed and reported </w:t>
            </w:r>
            <w:r w:rsidRPr="006E5068">
              <w:t>to the supervisor.</w:t>
            </w:r>
          </w:p>
        </w:tc>
      </w:tr>
      <w:tr w:rsidTr="00E44A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List"/>
              <w:rPr>
                <w:lang w:val="en-NZ"/>
              </w:rPr>
            </w:pPr>
            <w:r w:rsidRPr="006E5068">
              <w:t>2.</w:t>
            </w:r>
            <w:r w:rsidRPr="006E5068">
              <w:tab/>
              <w:t>Prepare for tree felling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List2"/>
            </w:pPr>
            <w:r w:rsidRPr="006E5068">
              <w:t>2.1.</w:t>
            </w:r>
            <w:r w:rsidRPr="006E5068">
              <w:tab/>
              <w:t>Felling equipment and component options that are appropriate to the task being undertaken are selected and prepared.</w:t>
            </w:r>
          </w:p>
          <w:p w:rsidR="00000000" w:rsidRPr="006E5068" w:rsidP="006E5068">
            <w:pPr>
              <w:pStyle w:val="List2"/>
            </w:pPr>
            <w:r w:rsidRPr="006E5068">
              <w:t>2.2.</w:t>
            </w:r>
            <w:r w:rsidRPr="006E5068">
              <w:tab/>
              <w:t>Appropriate support tools are prepared, transported and placed to minimise fellin</w:t>
            </w:r>
            <w:r w:rsidRPr="006E5068">
              <w:t>g delays.</w:t>
            </w:r>
          </w:p>
          <w:p w:rsidR="00000000" w:rsidRPr="006E5068" w:rsidP="006E5068">
            <w:pPr>
              <w:pStyle w:val="List2"/>
            </w:pPr>
            <w:r w:rsidRPr="006E5068">
              <w:t>2.3.</w:t>
            </w:r>
            <w:r w:rsidRPr="006E5068">
              <w:tab/>
              <w:t>Suitable safety equipment and Personal Protective Equipment (PPE) are selected, checked, used, maintained and stored.</w:t>
            </w:r>
          </w:p>
          <w:p w:rsidR="00000000" w:rsidRPr="006E5068" w:rsidP="006E5068">
            <w:pPr>
              <w:pStyle w:val="List2"/>
            </w:pPr>
            <w:r w:rsidRPr="006E5068">
              <w:t>2.4.</w:t>
            </w:r>
            <w:r w:rsidRPr="006E5068">
              <w:tab/>
              <w:t>Fall zone is cleared of obstacles and articles which may be damaged by felled tree.</w:t>
            </w:r>
          </w:p>
          <w:p w:rsidR="00000000" w:rsidP="006E5068">
            <w:pPr>
              <w:pStyle w:val="List2"/>
              <w:rPr>
                <w:lang w:val="en-NZ"/>
              </w:rPr>
            </w:pPr>
            <w:r w:rsidRPr="006E5068">
              <w:t>2.5.</w:t>
            </w:r>
            <w:r w:rsidRPr="006E5068">
              <w:tab/>
              <w:t>Clear escape route is establi</w:t>
            </w:r>
            <w:r w:rsidRPr="006E5068">
              <w:t>shed appropriate to the site and according to recognised guidelines.</w:t>
            </w:r>
          </w:p>
        </w:tc>
      </w:tr>
      <w:tr w:rsidTr="00E44A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List"/>
              <w:rPr>
                <w:lang w:val="en-NZ"/>
              </w:rPr>
            </w:pPr>
            <w:r w:rsidRPr="006E5068">
              <w:t>3.</w:t>
            </w:r>
            <w:r w:rsidRPr="006E5068">
              <w:tab/>
              <w:t>Fell tree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List2"/>
            </w:pPr>
            <w:r w:rsidRPr="006E5068">
              <w:t>3.1.</w:t>
            </w:r>
            <w:r w:rsidRPr="006E5068">
              <w:tab/>
              <w:t>Location of other personnel is noted and monitored.</w:t>
            </w:r>
          </w:p>
          <w:p w:rsidR="00000000" w:rsidRPr="006E5068" w:rsidP="006E5068">
            <w:pPr>
              <w:pStyle w:val="List2"/>
            </w:pPr>
            <w:r w:rsidRPr="006E5068">
              <w:t>3.2.</w:t>
            </w:r>
            <w:r w:rsidRPr="006E5068">
              <w:tab/>
              <w:t>Standard tree felling techniques are determined by ground conditions and state of canopy.</w:t>
            </w:r>
          </w:p>
          <w:p w:rsidR="00000000" w:rsidRPr="006E5068" w:rsidP="006E5068">
            <w:pPr>
              <w:pStyle w:val="List2"/>
            </w:pPr>
            <w:r w:rsidRPr="006E5068">
              <w:t>3.3.</w:t>
            </w:r>
            <w:r w:rsidRPr="006E5068">
              <w:tab/>
            </w:r>
            <w:r w:rsidRPr="006E5068">
              <w:t>Corrective action is taken in response to changing conditions or problems encountered.</w:t>
            </w:r>
          </w:p>
          <w:p w:rsidR="00000000" w:rsidRPr="006E5068" w:rsidP="006E5068">
            <w:pPr>
              <w:pStyle w:val="List2"/>
            </w:pPr>
            <w:r w:rsidRPr="006E5068">
              <w:t>3.4.</w:t>
            </w:r>
            <w:r w:rsidRPr="006E5068">
              <w:tab/>
              <w:t>Planned escape route is used when tree starts to fall.</w:t>
            </w:r>
          </w:p>
          <w:p w:rsidR="00000000" w:rsidRPr="006E5068" w:rsidP="006E5068">
            <w:pPr>
              <w:pStyle w:val="List2"/>
            </w:pPr>
            <w:r w:rsidRPr="006E5068">
              <w:t>3.5.</w:t>
            </w:r>
            <w:r w:rsidRPr="006E5068">
              <w:tab/>
              <w:t>Fall of tree and movement on ground are monitored until felled tree is stable.</w:t>
            </w:r>
          </w:p>
          <w:p w:rsidR="00000000" w:rsidP="006E5068">
            <w:pPr>
              <w:pStyle w:val="List2"/>
              <w:rPr>
                <w:lang w:val="en-NZ"/>
              </w:rPr>
            </w:pPr>
            <w:r w:rsidRPr="006E5068">
              <w:t>3.6.</w:t>
            </w:r>
            <w:r w:rsidRPr="006E5068">
              <w:tab/>
              <w:t>Safe working practic</w:t>
            </w:r>
            <w:r w:rsidRPr="006E5068">
              <w:t>es are employed according to OHS requirements.</w:t>
            </w:r>
          </w:p>
        </w:tc>
      </w:tr>
      <w:tr w:rsidTr="00E44A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List"/>
              <w:rPr>
                <w:lang w:val="en-NZ"/>
              </w:rPr>
            </w:pPr>
            <w:r w:rsidRPr="006E5068">
              <w:t>4.</w:t>
            </w:r>
            <w:r w:rsidRPr="006E5068">
              <w:tab/>
              <w:t>Complete tree felling operation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List2"/>
            </w:pPr>
            <w:r w:rsidRPr="006E5068">
              <w:t>4.1.</w:t>
            </w:r>
            <w:r w:rsidRPr="006E5068">
              <w:tab/>
              <w:t>Appropriate method of clearing the site of felled tree is determined.</w:t>
            </w:r>
          </w:p>
          <w:p w:rsidR="00000000" w:rsidRPr="006E5068" w:rsidP="006E5068">
            <w:pPr>
              <w:pStyle w:val="List2"/>
            </w:pPr>
            <w:r w:rsidRPr="006E5068">
              <w:t>4.2.</w:t>
            </w:r>
            <w:r w:rsidRPr="006E5068">
              <w:tab/>
              <w:t>Machinery required for removal of felled tree is selected and used according to manufacturer'</w:t>
            </w:r>
            <w:r w:rsidRPr="006E5068">
              <w:t>s specifications and OHS requirements.</w:t>
            </w:r>
          </w:p>
          <w:p w:rsidR="00000000" w:rsidRPr="006E5068" w:rsidP="006E5068">
            <w:pPr>
              <w:pStyle w:val="List2"/>
            </w:pPr>
            <w:r w:rsidRPr="006E5068">
              <w:t>4.3.</w:t>
            </w:r>
            <w:r w:rsidRPr="006E5068">
              <w:tab/>
              <w:t>Fall site is cleared of tree and all tree debris.</w:t>
            </w:r>
          </w:p>
        </w:tc>
      </w:tr>
    </w:tbl>
    <w:p w:rsidR="00E44A44" w:rsidP="006E5068">
      <w:pPr>
        <w:pStyle w:val="BodyText"/>
      </w:pPr>
    </w:p>
    <w:p w:rsidR="00E44A44" w:rsidP="006E5068">
      <w:pPr>
        <w:pStyle w:val="BodyText"/>
      </w:pPr>
    </w:p>
    <w:p w:rsidR="00000000" w:rsidRPr="006E5068" w:rsidP="006E5068">
      <w:pPr>
        <w:pStyle w:val="Heading1"/>
      </w:pPr>
      <w:bookmarkStart w:id="9" w:name="O_256297"/>
      <w:bookmarkEnd w:id="9"/>
      <w:r w:rsidRPr="006E5068">
        <w:t>Required Skills and Knowledge</w:t>
      </w:r>
    </w:p>
    <w:tbl>
      <w:tblPr>
        <w:tblW w:w="0" w:type="auto"/>
        <w:tblLayout w:type="fixed"/>
        <w:tblCellMar>
          <w:left w:w="62" w:type="dxa"/>
          <w:right w:w="62" w:type="dxa"/>
        </w:tblCellMar>
        <w:tblLook w:val="0000"/>
      </w:tblPr>
      <w:tblGrid>
        <w:gridCol w:w="8522"/>
      </w:tblGrid>
      <w:tr w:rsidTr="00E44A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REQUIRED SKILLS AND KNOWLEDGE</w:t>
            </w:r>
          </w:p>
        </w:tc>
      </w:tr>
      <w:tr w:rsidTr="00E44A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t>This section describes the skills and knowledge required for this unit.</w:t>
            </w:r>
          </w:p>
        </w:tc>
      </w:tr>
      <w:tr w:rsidTr="00E44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Required skills</w:t>
            </w:r>
          </w:p>
        </w:tc>
      </w:tr>
      <w:tr w:rsidTr="00E44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ListBullet"/>
            </w:pPr>
            <w:r w:rsidRPr="006E5068">
              <w:t>interpret work procedures</w:t>
            </w:r>
          </w:p>
          <w:p w:rsidR="00000000" w:rsidRPr="006E5068" w:rsidP="006E5068">
            <w:pPr>
              <w:pStyle w:val="ListBullet"/>
            </w:pPr>
            <w:r w:rsidRPr="006E5068">
              <w:t>demonstrate safe working practices</w:t>
            </w:r>
          </w:p>
          <w:p w:rsidR="00000000" w:rsidRPr="006E5068" w:rsidP="006E5068">
            <w:pPr>
              <w:pStyle w:val="ListBullet"/>
            </w:pPr>
            <w:r w:rsidRPr="006E5068">
              <w:t>communicate orally and using hand signals with other personnel</w:t>
            </w:r>
          </w:p>
          <w:p w:rsidR="00000000" w:rsidRPr="006E5068" w:rsidP="006E5068">
            <w:pPr>
              <w:pStyle w:val="ListBullet"/>
            </w:pPr>
            <w:r w:rsidRPr="006E5068">
              <w:t>participate in teams and contribute to team objectives</w:t>
            </w:r>
          </w:p>
          <w:p w:rsidR="00000000" w:rsidRPr="006E5068" w:rsidP="006E5068">
            <w:pPr>
              <w:pStyle w:val="ListBullet"/>
            </w:pPr>
            <w:r w:rsidRPr="006E5068">
              <w:t>determine safe fall zones and exclusion zones</w:t>
            </w:r>
          </w:p>
          <w:p w:rsidR="00000000" w:rsidRPr="006E5068" w:rsidP="006E5068">
            <w:pPr>
              <w:pStyle w:val="ListBullet"/>
            </w:pPr>
            <w:r w:rsidRPr="006E5068">
              <w:t>measure distances</w:t>
            </w:r>
          </w:p>
          <w:p w:rsidR="00000000" w:rsidRPr="006E5068" w:rsidP="006E5068">
            <w:pPr>
              <w:pStyle w:val="ListBullet"/>
            </w:pPr>
            <w:r w:rsidRPr="006E5068">
              <w:t xml:space="preserve">monitor and maintain tree felling tools and equipment </w:t>
            </w:r>
          </w:p>
          <w:p w:rsidR="00000000" w:rsidRPr="006E5068" w:rsidP="006E5068">
            <w:pPr>
              <w:pStyle w:val="ListBullet"/>
            </w:pPr>
            <w:r w:rsidRPr="006E5068">
              <w:t xml:space="preserve">recognise structural defects, common diseases, pests, and nutrition deficiencies </w:t>
            </w:r>
          </w:p>
          <w:p w:rsidR="00000000" w:rsidRPr="006E5068" w:rsidP="006E5068">
            <w:pPr>
              <w:pStyle w:val="ListBullet"/>
            </w:pPr>
            <w:r w:rsidRPr="006E5068">
              <w:t>operate a chainsaw</w:t>
            </w:r>
          </w:p>
          <w:p w:rsidR="00000000" w:rsidRPr="006E5068" w:rsidP="006E5068">
            <w:pPr>
              <w:pStyle w:val="ListBullet"/>
            </w:pPr>
            <w:r w:rsidRPr="006E5068">
              <w:t>recognise caution or hazard signs and symbols</w:t>
            </w:r>
          </w:p>
          <w:p w:rsidR="00000000" w:rsidRPr="006E5068" w:rsidP="006E5068">
            <w:pPr>
              <w:pStyle w:val="ListBullet"/>
            </w:pPr>
            <w:r w:rsidRPr="006E5068">
              <w:t>interpret tasks or information from labels, manuals or written instructions</w:t>
            </w:r>
          </w:p>
          <w:p w:rsidR="00000000" w:rsidRPr="006E5068" w:rsidP="006E5068">
            <w:pPr>
              <w:pStyle w:val="ListBullet"/>
            </w:pPr>
            <w:r w:rsidRPr="006E5068">
              <w:t>record information accurately or verbally report information</w:t>
            </w:r>
          </w:p>
          <w:p w:rsidR="00000000" w:rsidRPr="006E5068" w:rsidP="006E5068">
            <w:pPr>
              <w:pStyle w:val="ListBullet"/>
            </w:pPr>
            <w:r w:rsidRPr="006E5068">
              <w:t>use literacy skills to follow sequenced written instru</w:t>
            </w:r>
            <w:r w:rsidRPr="006E5068">
              <w:t>ctions and record information accurately and legibly</w:t>
            </w:r>
          </w:p>
          <w:p w:rsidR="00000000" w:rsidRPr="006E5068" w:rsidP="006E5068">
            <w:pPr>
              <w:pStyle w:val="ListBullet"/>
            </w:pPr>
            <w:r w:rsidRPr="006E5068">
              <w:t>use oral communication skills/language competence to fulfil the job role as specified by the organisation including questioning, active listening, asking for clarification and seeking advice from supervi</w:t>
            </w:r>
            <w:r w:rsidRPr="006E5068">
              <w:t>sor</w:t>
            </w:r>
          </w:p>
          <w:p w:rsidR="00000000" w:rsidRPr="006E5068" w:rsidP="006E5068">
            <w:pPr>
              <w:pStyle w:val="ListBullet"/>
            </w:pPr>
            <w:r w:rsidRPr="006E5068">
              <w:t>use numeracy skills to estimate, calculate and record routine workplace measures</w:t>
            </w:r>
          </w:p>
          <w:p w:rsidR="00000000" w:rsidP="006E5068">
            <w:pPr>
              <w:pStyle w:val="ListBullet"/>
              <w:rPr>
                <w:lang w:val="en-NZ"/>
              </w:rPr>
            </w:pPr>
            <w:r w:rsidRPr="006E5068">
              <w:t>use interpersonal skills to relate to people from a range of social, cultural and ethnic backgrounds and with a range of physical and mental abilities.</w:t>
            </w:r>
          </w:p>
        </w:tc>
      </w:tr>
      <w:tr w:rsidTr="00E44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Required knowledge</w:t>
            </w:r>
          </w:p>
        </w:tc>
      </w:tr>
      <w:tr w:rsidTr="00E44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ListBullet"/>
            </w:pPr>
            <w:r w:rsidRPr="006E5068">
              <w:t>basic operational and maintenance requirements of tree felling equipment</w:t>
            </w:r>
          </w:p>
          <w:p w:rsidR="00000000" w:rsidRPr="006E5068" w:rsidP="006E5068">
            <w:pPr>
              <w:pStyle w:val="ListBullet"/>
            </w:pPr>
            <w:r w:rsidRPr="006E5068">
              <w:t>safe working practices for chainsaw operation</w:t>
            </w:r>
          </w:p>
          <w:p w:rsidR="00000000" w:rsidRPr="006E5068" w:rsidP="006E5068">
            <w:pPr>
              <w:pStyle w:val="ListBullet"/>
            </w:pPr>
            <w:r w:rsidRPr="006E5068">
              <w:t>safety procedures and potential hazards for working safely in the amenity tree industry</w:t>
            </w:r>
          </w:p>
          <w:p w:rsidR="00000000" w:rsidRPr="006E5068" w:rsidP="006E5068">
            <w:pPr>
              <w:pStyle w:val="ListBullet"/>
            </w:pPr>
            <w:r w:rsidRPr="006E5068">
              <w:t>emergency and first aid procedures</w:t>
            </w:r>
          </w:p>
          <w:p w:rsidR="00000000" w:rsidRPr="006E5068" w:rsidP="006E5068">
            <w:pPr>
              <w:pStyle w:val="ListBullet"/>
            </w:pPr>
            <w:r w:rsidRPr="006E5068">
              <w:t xml:space="preserve">the effect of tree removal on the environment </w:t>
            </w:r>
          </w:p>
          <w:p w:rsidR="00000000" w:rsidRPr="006E5068" w:rsidP="006E5068">
            <w:pPr>
              <w:pStyle w:val="ListBullet"/>
            </w:pPr>
            <w:r w:rsidRPr="006E5068">
              <w:t>local government regulations that apply to tree removal where appropriate</w:t>
            </w:r>
          </w:p>
          <w:p w:rsidR="00000000" w:rsidRPr="006E5068" w:rsidP="006E5068">
            <w:pPr>
              <w:pStyle w:val="ListBullet"/>
            </w:pPr>
            <w:r w:rsidRPr="006E5068">
              <w:t>identification of services and other hazards that affect the performance of the unit</w:t>
            </w:r>
          </w:p>
          <w:p w:rsidR="00000000" w:rsidRPr="006E5068" w:rsidP="006E5068">
            <w:pPr>
              <w:pStyle w:val="ListBullet"/>
            </w:pPr>
            <w:r w:rsidRPr="006E5068">
              <w:t>principles and methods of inspecting trees to iden</w:t>
            </w:r>
            <w:r w:rsidRPr="006E5068">
              <w:t>tify structural defects.</w:t>
            </w:r>
          </w:p>
        </w:tc>
      </w:tr>
    </w:tbl>
    <w:p w:rsidR="00E44A44" w:rsidP="006E5068">
      <w:pPr>
        <w:pStyle w:val="BodyText"/>
      </w:pPr>
    </w:p>
    <w:p w:rsidR="00E44A44" w:rsidP="006E5068">
      <w:pPr>
        <w:pStyle w:val="BodyText"/>
      </w:pPr>
    </w:p>
    <w:p w:rsidR="00000000" w:rsidRPr="006E5068" w:rsidP="006E5068">
      <w:pPr>
        <w:pStyle w:val="AllowPageBreak"/>
      </w:pPr>
    </w:p>
    <w:p w:rsidR="00000000" w:rsidRPr="006E5068" w:rsidP="006E5068">
      <w:pPr>
        <w:pStyle w:val="Heading1"/>
      </w:pPr>
      <w:bookmarkStart w:id="10" w:name="O_240331"/>
      <w:bookmarkEnd w:id="10"/>
      <w:r w:rsidRPr="006E5068">
        <w:t>Evidence Guide</w:t>
      </w:r>
    </w:p>
    <w:tbl>
      <w:tblPr>
        <w:tblW w:w="9570" w:type="dxa"/>
        <w:tblLayout w:type="fixed"/>
        <w:tblCellMar>
          <w:left w:w="62" w:type="dxa"/>
          <w:right w:w="62" w:type="dxa"/>
        </w:tblCellMar>
        <w:tblLook w:val="0000"/>
      </w:tblPr>
      <w:tblGrid>
        <w:gridCol w:w="3908"/>
        <w:gridCol w:w="5662"/>
      </w:tblGrid>
      <w:tr w:rsidTr="00E44A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EVIDENCE GUIDE</w:t>
            </w:r>
          </w:p>
        </w:tc>
      </w:tr>
      <w:tr w:rsidTr="00E44A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t xml:space="preserve">The evidence guide provides advice on assessment and must be read in conjunction with the performance criteria, required skills and knowledge, </w:t>
            </w:r>
            <w:r w:rsidRPr="006E5068">
              <w:t>range statement and the Assessment Guidelines for the Training Package.</w:t>
            </w:r>
          </w:p>
        </w:tc>
      </w:tr>
      <w:tr w:rsidTr="00E44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p>
        </w:tc>
      </w:tr>
      <w:tr w:rsidTr="00E44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r w:rsidRPr="006E5068">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E5068" w:rsidP="006E5068">
            <w:pPr>
              <w:pStyle w:val="ListBullet"/>
            </w:pPr>
            <w:r w:rsidRPr="006E5068">
              <w:t>prepare and properly maintain equipment</w:t>
            </w:r>
          </w:p>
          <w:p w:rsidR="00000000" w:rsidRPr="006E5068" w:rsidP="006E5068">
            <w:pPr>
              <w:pStyle w:val="ListBullet"/>
            </w:pPr>
            <w:r w:rsidRPr="006E5068">
              <w:t>determine the tree felling conditions, direction of fall, safe fall zone, exclusion zone and escape route</w:t>
            </w:r>
          </w:p>
          <w:p w:rsidR="00000000" w:rsidRPr="006E5068" w:rsidP="006E5068">
            <w:pPr>
              <w:pStyle w:val="ListBullet"/>
            </w:pPr>
            <w:r w:rsidRPr="006E5068">
              <w:t>use safe tree felling techniques</w:t>
            </w:r>
          </w:p>
          <w:p w:rsidR="00000000" w:rsidP="006E5068">
            <w:pPr>
              <w:pStyle w:val="ListBullet"/>
              <w:rPr>
                <w:lang w:val="en-NZ"/>
              </w:rPr>
            </w:pPr>
            <w:r w:rsidRPr="006E5068">
              <w:t>use safe tree removal techniques</w:t>
            </w:r>
          </w:p>
        </w:tc>
      </w:tr>
      <w:tr w:rsidTr="00E44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r w:rsidRPr="006E5068">
              <w:t>Competency requires the application of work practices under work conditions.  Selection and use of resources for some worksites may differ due to the regional or enterprise circumstances.</w:t>
            </w:r>
          </w:p>
        </w:tc>
      </w:tr>
    </w:tbl>
    <w:p w:rsidR="00E44A44" w:rsidP="006E5068">
      <w:pPr>
        <w:pStyle w:val="BodyText"/>
      </w:pPr>
    </w:p>
    <w:p w:rsidR="00E44A44" w:rsidP="006E5068">
      <w:pPr>
        <w:pStyle w:val="BodyText"/>
      </w:pPr>
    </w:p>
    <w:p w:rsidR="00000000" w:rsidRPr="006E5068" w:rsidP="006E5068">
      <w:pPr>
        <w:pStyle w:val="Heading1"/>
      </w:pPr>
      <w:bookmarkStart w:id="11" w:name="O_248314"/>
      <w:bookmarkEnd w:id="11"/>
      <w:r w:rsidRPr="006E5068">
        <w:t>Range Statement</w:t>
      </w:r>
    </w:p>
    <w:tbl>
      <w:tblPr>
        <w:tblW w:w="0" w:type="auto"/>
        <w:tblLayout w:type="fixed"/>
        <w:tblCellMar>
          <w:left w:w="62" w:type="dxa"/>
          <w:right w:w="62" w:type="dxa"/>
        </w:tblCellMar>
        <w:tblLook w:val="0000"/>
      </w:tblPr>
      <w:tblGrid>
        <w:gridCol w:w="3491"/>
        <w:gridCol w:w="5031"/>
      </w:tblGrid>
      <w:tr w:rsidTr="00E44A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RANGE STATEMENT</w:t>
            </w:r>
          </w:p>
        </w:tc>
      </w:tr>
      <w:tr w:rsidTr="00E44A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t>The range statement relates to the unit of competency as a whole.</w:t>
            </w:r>
          </w:p>
        </w:tc>
      </w:tr>
      <w:tr w:rsidTr="00E44A44">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t>Trees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ListBullet"/>
            </w:pPr>
            <w:r w:rsidRPr="006E5068">
              <w:t>all species of trees and woody tree like vegetation forms.</w:t>
            </w:r>
          </w:p>
        </w:tc>
      </w:tr>
    </w:tbl>
    <w:p w:rsidR="00E44A44" w:rsidP="006E5068">
      <w:pPr>
        <w:pStyle w:val="BodyText"/>
      </w:pPr>
    </w:p>
    <w:p w:rsidR="00E44A44" w:rsidP="006E5068">
      <w:pPr>
        <w:pStyle w:val="BodyText"/>
      </w:pPr>
    </w:p>
    <w:p w:rsidR="00000000" w:rsidRPr="006E5068" w:rsidP="006E5068">
      <w:pPr>
        <w:pStyle w:val="Heading1"/>
      </w:pPr>
      <w:bookmarkStart w:id="12" w:name="O_186587"/>
      <w:bookmarkEnd w:id="12"/>
      <w:r w:rsidRPr="006E5068">
        <w:t>Unit Sector(s)</w:t>
      </w:r>
    </w:p>
    <w:tbl>
      <w:tblPr>
        <w:tblW w:w="0" w:type="auto"/>
        <w:tblLayout w:type="fixed"/>
        <w:tblCellMar>
          <w:left w:w="62" w:type="dxa"/>
          <w:right w:w="62" w:type="dxa"/>
        </w:tblCellMar>
        <w:tblLook w:val="0000"/>
      </w:tblPr>
      <w:tblGrid>
        <w:gridCol w:w="2602"/>
        <w:gridCol w:w="5920"/>
      </w:tblGrid>
      <w:tr w:rsidTr="00E44A44">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r w:rsidRPr="006E5068">
              <w:t>Arboriculture</w:t>
            </w:r>
          </w:p>
        </w:tc>
      </w:tr>
    </w:tbl>
    <w:p w:rsidR="00E44A44" w:rsidP="006E5068">
      <w:pPr>
        <w:pStyle w:val="BodyText"/>
      </w:pPr>
    </w:p>
    <w:p w:rsidR="00E44A44" w:rsidP="006E5068">
      <w:pPr>
        <w:pStyle w:val="BodyText"/>
      </w:pPr>
    </w:p>
    <w:p w:rsidR="00000000" w:rsidRPr="006E5068" w:rsidP="006E5068">
      <w:pPr>
        <w:pStyle w:val="Heading1"/>
      </w:pPr>
      <w:bookmarkStart w:id="13" w:name="O_186584"/>
      <w:bookmarkEnd w:id="13"/>
      <w:r w:rsidRPr="006E5068">
        <w:t>Co-requisite units</w:t>
      </w:r>
    </w:p>
    <w:tbl>
      <w:tblPr>
        <w:tblW w:w="0" w:type="auto"/>
        <w:tblLayout w:type="fixed"/>
        <w:tblCellMar>
          <w:left w:w="62" w:type="dxa"/>
          <w:right w:w="62" w:type="dxa"/>
        </w:tblCellMar>
        <w:tblLook w:val="0000"/>
      </w:tblPr>
      <w:tblGrid>
        <w:gridCol w:w="2641"/>
        <w:gridCol w:w="1322"/>
        <w:gridCol w:w="4559"/>
      </w:tblGrid>
      <w:tr w:rsidTr="00E44A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p>
        </w:tc>
      </w:tr>
      <w:tr w:rsidTr="00E44A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p>
        </w:tc>
      </w:tr>
      <w:tr w:rsidTr="00E44A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p>
        </w:tc>
      </w:tr>
    </w:tbl>
    <w:p w:rsidR="00E44A44" w:rsidP="006E5068">
      <w:pPr>
        <w:pStyle w:val="BodyText"/>
      </w:pPr>
    </w:p>
    <w:p w:rsidR="00E44A44" w:rsidP="006E5068">
      <w:pPr>
        <w:pStyle w:val="BodyText"/>
      </w:pPr>
    </w:p>
    <w:p w:rsidR="00000000" w:rsidRPr="006E5068" w:rsidP="006E5068">
      <w:pPr>
        <w:pStyle w:val="Heading1"/>
      </w:pPr>
      <w:bookmarkStart w:id="14" w:name="O_186586"/>
      <w:bookmarkEnd w:id="14"/>
      <w:r w:rsidRPr="006E5068">
        <w:t>Competency field</w:t>
      </w:r>
    </w:p>
    <w:tbl>
      <w:tblPr>
        <w:tblW w:w="0" w:type="auto"/>
        <w:tblLayout w:type="fixed"/>
        <w:tblCellMar>
          <w:left w:w="62" w:type="dxa"/>
          <w:right w:w="62" w:type="dxa"/>
        </w:tblCellMar>
        <w:tblLook w:val="0000"/>
      </w:tblPr>
      <w:tblGrid>
        <w:gridCol w:w="2784"/>
        <w:gridCol w:w="5738"/>
      </w:tblGrid>
      <w:tr w:rsidTr="00E44A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068">
            <w:pPr>
              <w:pStyle w:val="BodyText"/>
              <w:rPr>
                <w:lang w:val="en-NZ"/>
              </w:rPr>
            </w:pPr>
            <w:r w:rsidRPr="006E50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068" w:rsidP="006E5068">
            <w:pPr>
              <w:pStyle w:val="BodyText"/>
            </w:pPr>
          </w:p>
        </w:tc>
      </w:tr>
    </w:tbl>
    <w:p w:rsidR="00E44A44" w:rsidP="006E5068">
      <w:pPr>
        <w:pStyle w:val="BodyText"/>
      </w:pPr>
    </w:p>
    <w:p w:rsidR="00E44A44" w:rsidP="006E5068">
      <w:pPr>
        <w:pStyle w:val="BodyText"/>
      </w:pPr>
    </w:p>
    <w:p w:rsidR="00000000" w:rsidRPr="006E5068" w:rsidP="006E5068"/>
    <w:sectPr w:rsidSect="006E50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A44" w:rsidP="00E44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44" w:rsidP="006E5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4A44" w:rsidP="006E50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44A44" w:rsidP="006E50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A44" w:rsidP="00E44A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44" w:rsidP="006E5068">
    <w:pPr>
      <w:pStyle w:val="Header"/>
      <w:framePr w:wrap="around"/>
    </w:pPr>
    <w:r>
      <w:fldChar w:fldCharType="begin"/>
    </w:r>
    <w:r>
      <w:instrText xml:space="preserve"> TITLE   \* MERGEFORMAT </w:instrText>
    </w:r>
    <w:r>
      <w:fldChar w:fldCharType="separate"/>
    </w:r>
    <w:r>
      <w:t>AHCARB202A Fell small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4A44" w:rsidP="006E50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6EC0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5C3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0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068"/>
    <w:pPr>
      <w:spacing w:before="360" w:after="60"/>
      <w:outlineLvl w:val="0"/>
    </w:pPr>
    <w:rPr>
      <w:sz w:val="32"/>
    </w:rPr>
  </w:style>
  <w:style w:type="paragraph" w:styleId="Heading2">
    <w:name w:val="heading 2"/>
    <w:basedOn w:val="HeadingBase"/>
    <w:next w:val="BodyText"/>
    <w:link w:val="Heading2Char"/>
    <w:qFormat/>
    <w:rsid w:val="006E5068"/>
    <w:pPr>
      <w:keepLines/>
      <w:spacing w:before="240" w:after="120"/>
      <w:outlineLvl w:val="1"/>
    </w:pPr>
    <w:rPr>
      <w:sz w:val="28"/>
      <w:szCs w:val="40"/>
    </w:rPr>
  </w:style>
  <w:style w:type="paragraph" w:styleId="Heading3">
    <w:name w:val="heading 3"/>
    <w:basedOn w:val="HeadingBase"/>
    <w:next w:val="BodyText"/>
    <w:link w:val="Heading3Char"/>
    <w:qFormat/>
    <w:rsid w:val="006E5068"/>
    <w:pPr>
      <w:spacing w:before="180" w:after="120"/>
      <w:outlineLvl w:val="2"/>
    </w:pPr>
    <w:rPr>
      <w:spacing w:val="-10"/>
      <w:kern w:val="32"/>
    </w:rPr>
  </w:style>
  <w:style w:type="paragraph" w:styleId="Heading4">
    <w:name w:val="heading 4"/>
    <w:basedOn w:val="HeadingBase"/>
    <w:next w:val="BodyText"/>
    <w:link w:val="Heading4Char"/>
    <w:qFormat/>
    <w:rsid w:val="006E5068"/>
    <w:pPr>
      <w:spacing w:before="160" w:after="120"/>
      <w:outlineLvl w:val="3"/>
    </w:pPr>
    <w:rPr>
      <w:sz w:val="22"/>
    </w:rPr>
  </w:style>
  <w:style w:type="paragraph" w:styleId="Heading5">
    <w:name w:val="heading 5"/>
    <w:basedOn w:val="HeadingBase"/>
    <w:next w:val="Normal"/>
    <w:link w:val="Heading5Char"/>
    <w:qFormat/>
    <w:rsid w:val="006E5068"/>
    <w:pPr>
      <w:spacing w:before="80"/>
      <w:outlineLvl w:val="4"/>
    </w:pPr>
    <w:rPr>
      <w:color w:val="918585"/>
      <w:sz w:val="20"/>
    </w:rPr>
  </w:style>
  <w:style w:type="paragraph" w:styleId="Heading6">
    <w:name w:val="heading 6"/>
    <w:basedOn w:val="HeadingBase"/>
    <w:next w:val="Normal"/>
    <w:link w:val="Heading6Char"/>
    <w:qFormat/>
    <w:rsid w:val="006E5068"/>
    <w:pPr>
      <w:spacing w:before="60"/>
      <w:outlineLvl w:val="5"/>
    </w:pPr>
    <w:rPr>
      <w:color w:val="918585"/>
      <w:sz w:val="20"/>
    </w:rPr>
  </w:style>
  <w:style w:type="paragraph" w:styleId="Heading7">
    <w:name w:val="heading 7"/>
    <w:basedOn w:val="Normal"/>
    <w:next w:val="Normal"/>
    <w:link w:val="Heading7Char"/>
    <w:qFormat/>
    <w:rsid w:val="006E5068"/>
    <w:pPr>
      <w:ind w:left="720"/>
      <w:outlineLvl w:val="6"/>
    </w:pPr>
    <w:rPr>
      <w:i/>
    </w:rPr>
  </w:style>
  <w:style w:type="paragraph" w:styleId="Heading8">
    <w:name w:val="heading 8"/>
    <w:basedOn w:val="Normal"/>
    <w:next w:val="Normal"/>
    <w:link w:val="Heading8Char"/>
    <w:qFormat/>
    <w:rsid w:val="006E5068"/>
    <w:pPr>
      <w:ind w:left="720"/>
      <w:outlineLvl w:val="7"/>
    </w:pPr>
    <w:rPr>
      <w:i/>
    </w:rPr>
  </w:style>
  <w:style w:type="paragraph" w:styleId="Heading9">
    <w:name w:val="heading 9"/>
    <w:basedOn w:val="Normal"/>
    <w:next w:val="Normal"/>
    <w:link w:val="Heading9Char"/>
    <w:qFormat/>
    <w:rsid w:val="006E5068"/>
    <w:pPr>
      <w:ind w:left="720"/>
      <w:outlineLvl w:val="8"/>
    </w:pPr>
    <w:rPr>
      <w:i/>
    </w:rPr>
  </w:style>
  <w:style w:type="character" w:default="1" w:styleId="DefaultParagraphFont">
    <w:name w:val="Default Paragraph Font"/>
    <w:uiPriority w:val="1"/>
    <w:unhideWhenUsed/>
    <w:rsid w:val="006E5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068"/>
  </w:style>
  <w:style w:type="character" w:customStyle="1" w:styleId="Heading1Char">
    <w:name w:val="Heading 1 Char"/>
    <w:basedOn w:val="DefaultParagraphFont"/>
    <w:link w:val="Heading1"/>
    <w:rsid w:val="006E5068"/>
    <w:rPr>
      <w:rFonts w:ascii="Times New Roman" w:eastAsia="Times New Roman" w:hAnsi="Times New Roman" w:cs="Times New Roman"/>
      <w:b/>
      <w:sz w:val="32"/>
      <w:szCs w:val="20"/>
      <w:lang w:eastAsia="en-US"/>
    </w:rPr>
  </w:style>
  <w:style w:type="paragraph" w:styleId="BodyText">
    <w:name w:val="Body Text"/>
    <w:basedOn w:val="Normal"/>
    <w:link w:val="BodyTextChar"/>
    <w:rsid w:val="006E50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068"/>
    <w:rPr>
      <w:rFonts w:ascii="Times New Roman" w:eastAsia="Times New Roman" w:hAnsi="Times New Roman" w:cs="Times New Roman"/>
      <w:sz w:val="24"/>
      <w:lang w:val="en-US" w:eastAsia="en-US"/>
    </w:rPr>
  </w:style>
  <w:style w:type="paragraph" w:styleId="Footer">
    <w:name w:val="footer"/>
    <w:basedOn w:val="Normal"/>
    <w:link w:val="FooterChar"/>
    <w:rsid w:val="006E5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068"/>
    <w:rPr>
      <w:rFonts w:ascii="Times New Roman" w:eastAsia="Times New Roman" w:hAnsi="Times New Roman" w:cs="Times New Roman"/>
      <w:sz w:val="16"/>
      <w:lang w:val="en-US" w:eastAsia="en-US"/>
    </w:rPr>
  </w:style>
  <w:style w:type="paragraph" w:styleId="List">
    <w:name w:val="List"/>
    <w:basedOn w:val="BodyText"/>
    <w:next w:val="BodyText"/>
    <w:rsid w:val="006E5068"/>
    <w:pPr>
      <w:tabs>
        <w:tab w:val="left" w:pos="340"/>
      </w:tabs>
      <w:spacing w:before="60" w:after="60"/>
      <w:ind w:left="340" w:hanging="340"/>
    </w:pPr>
  </w:style>
  <w:style w:type="paragraph" w:styleId="ListBullet">
    <w:name w:val="List Bullet"/>
    <w:basedOn w:val="List"/>
    <w:rsid w:val="006E5068"/>
    <w:pPr>
      <w:numPr>
        <w:numId w:val="12"/>
      </w:numPr>
      <w:tabs>
        <w:tab w:val="clear" w:pos="340"/>
      </w:tabs>
      <w:spacing w:before="40" w:after="40"/>
    </w:pPr>
  </w:style>
  <w:style w:type="character" w:customStyle="1" w:styleId="SpecialBold">
    <w:name w:val="Special Bold"/>
    <w:basedOn w:val="DefaultParagraphFont"/>
    <w:rsid w:val="006E5068"/>
    <w:rPr>
      <w:b/>
      <w:spacing w:val="0"/>
    </w:rPr>
  </w:style>
  <w:style w:type="paragraph" w:styleId="Header">
    <w:name w:val="header"/>
    <w:basedOn w:val="Normal"/>
    <w:link w:val="HeaderChar"/>
    <w:rsid w:val="006E5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0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5068"/>
    <w:pPr>
      <w:spacing w:before="240" w:after="120"/>
      <w:outlineLvl w:val="0"/>
    </w:pPr>
    <w:rPr>
      <w:rFonts w:ascii="Times New Roman" w:hAnsi="Times New Roman"/>
      <w:b/>
      <w:sz w:val="28"/>
    </w:rPr>
  </w:style>
  <w:style w:type="paragraph" w:customStyle="1" w:styleId="AllowPageBreak">
    <w:name w:val="AllowPageBreak"/>
    <w:rsid w:val="006E50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5068"/>
    <w:pPr>
      <w:tabs>
        <w:tab w:val="left" w:pos="680"/>
      </w:tabs>
      <w:spacing w:before="60" w:after="60"/>
      <w:ind w:left="680" w:hanging="340"/>
    </w:pPr>
  </w:style>
  <w:style w:type="character" w:customStyle="1" w:styleId="Heading2Char">
    <w:name w:val="Heading 2 Char"/>
    <w:basedOn w:val="DefaultParagraphFont"/>
    <w:link w:val="Heading2"/>
    <w:rsid w:val="006E5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0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0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068"/>
    <w:rPr>
      <w:rFonts w:ascii="Courier New" w:eastAsia="Times New Roman" w:hAnsi="Courier New" w:cs="Times New Roman"/>
      <w:i/>
      <w:szCs w:val="20"/>
      <w:lang w:val="en-US" w:eastAsia="en-US"/>
    </w:rPr>
  </w:style>
  <w:style w:type="paragraph" w:customStyle="1" w:styleId="HeadingBase">
    <w:name w:val="Heading Base"/>
    <w:rsid w:val="006E5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068"/>
    <w:pPr>
      <w:tabs>
        <w:tab w:val="right" w:leader="dot" w:pos="9072"/>
      </w:tabs>
      <w:ind w:left="567"/>
    </w:pPr>
    <w:rPr>
      <w:szCs w:val="22"/>
    </w:rPr>
  </w:style>
  <w:style w:type="paragraph" w:customStyle="1" w:styleId="TOCBase">
    <w:name w:val="TOC Base"/>
    <w:rsid w:val="006E5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068"/>
    <w:pPr>
      <w:tabs>
        <w:tab w:val="right" w:leader="dot" w:pos="9072"/>
      </w:tabs>
      <w:spacing w:before="40" w:after="40"/>
      <w:ind w:left="284"/>
    </w:pPr>
    <w:rPr>
      <w:rFonts w:ascii="Times New Roman" w:hAnsi="Times New Roman"/>
    </w:rPr>
  </w:style>
  <w:style w:type="paragraph" w:styleId="TOC1">
    <w:name w:val="toc 1"/>
    <w:basedOn w:val="TOCBase"/>
    <w:next w:val="Normal"/>
    <w:rsid w:val="006E50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068"/>
    <w:pPr>
      <w:spacing w:before="5040"/>
      <w:jc w:val="center"/>
    </w:pPr>
    <w:rPr>
      <w:sz w:val="48"/>
      <w:szCs w:val="72"/>
      <w:lang w:val="en-US"/>
    </w:rPr>
  </w:style>
  <w:style w:type="character" w:customStyle="1" w:styleId="TitleChar">
    <w:name w:val="Title Char"/>
    <w:basedOn w:val="DefaultParagraphFont"/>
    <w:link w:val="Title"/>
    <w:rsid w:val="006E5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068"/>
    <w:pPr>
      <w:tabs>
        <w:tab w:val="left" w:pos="3600"/>
        <w:tab w:val="left" w:pos="3958"/>
      </w:tabs>
    </w:pPr>
  </w:style>
  <w:style w:type="paragraph" w:customStyle="1" w:styleId="Note">
    <w:name w:val="Note"/>
    <w:basedOn w:val="BodyText"/>
    <w:rsid w:val="006E5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068"/>
    <w:pPr>
      <w:framePr w:wrap="auto" w:hAnchor="text" w:y="6049"/>
    </w:pPr>
    <w:rPr>
      <w:color w:val="000000"/>
      <w:sz w:val="40"/>
    </w:rPr>
  </w:style>
  <w:style w:type="paragraph" w:customStyle="1" w:styleId="TOCTitle">
    <w:name w:val="TOCTitle"/>
    <w:basedOn w:val="Heading1"/>
    <w:rsid w:val="006E5068"/>
    <w:pPr>
      <w:spacing w:after="240"/>
      <w:jc w:val="center"/>
      <w:outlineLvl w:val="9"/>
    </w:pPr>
    <w:rPr>
      <w:caps/>
    </w:rPr>
  </w:style>
  <w:style w:type="paragraph" w:customStyle="1" w:styleId="Version">
    <w:name w:val="Version"/>
    <w:rsid w:val="006E50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068"/>
    <w:pPr>
      <w:numPr>
        <w:numId w:val="13"/>
      </w:numPr>
      <w:tabs>
        <w:tab w:val="clear" w:pos="680"/>
      </w:tabs>
    </w:pPr>
  </w:style>
  <w:style w:type="paragraph" w:styleId="Index1">
    <w:name w:val="index 1"/>
    <w:basedOn w:val="Normal"/>
    <w:next w:val="Normal"/>
    <w:semiHidden/>
    <w:rsid w:val="006E5068"/>
    <w:pPr>
      <w:keepNext w:val="0"/>
      <w:tabs>
        <w:tab w:val="right" w:pos="4176"/>
      </w:tabs>
      <w:ind w:left="198" w:hanging="198"/>
    </w:pPr>
    <w:rPr>
      <w:rFonts w:ascii="Garamond" w:hAnsi="Garamond"/>
    </w:rPr>
  </w:style>
  <w:style w:type="paragraph" w:styleId="IndexHeading">
    <w:name w:val="index heading"/>
    <w:basedOn w:val="Normal"/>
    <w:next w:val="Index1"/>
    <w:semiHidden/>
    <w:rsid w:val="006E5068"/>
    <w:pPr>
      <w:spacing w:before="120" w:after="120"/>
    </w:pPr>
    <w:rPr>
      <w:rFonts w:ascii="Arial" w:hAnsi="Arial"/>
      <w:b/>
      <w:color w:val="918585"/>
      <w:sz w:val="24"/>
    </w:rPr>
  </w:style>
  <w:style w:type="paragraph" w:customStyle="1" w:styleId="Chapter">
    <w:name w:val="Chapter"/>
    <w:basedOn w:val="Normal"/>
    <w:rsid w:val="006E5068"/>
    <w:pPr>
      <w:spacing w:before="240"/>
    </w:pPr>
    <w:rPr>
      <w:rFonts w:ascii="Times New Roman" w:hAnsi="Times New Roman"/>
      <w:smallCaps/>
      <w:spacing w:val="80"/>
      <w:sz w:val="28"/>
    </w:rPr>
  </w:style>
  <w:style w:type="paragraph" w:customStyle="1" w:styleId="InChapter">
    <w:name w:val="InChapter"/>
    <w:basedOn w:val="Heading3"/>
    <w:rsid w:val="006E5068"/>
    <w:pPr>
      <w:spacing w:after="240"/>
      <w:outlineLvl w:val="9"/>
    </w:pPr>
    <w:rPr>
      <w:noProof/>
    </w:rPr>
  </w:style>
  <w:style w:type="paragraph" w:styleId="Index2">
    <w:name w:val="index 2"/>
    <w:basedOn w:val="Normal"/>
    <w:next w:val="Normal"/>
    <w:semiHidden/>
    <w:rsid w:val="006E5068"/>
    <w:pPr>
      <w:tabs>
        <w:tab w:val="right" w:pos="4176"/>
      </w:tabs>
      <w:ind w:left="568" w:hanging="284"/>
    </w:pPr>
    <w:rPr>
      <w:rFonts w:ascii="Garamond" w:hAnsi="Garamond"/>
    </w:rPr>
  </w:style>
  <w:style w:type="paragraph" w:customStyle="1" w:styleId="Byline">
    <w:name w:val="Byline"/>
    <w:rsid w:val="006E5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068"/>
    <w:pPr>
      <w:tabs>
        <w:tab w:val="clear" w:pos="3600"/>
        <w:tab w:val="clear" w:pos="3958"/>
      </w:tabs>
      <w:jc w:val="right"/>
    </w:pPr>
  </w:style>
  <w:style w:type="character" w:styleId="Emphasis">
    <w:name w:val="Emphasis"/>
    <w:basedOn w:val="DefaultParagraphFont"/>
    <w:qFormat/>
    <w:rsid w:val="006E5068"/>
    <w:rPr>
      <w:i/>
    </w:rPr>
  </w:style>
  <w:style w:type="paragraph" w:styleId="Caption">
    <w:name w:val="caption"/>
    <w:basedOn w:val="BodyText"/>
    <w:next w:val="Normal"/>
    <w:qFormat/>
    <w:rsid w:val="006E5068"/>
    <w:pPr>
      <w:framePr w:w="2268" w:hSpace="181" w:vSpace="181" w:wrap="around" w:vAnchor="text" w:hAnchor="page" w:x="1135" w:y="285" w:anchorLock="1"/>
    </w:pPr>
    <w:rPr>
      <w:i/>
    </w:rPr>
  </w:style>
  <w:style w:type="paragraph" w:customStyle="1" w:styleId="MiniTOCTitle">
    <w:name w:val="MiniTOCTitle"/>
    <w:basedOn w:val="Heading4"/>
    <w:rsid w:val="006E5068"/>
    <w:pPr>
      <w:spacing w:before="240"/>
      <w:outlineLvl w:val="9"/>
    </w:pPr>
    <w:rPr>
      <w:noProof/>
      <w:sz w:val="24"/>
    </w:rPr>
  </w:style>
  <w:style w:type="paragraph" w:customStyle="1" w:styleId="MiniTOCItem">
    <w:name w:val="MiniTOCItem"/>
    <w:basedOn w:val="ListBullet"/>
    <w:rsid w:val="006E5068"/>
    <w:pPr>
      <w:numPr>
        <w:numId w:val="0"/>
      </w:numPr>
      <w:tabs>
        <w:tab w:val="right" w:leader="dot" w:pos="6521"/>
      </w:tabs>
      <w:spacing w:before="0" w:after="0"/>
    </w:pPr>
  </w:style>
  <w:style w:type="paragraph" w:customStyle="1" w:styleId="TOFTitle">
    <w:name w:val="TOFTitle"/>
    <w:basedOn w:val="TOCTitle"/>
    <w:rsid w:val="006E5068"/>
  </w:style>
  <w:style w:type="paragraph" w:styleId="TableofFigures">
    <w:name w:val="table of figures"/>
    <w:basedOn w:val="Normal"/>
    <w:next w:val="Normal"/>
    <w:semiHidden/>
    <w:rsid w:val="006E5068"/>
    <w:pPr>
      <w:tabs>
        <w:tab w:val="right" w:leader="dot" w:pos="9072"/>
      </w:tabs>
      <w:ind w:left="970" w:hanging="403"/>
    </w:pPr>
    <w:rPr>
      <w:rFonts w:ascii="Times New Roman" w:hAnsi="Times New Roman"/>
      <w:b/>
    </w:rPr>
  </w:style>
  <w:style w:type="paragraph" w:styleId="ListNumber">
    <w:name w:val="List Number"/>
    <w:basedOn w:val="List"/>
    <w:rsid w:val="006E5068"/>
    <w:pPr>
      <w:numPr>
        <w:numId w:val="10"/>
      </w:numPr>
    </w:pPr>
  </w:style>
  <w:style w:type="character" w:customStyle="1" w:styleId="WingdingSymbols">
    <w:name w:val="Wingding Symbols"/>
    <w:rsid w:val="006E5068"/>
    <w:rPr>
      <w:rFonts w:ascii="Wingdings" w:hAnsi="Wingdings"/>
    </w:rPr>
  </w:style>
  <w:style w:type="paragraph" w:customStyle="1" w:styleId="TableHeading">
    <w:name w:val="Table Heading"/>
    <w:basedOn w:val="HeadingBase"/>
    <w:rsid w:val="006E5068"/>
    <w:pPr>
      <w:keepLines/>
      <w:pBdr>
        <w:bottom w:val="single" w:sz="6" w:space="1" w:color="918585"/>
      </w:pBdr>
      <w:spacing w:before="240"/>
    </w:pPr>
  </w:style>
  <w:style w:type="character" w:customStyle="1" w:styleId="HotSpot">
    <w:name w:val="HotSpot"/>
    <w:rsid w:val="006E5068"/>
    <w:rPr>
      <w:color w:val="0033CC"/>
      <w:u w:val="none"/>
    </w:rPr>
  </w:style>
  <w:style w:type="paragraph" w:customStyle="1" w:styleId="BodyTextRight">
    <w:name w:val="Body Text Right"/>
    <w:basedOn w:val="BodyText"/>
    <w:rsid w:val="006E5068"/>
    <w:pPr>
      <w:spacing w:before="0" w:after="0"/>
      <w:jc w:val="right"/>
    </w:pPr>
  </w:style>
  <w:style w:type="paragraph" w:styleId="Index3">
    <w:name w:val="index 3"/>
    <w:basedOn w:val="ListNumber2"/>
    <w:next w:val="Normal"/>
    <w:semiHidden/>
    <w:rsid w:val="006E5068"/>
    <w:pPr>
      <w:numPr>
        <w:numId w:val="0"/>
      </w:numPr>
      <w:tabs>
        <w:tab w:val="right" w:leader="dot" w:pos="4176"/>
      </w:tabs>
    </w:pPr>
  </w:style>
  <w:style w:type="paragraph" w:styleId="ListNumber2">
    <w:name w:val="List Number 2"/>
    <w:basedOn w:val="List2"/>
    <w:rsid w:val="006E5068"/>
    <w:pPr>
      <w:numPr>
        <w:numId w:val="9"/>
      </w:numPr>
      <w:tabs>
        <w:tab w:val="clear" w:pos="1060"/>
      </w:tabs>
    </w:pPr>
  </w:style>
  <w:style w:type="paragraph" w:customStyle="1" w:styleId="MarginNote">
    <w:name w:val="Margin Note"/>
    <w:basedOn w:val="BodyText"/>
    <w:rsid w:val="006E5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0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068"/>
    <w:rPr>
      <w:sz w:val="32"/>
    </w:rPr>
  </w:style>
  <w:style w:type="paragraph" w:customStyle="1" w:styleId="HeadingProcedure">
    <w:name w:val="Heading Procedure"/>
    <w:basedOn w:val="HeadingBase"/>
    <w:next w:val="Normal"/>
    <w:rsid w:val="006E5068"/>
    <w:pPr>
      <w:tabs>
        <w:tab w:val="left" w:pos="0"/>
      </w:tabs>
      <w:spacing w:before="120" w:after="60"/>
    </w:pPr>
    <w:rPr>
      <w:i/>
      <w:color w:val="918585"/>
      <w:sz w:val="22"/>
    </w:rPr>
  </w:style>
  <w:style w:type="paragraph" w:customStyle="1" w:styleId="TableBodyText">
    <w:name w:val="Table Body Text"/>
    <w:basedOn w:val="BodyText"/>
    <w:rsid w:val="006E5068"/>
    <w:pPr>
      <w:spacing w:before="60" w:after="60"/>
    </w:pPr>
  </w:style>
  <w:style w:type="paragraph" w:styleId="ListContinue">
    <w:name w:val="List Continue"/>
    <w:basedOn w:val="List"/>
    <w:rsid w:val="006E5068"/>
    <w:pPr>
      <w:ind w:firstLine="0"/>
    </w:pPr>
  </w:style>
  <w:style w:type="paragraph" w:customStyle="1" w:styleId="ListNote">
    <w:name w:val="List Note"/>
    <w:basedOn w:val="List"/>
    <w:rsid w:val="006E5068"/>
    <w:pPr>
      <w:pBdr>
        <w:top w:val="single" w:sz="6" w:space="2" w:color="918585"/>
        <w:bottom w:val="single" w:sz="6" w:space="2" w:color="918585"/>
      </w:pBdr>
      <w:tabs>
        <w:tab w:val="left" w:pos="1021"/>
      </w:tabs>
      <w:ind w:firstLine="0"/>
    </w:pPr>
  </w:style>
  <w:style w:type="paragraph" w:customStyle="1" w:styleId="Warning">
    <w:name w:val="Warning"/>
    <w:basedOn w:val="BodyText"/>
    <w:rsid w:val="006E5068"/>
    <w:pPr>
      <w:shd w:val="clear" w:color="auto" w:fill="D9D9D9"/>
      <w:tabs>
        <w:tab w:val="left" w:pos="992"/>
      </w:tabs>
      <w:ind w:left="119" w:right="119"/>
    </w:pPr>
    <w:rPr>
      <w:sz w:val="20"/>
    </w:rPr>
  </w:style>
  <w:style w:type="paragraph" w:customStyle="1" w:styleId="MarginIcons">
    <w:name w:val="Margin Icons"/>
    <w:basedOn w:val="BodyText"/>
    <w:rsid w:val="006E5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068"/>
    <w:rPr>
      <w:rFonts w:ascii="Courier New" w:hAnsi="Courier New"/>
    </w:rPr>
  </w:style>
  <w:style w:type="paragraph" w:customStyle="1" w:styleId="NoteBullet">
    <w:name w:val="Note Bullet"/>
    <w:basedOn w:val="Note"/>
    <w:rsid w:val="006E5068"/>
    <w:pPr>
      <w:tabs>
        <w:tab w:val="clear" w:pos="680"/>
      </w:tabs>
      <w:spacing w:before="60" w:after="60"/>
    </w:pPr>
  </w:style>
  <w:style w:type="paragraph" w:customStyle="1" w:styleId="SubHeading2">
    <w:name w:val="SubHeading2"/>
    <w:basedOn w:val="HeadingBase"/>
    <w:rsid w:val="006E5068"/>
    <w:pPr>
      <w:spacing w:before="240" w:after="60"/>
    </w:pPr>
    <w:rPr>
      <w:sz w:val="20"/>
    </w:rPr>
  </w:style>
  <w:style w:type="paragraph" w:customStyle="1" w:styleId="SubHeading1">
    <w:name w:val="SubHeading1"/>
    <w:basedOn w:val="HeadingBase"/>
    <w:rsid w:val="006E5068"/>
    <w:pPr>
      <w:spacing w:before="240" w:after="60"/>
    </w:pPr>
    <w:rPr>
      <w:color w:val="918585"/>
      <w:sz w:val="22"/>
    </w:rPr>
  </w:style>
  <w:style w:type="paragraph" w:customStyle="1" w:styleId="SideHeading">
    <w:name w:val="Side Heading"/>
    <w:basedOn w:val="HeadingBase"/>
    <w:rsid w:val="006E5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068"/>
    <w:pPr>
      <w:tabs>
        <w:tab w:val="num" w:pos="360"/>
      </w:tabs>
    </w:pPr>
  </w:style>
  <w:style w:type="paragraph" w:styleId="PlainText">
    <w:name w:val="Plain Text"/>
    <w:basedOn w:val="Normal"/>
    <w:link w:val="PlainTextChar"/>
    <w:rsid w:val="006E5068"/>
    <w:rPr>
      <w:sz w:val="20"/>
    </w:rPr>
  </w:style>
  <w:style w:type="character" w:customStyle="1" w:styleId="PlainTextChar">
    <w:name w:val="Plain Text Char"/>
    <w:basedOn w:val="DefaultParagraphFont"/>
    <w:link w:val="PlainText"/>
    <w:rsid w:val="006E50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5068"/>
    <w:rPr>
      <w:b/>
      <w:smallCaps/>
    </w:rPr>
  </w:style>
  <w:style w:type="paragraph" w:customStyle="1" w:styleId="TableListNumber">
    <w:name w:val="Table List Number"/>
    <w:basedOn w:val="ListNumber"/>
    <w:rsid w:val="006E5068"/>
    <w:pPr>
      <w:numPr>
        <w:numId w:val="0"/>
      </w:numPr>
    </w:pPr>
  </w:style>
  <w:style w:type="paragraph" w:styleId="TOC4">
    <w:name w:val="toc 4"/>
    <w:basedOn w:val="TOCBase"/>
    <w:next w:val="Normal"/>
    <w:semiHidden/>
    <w:rsid w:val="006E5068"/>
    <w:pPr>
      <w:tabs>
        <w:tab w:val="right" w:leader="dot" w:pos="9071"/>
      </w:tabs>
      <w:ind w:left="1701"/>
    </w:pPr>
  </w:style>
  <w:style w:type="paragraph" w:customStyle="1" w:styleId="ListAlpha">
    <w:name w:val="List Alpha"/>
    <w:basedOn w:val="List"/>
    <w:rsid w:val="006E5068"/>
    <w:pPr>
      <w:numPr>
        <w:numId w:val="8"/>
      </w:numPr>
    </w:pPr>
  </w:style>
  <w:style w:type="paragraph" w:customStyle="1" w:styleId="ListAlpha2">
    <w:name w:val="List Alpha 2"/>
    <w:basedOn w:val="List2"/>
    <w:rsid w:val="006E5068"/>
    <w:pPr>
      <w:numPr>
        <w:numId w:val="7"/>
      </w:numPr>
    </w:pPr>
  </w:style>
  <w:style w:type="paragraph" w:styleId="List3">
    <w:name w:val="List 3"/>
    <w:basedOn w:val="BodyText"/>
    <w:rsid w:val="006E5068"/>
    <w:pPr>
      <w:tabs>
        <w:tab w:val="left" w:pos="1021"/>
      </w:tabs>
      <w:spacing w:before="60" w:after="60"/>
      <w:ind w:left="1020" w:hanging="340"/>
    </w:pPr>
  </w:style>
  <w:style w:type="paragraph" w:styleId="List4">
    <w:name w:val="List 4"/>
    <w:basedOn w:val="BodyText"/>
    <w:rsid w:val="006E5068"/>
    <w:pPr>
      <w:tabs>
        <w:tab w:val="left" w:pos="1361"/>
      </w:tabs>
      <w:spacing w:before="60" w:after="60"/>
      <w:ind w:left="1361" w:hanging="340"/>
    </w:pPr>
  </w:style>
  <w:style w:type="paragraph" w:styleId="List5">
    <w:name w:val="List 5"/>
    <w:basedOn w:val="BodyText"/>
    <w:rsid w:val="006E5068"/>
    <w:pPr>
      <w:tabs>
        <w:tab w:val="left" w:pos="1701"/>
      </w:tabs>
      <w:spacing w:before="60" w:after="60"/>
      <w:ind w:left="1701" w:hanging="340"/>
    </w:pPr>
  </w:style>
  <w:style w:type="paragraph" w:styleId="ListBullet3">
    <w:name w:val="List Bullet 3"/>
    <w:basedOn w:val="List3"/>
    <w:rsid w:val="006E5068"/>
    <w:pPr>
      <w:numPr>
        <w:numId w:val="14"/>
      </w:numPr>
      <w:tabs>
        <w:tab w:val="clear" w:pos="1021"/>
      </w:tabs>
      <w:ind w:left="1037" w:hanging="357"/>
    </w:pPr>
  </w:style>
  <w:style w:type="paragraph" w:styleId="ListBullet4">
    <w:name w:val="List Bullet 4"/>
    <w:basedOn w:val="List4"/>
    <w:rsid w:val="006E5068"/>
    <w:pPr>
      <w:numPr>
        <w:numId w:val="2"/>
      </w:numPr>
    </w:pPr>
  </w:style>
  <w:style w:type="paragraph" w:styleId="ListBullet5">
    <w:name w:val="List Bullet 5"/>
    <w:basedOn w:val="List5"/>
    <w:rsid w:val="006E5068"/>
    <w:pPr>
      <w:numPr>
        <w:numId w:val="3"/>
      </w:numPr>
    </w:pPr>
  </w:style>
  <w:style w:type="paragraph" w:styleId="ListContinue2">
    <w:name w:val="List Continue 2"/>
    <w:basedOn w:val="List2"/>
    <w:rsid w:val="006E5068"/>
    <w:pPr>
      <w:ind w:firstLine="0"/>
    </w:pPr>
  </w:style>
  <w:style w:type="paragraph" w:styleId="ListContinue3">
    <w:name w:val="List Continue 3"/>
    <w:basedOn w:val="List3"/>
    <w:rsid w:val="006E5068"/>
    <w:pPr>
      <w:ind w:left="1021" w:firstLine="0"/>
    </w:pPr>
  </w:style>
  <w:style w:type="paragraph" w:styleId="ListContinue4">
    <w:name w:val="List Continue 4"/>
    <w:basedOn w:val="List4"/>
    <w:rsid w:val="006E5068"/>
    <w:pPr>
      <w:ind w:firstLine="0"/>
    </w:pPr>
  </w:style>
  <w:style w:type="paragraph" w:styleId="ListContinue5">
    <w:name w:val="List Continue 5"/>
    <w:basedOn w:val="List5"/>
    <w:rsid w:val="006E5068"/>
    <w:pPr>
      <w:ind w:firstLine="0"/>
    </w:pPr>
  </w:style>
  <w:style w:type="paragraph" w:styleId="ListNumber3">
    <w:name w:val="List Number 3"/>
    <w:basedOn w:val="List3"/>
    <w:rsid w:val="006E5068"/>
    <w:pPr>
      <w:numPr>
        <w:numId w:val="4"/>
      </w:numPr>
    </w:pPr>
  </w:style>
  <w:style w:type="paragraph" w:styleId="ListNumber4">
    <w:name w:val="List Number 4"/>
    <w:basedOn w:val="List4"/>
    <w:rsid w:val="006E5068"/>
    <w:pPr>
      <w:numPr>
        <w:numId w:val="5"/>
      </w:numPr>
    </w:pPr>
  </w:style>
  <w:style w:type="paragraph" w:styleId="ListNumber5">
    <w:name w:val="List Number 5"/>
    <w:basedOn w:val="List5"/>
    <w:rsid w:val="006E5068"/>
    <w:pPr>
      <w:numPr>
        <w:numId w:val="6"/>
      </w:numPr>
    </w:pPr>
  </w:style>
  <w:style w:type="paragraph" w:styleId="BlockText">
    <w:name w:val="Block Text"/>
    <w:basedOn w:val="Normal"/>
    <w:rsid w:val="006E5068"/>
    <w:pPr>
      <w:spacing w:after="120"/>
      <w:ind w:left="1440" w:right="1440"/>
    </w:pPr>
  </w:style>
  <w:style w:type="character" w:customStyle="1" w:styleId="Subscript">
    <w:name w:val="Subscript"/>
    <w:basedOn w:val="DefaultParagraphFont"/>
    <w:rsid w:val="006E5068"/>
    <w:rPr>
      <w:sz w:val="16"/>
      <w:vertAlign w:val="subscript"/>
    </w:rPr>
  </w:style>
  <w:style w:type="character" w:customStyle="1" w:styleId="Superscript">
    <w:name w:val="Superscript"/>
    <w:basedOn w:val="DefaultParagraphFont"/>
    <w:rsid w:val="006E5068"/>
    <w:rPr>
      <w:sz w:val="16"/>
      <w:vertAlign w:val="superscript"/>
    </w:rPr>
  </w:style>
  <w:style w:type="character" w:customStyle="1" w:styleId="Symbols">
    <w:name w:val="Symbols"/>
    <w:basedOn w:val="DefaultParagraphFont"/>
    <w:rsid w:val="006E5068"/>
    <w:rPr>
      <w:rFonts w:ascii="Symbol" w:hAnsi="Symbol"/>
    </w:rPr>
  </w:style>
  <w:style w:type="character" w:customStyle="1" w:styleId="MenuOptions">
    <w:name w:val="Menu Options"/>
    <w:basedOn w:val="DefaultParagraphFont"/>
    <w:rsid w:val="006E5068"/>
    <w:rPr>
      <w:rFonts w:ascii="Arial Narrow" w:hAnsi="Arial Narrow"/>
      <w:smallCaps/>
    </w:rPr>
  </w:style>
  <w:style w:type="character" w:customStyle="1" w:styleId="Buttons">
    <w:name w:val="Buttons"/>
    <w:basedOn w:val="DefaultParagraphFont"/>
    <w:rsid w:val="006E5068"/>
    <w:rPr>
      <w:b/>
    </w:rPr>
  </w:style>
  <w:style w:type="character" w:customStyle="1" w:styleId="Underlined">
    <w:name w:val="Underlined"/>
    <w:basedOn w:val="DefaultParagraphFont"/>
    <w:rsid w:val="006E5068"/>
    <w:rPr>
      <w:u w:val="single"/>
    </w:rPr>
  </w:style>
  <w:style w:type="paragraph" w:customStyle="1" w:styleId="TableBodyTextRight">
    <w:name w:val="Table Body Text Right"/>
    <w:basedOn w:val="TableBodyText"/>
    <w:rsid w:val="006E5068"/>
    <w:pPr>
      <w:widowControl w:val="0"/>
      <w:autoSpaceDE w:val="0"/>
      <w:autoSpaceDN w:val="0"/>
      <w:adjustRightInd w:val="0"/>
      <w:jc w:val="right"/>
    </w:pPr>
    <w:rPr>
      <w:rFonts w:cs="Arial"/>
      <w:szCs w:val="18"/>
    </w:rPr>
  </w:style>
  <w:style w:type="paragraph" w:customStyle="1" w:styleId="CopyrightText">
    <w:name w:val="Copyright Text"/>
    <w:basedOn w:val="BodyText"/>
    <w:rsid w:val="006E5068"/>
    <w:rPr>
      <w:sz w:val="18"/>
    </w:rPr>
  </w:style>
  <w:style w:type="paragraph" w:customStyle="1" w:styleId="BodySmallRight">
    <w:name w:val="Body Small Right"/>
    <w:basedOn w:val="BodyTextRight"/>
    <w:rsid w:val="006E5068"/>
    <w:rPr>
      <w:sz w:val="18"/>
      <w:szCs w:val="18"/>
    </w:rPr>
  </w:style>
  <w:style w:type="paragraph" w:customStyle="1" w:styleId="MarginEdition">
    <w:name w:val="Margin Edition"/>
    <w:basedOn w:val="MarginNote"/>
    <w:rsid w:val="006E5068"/>
    <w:pPr>
      <w:spacing w:before="0" w:after="0"/>
    </w:pPr>
    <w:rPr>
      <w:rFonts w:ascii="Times New Roman" w:hAnsi="Times New Roman"/>
      <w:color w:val="999999"/>
    </w:rPr>
  </w:style>
  <w:style w:type="paragraph" w:customStyle="1" w:styleId="Spacer">
    <w:name w:val="Spacer"/>
    <w:basedOn w:val="Normal"/>
    <w:rsid w:val="006E5068"/>
    <w:rPr>
      <w:sz w:val="2"/>
      <w:szCs w:val="2"/>
    </w:rPr>
  </w:style>
  <w:style w:type="character" w:customStyle="1" w:styleId="Small">
    <w:name w:val="Small"/>
    <w:basedOn w:val="DefaultParagraphFont"/>
    <w:rsid w:val="006E5068"/>
    <w:rPr>
      <w:sz w:val="16"/>
    </w:rPr>
  </w:style>
  <w:style w:type="paragraph" w:customStyle="1" w:styleId="WideTable">
    <w:name w:val="Wide Table"/>
    <w:basedOn w:val="Normal"/>
    <w:rsid w:val="006E5068"/>
    <w:pPr>
      <w:ind w:left="-1418"/>
    </w:pPr>
    <w:rPr>
      <w:sz w:val="2"/>
      <w:szCs w:val="2"/>
    </w:rPr>
  </w:style>
  <w:style w:type="character" w:styleId="PageNumber">
    <w:name w:val="page number"/>
    <w:basedOn w:val="DefaultParagraphFont"/>
    <w:rsid w:val="006E5068"/>
  </w:style>
  <w:style w:type="paragraph" w:styleId="Quote">
    <w:name w:val="Quote"/>
    <w:basedOn w:val="Heading1"/>
    <w:link w:val="QuoteChar"/>
    <w:qFormat/>
    <w:rsid w:val="006E5068"/>
    <w:rPr>
      <w:b w:val="0"/>
      <w:sz w:val="72"/>
      <w:szCs w:val="72"/>
      <w:lang w:val="en-NZ"/>
    </w:rPr>
  </w:style>
  <w:style w:type="character" w:customStyle="1" w:styleId="QuoteChar">
    <w:name w:val="Quote Char"/>
    <w:basedOn w:val="DefaultParagraphFont"/>
    <w:link w:val="Quote"/>
    <w:rsid w:val="006E5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068"/>
    <w:pPr>
      <w:pageBreakBefore/>
    </w:pPr>
  </w:style>
  <w:style w:type="paragraph" w:customStyle="1" w:styleId="Border">
    <w:name w:val="Border"/>
    <w:basedOn w:val="Normal"/>
    <w:qFormat/>
    <w:rsid w:val="006E5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068"/>
    <w:rPr>
      <w:b/>
      <w:bCs/>
      <w:i/>
      <w:iCs/>
      <w:color w:val="auto"/>
    </w:rPr>
  </w:style>
  <w:style w:type="paragraph" w:styleId="IntenseQuote">
    <w:name w:val="Intense Quote"/>
    <w:basedOn w:val="Normal"/>
    <w:next w:val="Normal"/>
    <w:link w:val="IntenseQuoteChar"/>
    <w:uiPriority w:val="30"/>
    <w:qFormat/>
    <w:rsid w:val="006E5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0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5068"/>
    <w:rPr>
      <w:smallCaps/>
      <w:color w:val="auto"/>
      <w:u w:val="single"/>
    </w:rPr>
  </w:style>
  <w:style w:type="character" w:styleId="IntenseReference">
    <w:name w:val="Intense Reference"/>
    <w:basedOn w:val="DefaultParagraphFont"/>
    <w:uiPriority w:val="32"/>
    <w:qFormat/>
    <w:rsid w:val="006E5068"/>
    <w:rPr>
      <w:b/>
      <w:bCs/>
      <w:smallCaps/>
      <w:color w:val="auto"/>
      <w:spacing w:val="5"/>
      <w:u w:val="single"/>
    </w:rPr>
  </w:style>
  <w:style w:type="paragraph" w:customStyle="1" w:styleId="2ColumnHeading">
    <w:name w:val="2Column Heading"/>
    <w:basedOn w:val="BodyText"/>
    <w:qFormat/>
    <w:rsid w:val="006E5068"/>
    <w:pPr>
      <w:spacing w:after="60"/>
      <w:ind w:left="-2268"/>
    </w:pPr>
    <w:rPr>
      <w:b/>
    </w:rPr>
  </w:style>
  <w:style w:type="paragraph" w:customStyle="1" w:styleId="Heading1TOC">
    <w:name w:val="Heading1 TOC"/>
    <w:basedOn w:val="Normal"/>
    <w:qFormat/>
    <w:rsid w:val="006E5068"/>
    <w:pPr>
      <w:spacing w:before="240" w:after="120"/>
    </w:pPr>
    <w:rPr>
      <w:rFonts w:ascii="Times New Roman" w:hAnsi="Times New Roman"/>
      <w:b/>
      <w:sz w:val="32"/>
    </w:rPr>
  </w:style>
  <w:style w:type="paragraph" w:customStyle="1" w:styleId="Heading2TOC">
    <w:name w:val="Heading2 TOC"/>
    <w:basedOn w:val="Normal"/>
    <w:qFormat/>
    <w:rsid w:val="006E5068"/>
    <w:pPr>
      <w:spacing w:before="240" w:after="60"/>
    </w:pPr>
    <w:rPr>
      <w:rFonts w:ascii="Times New Roman" w:hAnsi="Times New Roman"/>
      <w:b/>
      <w:sz w:val="28"/>
    </w:rPr>
  </w:style>
  <w:style w:type="character" w:customStyle="1" w:styleId="Underline">
    <w:name w:val="Underline"/>
    <w:basedOn w:val="DefaultParagraphFont"/>
    <w:qFormat/>
    <w:rsid w:val="006E5068"/>
    <w:rPr>
      <w:u w:val="single"/>
    </w:rPr>
  </w:style>
  <w:style w:type="character" w:customStyle="1" w:styleId="BoldandItalics">
    <w:name w:val="Bold and Italics"/>
    <w:qFormat/>
    <w:rsid w:val="006E5068"/>
    <w:rPr>
      <w:b/>
      <w:i/>
      <w:u w:val="none"/>
    </w:rPr>
  </w:style>
  <w:style w:type="paragraph" w:styleId="BalloonText">
    <w:name w:val="Balloon Text"/>
    <w:basedOn w:val="Normal"/>
    <w:link w:val="BalloonTextChar"/>
    <w:rsid w:val="006E5068"/>
    <w:rPr>
      <w:rFonts w:ascii="Tahoma" w:hAnsi="Tahoma" w:cs="Tahoma"/>
      <w:sz w:val="16"/>
      <w:szCs w:val="16"/>
    </w:rPr>
  </w:style>
  <w:style w:type="character" w:customStyle="1" w:styleId="BalloonTextChar">
    <w:name w:val="Balloon Text Char"/>
    <w:basedOn w:val="DefaultParagraphFont"/>
    <w:link w:val="BalloonText"/>
    <w:rsid w:val="006E50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0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0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870</Words>
  <Characters>5249</Characters>
  <Application>Microsoft Office Word</Application>
  <DocSecurity>0</DocSecurity>
  <Lines>195</Lines>
  <Paragraphs>99</Paragraphs>
  <ScaleCrop>false</ScaleCrop>
  <Company>Author-it Software Corporation Ltd.</Company>
  <LinksUpToDate>false</LinksUpToDate>
  <CharactersWithSpaces>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AHCARB202A Fell small trees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2012-05-26T12:40:00Z</dcterms:created>
  <dcterms:modified xsi:type="dcterms:W3CDTF">2012-05-26T12:40:00Z</dcterms:modified>
</cp:coreProperties>
</file>