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768" w:rsidP="00FB5768">
      <w:pPr>
        <w:pStyle w:val="Title"/>
      </w:pPr>
      <w:r>
        <w:fldChar w:fldCharType="begin"/>
      </w:r>
      <w:r>
        <w:instrText xml:space="preserve"> TITLE   \* MERGEFORMAT </w:instrText>
      </w:r>
      <w:r>
        <w:fldChar w:fldCharType="separate"/>
      </w:r>
      <w:r>
        <w:t>AHC51210 Diploma of Community Coordination and Facilitation</w:t>
      </w:r>
      <w:r>
        <w:fldChar w:fldCharType="end"/>
      </w:r>
    </w:p>
    <w:p w:rsidR="00FB5768" w:rsidP="00FB5768">
      <w:pPr>
        <w:pStyle w:val="Version"/>
        <w:sectPr w:rsidSect="00F35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54C9" w:rsidP="00F354C9">
      <w:pPr>
        <w:pStyle w:val="SuperHeading"/>
      </w:pPr>
      <w:r w:rsidRPr="00F354C9">
        <w:t>AHC51210 Diploma of Community Coordination and Facilitation</w:t>
      </w:r>
    </w:p>
    <w:p w:rsidR="00000000" w:rsidRPr="00F354C9" w:rsidP="00F354C9">
      <w:pPr>
        <w:pStyle w:val="Heading1"/>
      </w:pPr>
      <w:bookmarkStart w:id="1" w:name="O_579099"/>
      <w:bookmarkEnd w:id="1"/>
      <w:r w:rsidRPr="00F354C9">
        <w:t>Modification History</w:t>
      </w:r>
    </w:p>
    <w:tbl>
      <w:tblPr>
        <w:tblW w:w="0" w:type="auto"/>
        <w:tblLayout w:type="fixed"/>
        <w:tblCellMar>
          <w:left w:w="62" w:type="dxa"/>
          <w:right w:w="62" w:type="dxa"/>
        </w:tblCellMar>
        <w:tblLook w:val="0000"/>
      </w:tblPr>
      <w:tblGrid>
        <w:gridCol w:w="1803"/>
        <w:gridCol w:w="2247"/>
        <w:gridCol w:w="5084"/>
      </w:tblGrid>
      <w:tr w:rsidTr="00FB5768">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Comments</w:t>
            </w:r>
          </w:p>
        </w:tc>
      </w:tr>
      <w:tr w:rsidTr="00FB5768">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Added elective units:</w:t>
            </w:r>
          </w:p>
          <w:p w:rsidR="00000000" w:rsidRPr="00F354C9" w:rsidP="00F354C9">
            <w:pPr>
              <w:pStyle w:val="ListBullet"/>
            </w:pPr>
            <w:r w:rsidRPr="00F354C9">
              <w:t>AHCCFI501 Provide technical advice on the Carbon Farming Initiative</w:t>
            </w:r>
          </w:p>
          <w:p w:rsidR="00000000" w:rsidRPr="00F354C9" w:rsidP="00F354C9">
            <w:pPr>
              <w:pStyle w:val="ListBullet"/>
            </w:pPr>
            <w:r w:rsidRPr="00F354C9">
              <w:t>AHCCFI502 Assess the feasibility of a Carbon Farming Initiative project</w:t>
            </w:r>
          </w:p>
          <w:p w:rsidR="00000000" w:rsidRPr="00F354C9" w:rsidP="00F354C9">
            <w:pPr>
              <w:pStyle w:val="ListBullet"/>
            </w:pPr>
            <w:r w:rsidRPr="00F354C9">
              <w:t xml:space="preserve">AHCCFI503 Advise </w:t>
            </w:r>
            <w:r w:rsidRPr="00F354C9">
              <w:t>on Carbon Farming Initiative project planning and implementation</w:t>
            </w:r>
          </w:p>
          <w:p w:rsidR="00000000" w:rsidRPr="00F354C9" w:rsidP="00F354C9">
            <w:pPr>
              <w:pStyle w:val="ListBullet"/>
            </w:pPr>
            <w:r w:rsidRPr="00F354C9">
              <w:t>AHCCFI504 Monitor and report on a Carbon Farming Initiative project</w:t>
            </w:r>
          </w:p>
          <w:p w:rsidR="00000000" w:rsidP="00F354C9">
            <w:pPr>
              <w:pStyle w:val="ListBullet"/>
              <w:rPr>
                <w:lang w:val="en-NZ"/>
              </w:rPr>
            </w:pPr>
            <w:r w:rsidRPr="00F354C9">
              <w:t>AHCCFI505 Aggregate Carbon Farming Initiative projects</w:t>
            </w:r>
          </w:p>
        </w:tc>
      </w:tr>
      <w:tr w:rsidTr="00FB576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Equivalent imported Units updated</w:t>
            </w:r>
          </w:p>
        </w:tc>
      </w:tr>
      <w:tr w:rsidTr="00FB576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Initial release</w:t>
            </w:r>
          </w:p>
        </w:tc>
      </w:tr>
    </w:tbl>
    <w:p w:rsidR="00000000" w:rsidRPr="00F354C9" w:rsidP="00F354C9">
      <w:pPr>
        <w:pStyle w:val="BodyText"/>
      </w:pPr>
    </w:p>
    <w:p w:rsidR="00000000" w:rsidRPr="00F354C9" w:rsidP="00F354C9">
      <w:pPr>
        <w:pStyle w:val="AllowPageBreak"/>
      </w:pPr>
    </w:p>
    <w:p w:rsidR="00000000" w:rsidRPr="00F354C9" w:rsidP="00F354C9">
      <w:pPr>
        <w:pStyle w:val="Heading1"/>
      </w:pPr>
      <w:bookmarkStart w:id="2" w:name="O_579098"/>
      <w:bookmarkEnd w:id="2"/>
      <w:r w:rsidRPr="00F354C9">
        <w:t>Description</w:t>
      </w:r>
    </w:p>
    <w:p w:rsidR="00FB5768" w:rsidP="00F354C9">
      <w:pPr>
        <w:pStyle w:val="BodyText"/>
      </w:pPr>
      <w:r w:rsidRPr="00F354C9">
        <w:t>Community coordination and facilitation sector is about fostering, promoting and supporting community development, particularly in rural communities that are engaged in land management activities.</w:t>
      </w:r>
    </w:p>
    <w:p w:rsidR="00FB5768" w:rsidP="00F354C9">
      <w:pPr>
        <w:pStyle w:val="BodyText"/>
      </w:pPr>
    </w:p>
    <w:p w:rsidR="00000000" w:rsidRPr="00F354C9" w:rsidP="00F354C9">
      <w:pPr>
        <w:pStyle w:val="Heading1"/>
      </w:pPr>
      <w:bookmarkStart w:id="3" w:name="O_579097"/>
      <w:bookmarkEnd w:id="3"/>
      <w:r w:rsidRPr="00F354C9">
        <w:t>Pathways Information</w:t>
      </w:r>
    </w:p>
    <w:p w:rsidR="00000000" w:rsidRPr="00F354C9" w:rsidP="00F354C9">
      <w:pPr>
        <w:pStyle w:val="BodyText"/>
      </w:pPr>
      <w:r w:rsidRPr="00F354C9">
        <w:rPr>
          <w:rStyle w:val="SpecialBold"/>
        </w:rPr>
        <w:t>Qualification pathways</w:t>
      </w:r>
    </w:p>
    <w:p w:rsidR="00000000" w:rsidRPr="00F354C9" w:rsidP="00F354C9">
      <w:pPr>
        <w:pStyle w:val="BodyText"/>
      </w:pPr>
      <w:r w:rsidRPr="00F354C9">
        <w:rPr>
          <w:rStyle w:val="SpecialBold"/>
        </w:rPr>
        <w:t>Pathways into the qualification</w:t>
      </w:r>
    </w:p>
    <w:p w:rsidR="00000000" w:rsidRPr="00F354C9" w:rsidP="00F354C9">
      <w:pPr>
        <w:pStyle w:val="BodyText"/>
      </w:pPr>
      <w:r w:rsidRPr="00F354C9">
        <w:t>This qualification may be accessed by direct entry.</w:t>
      </w:r>
    </w:p>
    <w:p w:rsidR="00000000" w:rsidRPr="00F354C9" w:rsidP="00F354C9">
      <w:pPr>
        <w:pStyle w:val="BodyText"/>
      </w:pPr>
    </w:p>
    <w:p w:rsidR="00000000" w:rsidRPr="00F354C9" w:rsidP="00F354C9">
      <w:pPr>
        <w:pStyle w:val="BodyText"/>
      </w:pPr>
      <w:r w:rsidRPr="00F354C9">
        <w:rPr>
          <w:rStyle w:val="SpecialBold"/>
        </w:rPr>
        <w:t>Pathways from the qualification</w:t>
      </w:r>
    </w:p>
    <w:p w:rsidR="00000000" w:rsidRPr="00F354C9" w:rsidP="00F354C9">
      <w:pPr>
        <w:pStyle w:val="BodyText"/>
      </w:pPr>
      <w:r w:rsidRPr="00F354C9">
        <w:t>Further training pathways from this qualification include, but are not limited to, Adva</w:t>
      </w:r>
      <w:r w:rsidRPr="00F354C9">
        <w:t>nced Diploma of Conservation and Land Management.</w:t>
      </w:r>
    </w:p>
    <w:p w:rsidR="00000000" w:rsidRPr="00F354C9" w:rsidP="00F354C9">
      <w:pPr>
        <w:pStyle w:val="BodyText"/>
      </w:pPr>
    </w:p>
    <w:p w:rsidR="00000000" w:rsidRPr="00F354C9" w:rsidP="00F354C9">
      <w:pPr>
        <w:pStyle w:val="BodyText"/>
      </w:pPr>
      <w:r w:rsidRPr="00F354C9">
        <w:rPr>
          <w:rStyle w:val="SpecialBold"/>
        </w:rPr>
        <w:t>Australian Apprenticeships</w:t>
      </w:r>
    </w:p>
    <w:p w:rsidR="00000000" w:rsidRPr="00F354C9" w:rsidP="00F354C9">
      <w:pPr>
        <w:pStyle w:val="BodyText"/>
      </w:pPr>
      <w:r w:rsidRPr="00F354C9">
        <w:t>This qualification is suitable for an Australian Apprenticeship.</w:t>
      </w:r>
    </w:p>
    <w:p w:rsidR="00000000" w:rsidRPr="00F354C9" w:rsidP="00F354C9">
      <w:pPr>
        <w:pStyle w:val="BodyText"/>
      </w:pPr>
    </w:p>
    <w:p w:rsidR="00000000" w:rsidRPr="00F354C9" w:rsidP="00F354C9">
      <w:pPr>
        <w:pStyle w:val="BodyText"/>
      </w:pPr>
      <w:r w:rsidRPr="00F354C9">
        <w:rPr>
          <w:rStyle w:val="SpecialBold"/>
        </w:rPr>
        <w:t>Job roles</w:t>
      </w:r>
    </w:p>
    <w:p w:rsidR="00000000" w:rsidRPr="00F354C9" w:rsidP="00F354C9">
      <w:pPr>
        <w:pStyle w:val="BodyText"/>
      </w:pPr>
      <w:r w:rsidRPr="00F354C9">
        <w:t>Job roles and titles vary across different industry sectors.  Possible job titles relevant to this qua</w:t>
      </w:r>
      <w:r w:rsidRPr="00F354C9">
        <w:t>lification include:</w:t>
      </w:r>
    </w:p>
    <w:p w:rsidR="00FB5768" w:rsidP="00F354C9">
      <w:pPr>
        <w:pStyle w:val="BodyText"/>
      </w:pPr>
      <w:r w:rsidRPr="00F354C9">
        <w:t>Volunteer, project manager, community group leader, group or project coordinator, regional coordinator</w:t>
      </w:r>
    </w:p>
    <w:p w:rsidR="00FB5768" w:rsidP="00F354C9">
      <w:pPr>
        <w:pStyle w:val="BodyText"/>
      </w:pPr>
    </w:p>
    <w:p w:rsidR="00000000" w:rsidRPr="00F354C9" w:rsidP="00F354C9">
      <w:pPr>
        <w:pStyle w:val="Heading1"/>
      </w:pPr>
      <w:bookmarkStart w:id="4" w:name="O_579096"/>
      <w:bookmarkEnd w:id="4"/>
      <w:r w:rsidRPr="00F354C9">
        <w:t>Licensing/Regulatory Information</w:t>
      </w:r>
    </w:p>
    <w:p w:rsidR="00000000" w:rsidRPr="00F354C9" w:rsidP="00F354C9">
      <w:pPr>
        <w:pStyle w:val="BodyText"/>
      </w:pPr>
      <w:r w:rsidRPr="00F354C9">
        <w:t>Not Applicable</w:t>
      </w:r>
    </w:p>
    <w:p w:rsidR="00000000" w:rsidRPr="00F354C9" w:rsidP="00F354C9">
      <w:pPr>
        <w:pStyle w:val="AllowPageBreak"/>
      </w:pPr>
    </w:p>
    <w:p w:rsidR="00000000" w:rsidRPr="00F354C9" w:rsidP="00F354C9">
      <w:pPr>
        <w:pStyle w:val="Heading1"/>
      </w:pPr>
      <w:bookmarkStart w:id="5" w:name="O_579095"/>
      <w:bookmarkEnd w:id="5"/>
      <w:r w:rsidRPr="00F354C9">
        <w:t>Entry Requirements</w:t>
      </w:r>
    </w:p>
    <w:p w:rsidR="00000000" w:rsidRPr="00F354C9" w:rsidP="00F354C9">
      <w:pPr>
        <w:pStyle w:val="BodyText"/>
      </w:pPr>
      <w:r w:rsidRPr="00F354C9">
        <w:rPr>
          <w:rStyle w:val="SpecialBold"/>
        </w:rPr>
        <w:t>Entry requirements</w:t>
      </w:r>
    </w:p>
    <w:p w:rsidR="00FB5768" w:rsidP="00F354C9">
      <w:pPr>
        <w:pStyle w:val="BodyText"/>
      </w:pPr>
      <w:r w:rsidRPr="00F354C9">
        <w:t>There are</w:t>
      </w:r>
      <w:r w:rsidRPr="00F354C9">
        <w:t xml:space="preserve"> no entry requirements for this qualification.</w:t>
      </w:r>
    </w:p>
    <w:p w:rsidR="00FB5768" w:rsidP="00F354C9">
      <w:pPr>
        <w:pStyle w:val="BodyText"/>
      </w:pPr>
    </w:p>
    <w:p w:rsidR="00000000" w:rsidRPr="00F354C9" w:rsidP="00F354C9">
      <w:pPr>
        <w:pStyle w:val="Heading1"/>
      </w:pPr>
      <w:bookmarkStart w:id="6" w:name="O_579094"/>
      <w:bookmarkEnd w:id="6"/>
      <w:r w:rsidRPr="00F354C9">
        <w:t>Employability Skills Summary</w:t>
      </w:r>
    </w:p>
    <w:tbl>
      <w:tblPr>
        <w:tblW w:w="9570" w:type="dxa"/>
        <w:tblLayout w:type="fixed"/>
        <w:tblCellMar>
          <w:left w:w="62" w:type="dxa"/>
          <w:right w:w="62" w:type="dxa"/>
        </w:tblCellMar>
        <w:tblLook w:val="0000"/>
      </w:tblPr>
      <w:tblGrid>
        <w:gridCol w:w="2892"/>
        <w:gridCol w:w="6678"/>
      </w:tblGrid>
      <w:tr w:rsidTr="00FB57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rPr>
                <w:rStyle w:val="SpecialBold"/>
              </w:rPr>
              <w:t>EMPLOYABILITY SKILLS QUALIFICATION SUMMARY</w:t>
            </w:r>
          </w:p>
        </w:tc>
      </w:tr>
      <w:tr w:rsidTr="00FB57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BodyText"/>
            </w:pPr>
            <w:r w:rsidRPr="00F354C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rPr>
                <w:rStyle w:val="SpecialBold"/>
              </w:rPr>
              <w:t>Industry</w:t>
            </w:r>
            <w:r w:rsidRPr="00F354C9">
              <w:t>/</w:t>
            </w:r>
            <w:r w:rsidRPr="00F354C9">
              <w:rPr>
                <w:rStyle w:val="SpecialBold"/>
              </w:rPr>
              <w:t>enterprise requirements for this qualification include</w:t>
            </w:r>
            <w:r w:rsidRPr="00F354C9">
              <w:t>:</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Reading and interpreting workplace related documentation</w:t>
            </w:r>
          </w:p>
          <w:p w:rsidR="00000000" w:rsidRPr="00F354C9" w:rsidP="00F354C9">
            <w:pPr>
              <w:pStyle w:val="ListBullet"/>
            </w:pPr>
            <w:r w:rsidRPr="00F354C9">
              <w:t>Writing to audience needs</w:t>
            </w:r>
          </w:p>
          <w:p w:rsidR="00000000" w:rsidRPr="00F354C9" w:rsidP="00F354C9">
            <w:pPr>
              <w:pStyle w:val="ListBullet"/>
            </w:pPr>
            <w:r w:rsidRPr="00F354C9">
              <w:t>Interpreting the needs of internal/external customers</w:t>
            </w:r>
          </w:p>
          <w:p w:rsidR="00000000" w:rsidP="00F354C9">
            <w:pPr>
              <w:pStyle w:val="ListBullet"/>
              <w:rPr>
                <w:lang w:val="en-NZ"/>
              </w:rPr>
            </w:pPr>
            <w:r w:rsidRPr="00F354C9">
              <w:t>Establishing/using networks</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Working with diverse individuals and groups</w:t>
            </w:r>
          </w:p>
          <w:p w:rsidR="00000000" w:rsidRPr="00F354C9" w:rsidP="00F354C9">
            <w:pPr>
              <w:pStyle w:val="ListBullet"/>
            </w:pPr>
            <w:r w:rsidRPr="00F354C9">
              <w:t xml:space="preserve">Applying knowledge of own role as a </w:t>
            </w:r>
            <w:r w:rsidRPr="00F354C9">
              <w:t>part of a team</w:t>
            </w:r>
          </w:p>
          <w:p w:rsidR="00000000" w:rsidRPr="00F354C9" w:rsidP="00F354C9">
            <w:pPr>
              <w:pStyle w:val="ListBullet"/>
            </w:pPr>
            <w:r w:rsidRPr="00F354C9">
              <w:t>Applying teamwork skills to a range of situations</w:t>
            </w:r>
          </w:p>
          <w:p w:rsidR="00000000" w:rsidP="00F354C9">
            <w:pPr>
              <w:pStyle w:val="ListBullet"/>
              <w:rPr>
                <w:lang w:val="en-NZ"/>
              </w:rPr>
            </w:pPr>
            <w:r w:rsidRPr="00F354C9">
              <w:t>Identifying and using the strengths of other team members</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Developing practical and creative solutions to workplace problems</w:t>
            </w:r>
          </w:p>
          <w:p w:rsidR="00000000" w:rsidRPr="00F354C9" w:rsidP="00F354C9">
            <w:pPr>
              <w:pStyle w:val="ListBullet"/>
            </w:pPr>
            <w:r w:rsidRPr="00F354C9">
              <w:t>Applying a range of strategies in problem solving</w:t>
            </w:r>
          </w:p>
          <w:p w:rsidR="00000000" w:rsidP="00F354C9">
            <w:pPr>
              <w:pStyle w:val="ListBullet"/>
              <w:rPr>
                <w:lang w:val="en-NZ"/>
              </w:rPr>
            </w:pPr>
            <w:r w:rsidRPr="00F354C9">
              <w:t>Listening to and resolving concerns in relation to workplace issues</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Identifying opportunities that might not be obvious to others</w:t>
            </w:r>
          </w:p>
          <w:p w:rsidR="00000000" w:rsidRPr="00F354C9" w:rsidP="00F354C9">
            <w:pPr>
              <w:pStyle w:val="ListBullet"/>
            </w:pPr>
            <w:r w:rsidRPr="00F354C9">
              <w:t>Generating a range of options in response to workplace matters</w:t>
            </w:r>
          </w:p>
          <w:p w:rsidR="00000000" w:rsidRPr="00F354C9" w:rsidP="00F354C9">
            <w:pPr>
              <w:pStyle w:val="ListBullet"/>
            </w:pPr>
            <w:r w:rsidRPr="00F354C9">
              <w:t>Translating ideas into action</w:t>
            </w:r>
          </w:p>
          <w:p w:rsidR="00000000" w:rsidP="00F354C9">
            <w:pPr>
              <w:pStyle w:val="ListBullet"/>
              <w:rPr>
                <w:lang w:val="en-NZ"/>
              </w:rPr>
            </w:pPr>
            <w:r w:rsidRPr="00F354C9">
              <w:t>Developing innovative solutions</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Taking initiative and making decisions within workplace role</w:t>
            </w:r>
          </w:p>
          <w:p w:rsidR="00000000" w:rsidRPr="00F354C9" w:rsidP="00F354C9">
            <w:pPr>
              <w:pStyle w:val="ListBullet"/>
            </w:pPr>
            <w:r w:rsidRPr="00F354C9">
              <w:t>Working within or establishing clear project goals and deliverables</w:t>
            </w:r>
          </w:p>
          <w:p w:rsidR="00000000" w:rsidRPr="00F354C9" w:rsidP="00F354C9">
            <w:pPr>
              <w:pStyle w:val="ListBullet"/>
            </w:pPr>
            <w:r w:rsidRPr="00F354C9">
              <w:t>Determining or applying required resources</w:t>
            </w:r>
          </w:p>
          <w:p w:rsidR="00000000" w:rsidP="00F354C9">
            <w:pPr>
              <w:pStyle w:val="ListBullet"/>
              <w:rPr>
                <w:lang w:val="en-NZ"/>
              </w:rPr>
            </w:pPr>
            <w:r w:rsidRPr="00F354C9">
              <w:t>Allocating people and othe</w:t>
            </w:r>
            <w:r w:rsidRPr="00F354C9">
              <w:t>r resources to tasks and workplace requirements</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Having a personal vision and goals</w:t>
            </w:r>
          </w:p>
          <w:p w:rsidR="00000000" w:rsidRPr="00F354C9" w:rsidP="00F354C9">
            <w:pPr>
              <w:pStyle w:val="ListBullet"/>
            </w:pPr>
            <w:r w:rsidRPr="00F354C9">
              <w:t>Articulating own ideas and vision</w:t>
            </w:r>
          </w:p>
          <w:p w:rsidR="00000000" w:rsidRPr="00F354C9" w:rsidP="00F354C9">
            <w:pPr>
              <w:pStyle w:val="ListBullet"/>
            </w:pPr>
            <w:r w:rsidRPr="00F354C9">
              <w:t>Monitoring and evaluating own performance</w:t>
            </w:r>
          </w:p>
          <w:p w:rsidR="00000000" w:rsidP="00F354C9">
            <w:pPr>
              <w:pStyle w:val="ListBullet"/>
              <w:rPr>
                <w:lang w:val="en-NZ"/>
              </w:rPr>
            </w:pPr>
            <w:r w:rsidRPr="00F354C9">
              <w:t>Taking responsibility at the appropriate level</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Being open to learning, new ideas and techniques</w:t>
            </w:r>
          </w:p>
          <w:p w:rsidR="00000000" w:rsidRPr="00F354C9" w:rsidP="00F354C9">
            <w:pPr>
              <w:pStyle w:val="ListBullet"/>
            </w:pPr>
            <w:r w:rsidRPr="00F354C9">
              <w:t>Learning in order to accommodate change</w:t>
            </w:r>
          </w:p>
          <w:p w:rsidR="00000000" w:rsidP="00F354C9">
            <w:pPr>
              <w:pStyle w:val="ListBullet"/>
              <w:rPr>
                <w:lang w:val="en-NZ"/>
              </w:rPr>
            </w:pPr>
            <w:r w:rsidRPr="00F354C9">
              <w:t>Managing own learning</w:t>
            </w:r>
          </w:p>
        </w:tc>
      </w:tr>
      <w:tr w:rsidTr="00FB57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C9">
            <w:pPr>
              <w:pStyle w:val="BodyText"/>
              <w:rPr>
                <w:lang w:val="en-NZ"/>
              </w:rPr>
            </w:pPr>
            <w:r w:rsidRPr="00F354C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C9" w:rsidP="00F354C9">
            <w:pPr>
              <w:pStyle w:val="ListBullet"/>
            </w:pPr>
            <w:r w:rsidRPr="00F354C9">
              <w:t>Using technology and related workplace equipment</w:t>
            </w:r>
          </w:p>
          <w:p w:rsidR="00000000" w:rsidRPr="00F354C9" w:rsidP="00F354C9">
            <w:pPr>
              <w:pStyle w:val="ListBullet"/>
            </w:pPr>
            <w:r w:rsidRPr="00F354C9">
              <w:t>Using technology to organise data</w:t>
            </w:r>
          </w:p>
          <w:p w:rsidR="00000000" w:rsidRPr="00F354C9" w:rsidP="00F354C9">
            <w:pPr>
              <w:pStyle w:val="ListBullet"/>
            </w:pPr>
            <w:r w:rsidRPr="00F354C9">
              <w:t>Applying technology as a management tool</w:t>
            </w:r>
          </w:p>
        </w:tc>
      </w:tr>
    </w:tbl>
    <w:p w:rsidR="00FB5768" w:rsidP="00F354C9">
      <w:pPr>
        <w:pStyle w:val="BodyText"/>
      </w:pPr>
    </w:p>
    <w:p w:rsidR="00FB5768" w:rsidP="00F354C9">
      <w:pPr>
        <w:pStyle w:val="BodyText"/>
      </w:pPr>
    </w:p>
    <w:p w:rsidR="00000000" w:rsidRPr="00F354C9" w:rsidP="00F354C9">
      <w:pPr>
        <w:pStyle w:val="Heading1"/>
      </w:pPr>
      <w:bookmarkStart w:id="7" w:name="O_579093"/>
      <w:bookmarkEnd w:id="7"/>
      <w:r w:rsidRPr="00F354C9">
        <w:t>Packaging Rules</w:t>
      </w:r>
    </w:p>
    <w:p w:rsidR="00000000" w:rsidRPr="00F354C9" w:rsidP="00F354C9">
      <w:pPr>
        <w:pStyle w:val="BodyText"/>
      </w:pPr>
      <w:r w:rsidRPr="00F354C9">
        <w:rPr>
          <w:rStyle w:val="SpecialBold"/>
        </w:rPr>
        <w:t>Packaging Rules</w:t>
      </w:r>
    </w:p>
    <w:p w:rsidR="00000000" w:rsidRPr="00F354C9" w:rsidP="00F354C9">
      <w:pPr>
        <w:pStyle w:val="BodyText"/>
      </w:pPr>
      <w:r w:rsidRPr="00F354C9">
        <w:t>Completion of ten (10) elective units.</w:t>
      </w:r>
    </w:p>
    <w:p w:rsidR="00000000" w:rsidRPr="00F354C9" w:rsidP="00F354C9">
      <w:pPr>
        <w:pStyle w:val="BodyText"/>
      </w:pPr>
    </w:p>
    <w:p w:rsidR="00000000" w:rsidRPr="00F354C9" w:rsidP="00F354C9">
      <w:pPr>
        <w:pStyle w:val="BodyText"/>
      </w:pPr>
      <w:r w:rsidRPr="00F354C9">
        <w:rPr>
          <w:rStyle w:val="SpecialBold"/>
        </w:rPr>
        <w:t>ELECTIVE UNITS</w:t>
      </w:r>
    </w:p>
    <w:p w:rsidR="00000000" w:rsidRPr="00F354C9" w:rsidP="00F354C9">
      <w:pPr>
        <w:pStyle w:val="ListBullet"/>
      </w:pPr>
      <w:r w:rsidRPr="00F354C9">
        <w:t>a minimum of four (4) units must come from elective group A</w:t>
      </w:r>
    </w:p>
    <w:p w:rsidR="00000000" w:rsidRPr="00F354C9" w:rsidP="00F354C9">
      <w:pPr>
        <w:pStyle w:val="ListBullet"/>
      </w:pPr>
      <w:r w:rsidRPr="00F354C9">
        <w:t>a minimum of four (4) units must come from elective groups A or B</w:t>
      </w:r>
    </w:p>
    <w:p w:rsidR="00000000" w:rsidRPr="00F354C9" w:rsidP="00F354C9">
      <w:pPr>
        <w:pStyle w:val="ListBullet"/>
      </w:pPr>
      <w:r w:rsidRPr="00F354C9">
        <w:t>a maximum of two (2) units</w:t>
      </w:r>
      <w:r w:rsidRPr="00F354C9">
        <w:t xml:space="preserve"> may be selected from units aligned to Certificate IV or above in AHC10 or from any other currently endorsed training package or accredited course.  Selected units must be relevant to job outcomes in community coordination and facilitation. </w:t>
      </w:r>
    </w:p>
    <w:p w:rsidR="00000000" w:rsidRPr="00F354C9" w:rsidP="00F354C9">
      <w:pPr>
        <w:pStyle w:val="BodyText"/>
      </w:pPr>
    </w:p>
    <w:p w:rsidR="00000000" w:rsidRPr="00F354C9" w:rsidP="00F354C9">
      <w:pPr>
        <w:pStyle w:val="BodyText"/>
      </w:pPr>
      <w:r w:rsidRPr="00F354C9">
        <w:rPr>
          <w:rStyle w:val="SpecialBold"/>
        </w:rPr>
        <w:t>ELECTIVE UNIT</w:t>
      </w:r>
      <w:r w:rsidRPr="00F354C9">
        <w:rPr>
          <w:rStyle w:val="SpecialBold"/>
        </w:rPr>
        <w:t>S GROUP A</w:t>
      </w:r>
    </w:p>
    <w:p w:rsidR="00000000" w:rsidRPr="00F354C9" w:rsidP="00F354C9">
      <w:pPr>
        <w:pStyle w:val="BodyText"/>
      </w:pPr>
    </w:p>
    <w:p w:rsidR="00000000" w:rsidRPr="00F354C9" w:rsidP="00F354C9">
      <w:pPr>
        <w:pStyle w:val="BodyText"/>
      </w:pPr>
      <w:r w:rsidRPr="00F354C9">
        <w:rPr>
          <w:rStyle w:val="SpecialBold"/>
        </w:rPr>
        <w:t>Community coordination and facilitation</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Evaluate project submissions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Facilitate development of group goals and projects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Promote group formation and development</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Support group and community changes in resource management</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Contribute to regional planning process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Manage the incorporation of a group</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Map regional issues and stakeholders</w:t>
            </w:r>
          </w:p>
        </w:tc>
      </w:tr>
    </w:tbl>
    <w:p w:rsidR="00000000" w:rsidRPr="00F354C9" w:rsidP="00F354C9">
      <w:pPr>
        <w:pStyle w:val="BodyText"/>
      </w:pPr>
    </w:p>
    <w:p w:rsidR="00000000" w:rsidRPr="00F354C9" w:rsidP="00F354C9">
      <w:pPr>
        <w:pStyle w:val="BodyText"/>
      </w:pPr>
      <w:r w:rsidRPr="00F354C9">
        <w:rPr>
          <w:rStyle w:val="SpecialBold"/>
        </w:rPr>
        <w:t>ELECTIVE UNITS GROUP B</w:t>
      </w:r>
    </w:p>
    <w:p w:rsidR="00000000" w:rsidRPr="00F354C9" w:rsidP="00F354C9">
      <w:pPr>
        <w:pStyle w:val="BodyText"/>
      </w:pPr>
    </w:p>
    <w:p w:rsidR="00000000" w:rsidRPr="00F354C9" w:rsidP="00F354C9">
      <w:pPr>
        <w:pStyle w:val="BodyText"/>
      </w:pPr>
      <w:r w:rsidRPr="00F354C9">
        <w:rPr>
          <w:rStyle w:val="SpecialBold"/>
        </w:rPr>
        <w:t>Business</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Manage staff</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Market products and services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Negotiate and monitor contracts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Prepare estimates, quotes and tenders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Develop a marketing plan</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Develop and review a business plan</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Monitor and review business performance</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Prepare and monitor budgets and financial reports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BSBADM504B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Plan or review administrative systems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BSBRES401A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Analyse and present research information</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TLIL5019A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Implement and monitor transpo</w:t>
            </w:r>
            <w:r w:rsidRPr="00F354C9">
              <w:t>rt logistics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Source goods/services and evaluate contractors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TLIR4003A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Negotiate a contract</w:t>
            </w:r>
          </w:p>
        </w:tc>
      </w:tr>
    </w:tbl>
    <w:p w:rsidR="00000000" w:rsidRPr="00F354C9" w:rsidP="00F354C9">
      <w:pPr>
        <w:pStyle w:val="BodyText"/>
      </w:pPr>
    </w:p>
    <w:p w:rsidR="00000000" w:rsidRPr="00F354C9" w:rsidP="00F354C9">
      <w:pPr>
        <w:pStyle w:val="BodyText"/>
      </w:pPr>
      <w:r w:rsidRPr="00F354C9">
        <w:rPr>
          <w:rStyle w:val="SpecialBold"/>
        </w:rPr>
        <w:t>Carbon farming</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AHCCFI501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Provide technical advice on the Carbon Farming Initiative</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AHCCFI502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Assess the feasibility of a Carbon Farming Initiative project</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AHCCFI503</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Advise on Carbon Initiative project planning and implementation</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AHCCFI504</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Monitor and report on a Carbon Farming Initiative project</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AHCCFI505</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Aggregate Carbon Farming Initiative pro</w:t>
            </w:r>
            <w:r w:rsidRPr="00F354C9">
              <w:t>jects</w:t>
            </w:r>
          </w:p>
        </w:tc>
      </w:tr>
    </w:tbl>
    <w:p w:rsidR="00000000" w:rsidRPr="00F354C9" w:rsidP="00F354C9">
      <w:pPr>
        <w:pStyle w:val="BodyText"/>
      </w:pPr>
    </w:p>
    <w:p w:rsidR="00000000" w:rsidRPr="00F354C9" w:rsidP="00F354C9">
      <w:pPr>
        <w:pStyle w:val="BodyText"/>
      </w:pPr>
      <w:r w:rsidRPr="00F354C9">
        <w:rPr>
          <w:rStyle w:val="SpecialBold"/>
        </w:rPr>
        <w:t>Community coordination and facilitation</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Prepare project acquittal</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Report on project</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Obtain and manage sponsorship</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Contribute to association governance</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Develop community networks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Facilitate ongoing group development</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Obtain resources from community and groups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Promote community programs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Participate in assessments of project submissions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Support indi</w:t>
            </w:r>
            <w:r w:rsidRPr="00F354C9">
              <w:t>viduals in resource management change processes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Develop approaches to include cultural and human diversity</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Coordinate board/committee elections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Service committees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Coordinate fund-raising activities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Coordinate social events to support group purposes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AHCCCF416A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Present proposed courses of action to meeting</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CHCCD404E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Develop and implement community programs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LGACOM502B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Devise and conduct community consultations</w:t>
            </w:r>
          </w:p>
        </w:tc>
      </w:tr>
    </w:tbl>
    <w:p w:rsidR="00000000" w:rsidRPr="00F354C9" w:rsidP="00F354C9">
      <w:pPr>
        <w:pStyle w:val="BodyText"/>
      </w:pPr>
    </w:p>
    <w:p w:rsidR="00000000" w:rsidRPr="00F354C9" w:rsidP="00F354C9">
      <w:pPr>
        <w:pStyle w:val="BodyText"/>
      </w:pPr>
      <w:r w:rsidRPr="00F354C9">
        <w:rPr>
          <w:rStyle w:val="SpecialBold"/>
        </w:rPr>
        <w:t>Lands</w:t>
      </w:r>
      <w:r w:rsidRPr="00F354C9">
        <w:t xml:space="preserve">, </w:t>
      </w:r>
      <w:r w:rsidRPr="00F354C9">
        <w:rPr>
          <w:rStyle w:val="SpecialBold"/>
        </w:rPr>
        <w:t>parks and wildlife</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PUACOM012B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Liaise with media at a local level</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AHCLPW501A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Develop a management plan for a designated area</w:t>
            </w:r>
          </w:p>
        </w:tc>
      </w:tr>
    </w:tbl>
    <w:p w:rsidR="00000000" w:rsidRPr="00F354C9" w:rsidP="00F354C9">
      <w:pPr>
        <w:pStyle w:val="BodyText"/>
      </w:pPr>
    </w:p>
    <w:p w:rsidR="00000000" w:rsidRPr="00F354C9" w:rsidP="00F354C9">
      <w:pPr>
        <w:pStyle w:val="BodyText"/>
      </w:pPr>
      <w:r w:rsidRPr="00F354C9">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Manage Occupational Health and Safety (OHS) processes</w:t>
            </w:r>
          </w:p>
        </w:tc>
      </w:tr>
    </w:tbl>
    <w:p w:rsidR="00000000" w:rsidRPr="00F354C9" w:rsidP="00F354C9">
      <w:pPr>
        <w:pStyle w:val="BodyText"/>
      </w:pPr>
    </w:p>
    <w:p w:rsidR="00000000" w:rsidRPr="00F354C9" w:rsidP="00F354C9">
      <w:pPr>
        <w:pStyle w:val="BodyText"/>
      </w:pPr>
      <w:r w:rsidRPr="00F354C9">
        <w:rPr>
          <w:rStyle w:val="SpecialBold"/>
        </w:rPr>
        <w:t>Work</w:t>
      </w:r>
    </w:p>
    <w:tbl>
      <w:tblPr>
        <w:tblW w:w="0" w:type="auto"/>
        <w:tblLayout w:type="fixed"/>
        <w:tblCellMar>
          <w:left w:w="62" w:type="dxa"/>
          <w:right w:w="62" w:type="dxa"/>
        </w:tblCellMar>
        <w:tblLook w:val="0000"/>
      </w:tblPr>
      <w:tblGrid>
        <w:gridCol w:w="2783"/>
        <w:gridCol w:w="6284"/>
      </w:tblGrid>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rPr>
                <w:rStyle w:val="SpecialBold"/>
              </w:rPr>
              <w:t>Unit title</w:t>
            </w:r>
          </w:p>
        </w:tc>
      </w:tr>
      <w:tr w:rsidTr="00FB576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Plan, implement and review a quality assurance program</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Collect and manage data</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Prepare reports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Assess new industry developments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Manage trial and/or research material</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Implement professional practice</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Interpret legislation</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Provide specialist advice to clients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Audit site operations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Develop workplace policy and procedures for sustainability</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 xml:space="preserve">PSPPM502B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Manage co</w:t>
            </w:r>
            <w:r w:rsidRPr="00F354C9">
              <w:t>mplex projects</w:t>
            </w:r>
          </w:p>
        </w:tc>
      </w:tr>
      <w:tr w:rsidTr="00FB576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4C9">
            <w:pPr>
              <w:pStyle w:val="BodyText"/>
              <w:rPr>
                <w:lang w:val="en-NZ"/>
              </w:rPr>
            </w:pPr>
            <w:r w:rsidRPr="00F354C9">
              <w:t xml:space="preserve">PSPPM503B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4C9" w:rsidP="00F354C9">
            <w:pPr>
              <w:pStyle w:val="BodyText"/>
            </w:pPr>
            <w:r w:rsidRPr="00F354C9">
              <w:t>Close complex projects</w:t>
            </w:r>
          </w:p>
        </w:tc>
      </w:tr>
    </w:tbl>
    <w:p w:rsidR="00FB5768" w:rsidP="00F354C9">
      <w:pPr>
        <w:pStyle w:val="BodyText"/>
      </w:pPr>
    </w:p>
    <w:p w:rsidR="00FB5768" w:rsidP="00F354C9">
      <w:pPr>
        <w:pStyle w:val="BodyText"/>
      </w:pPr>
    </w:p>
    <w:p w:rsidR="00000000" w:rsidRPr="00F354C9" w:rsidP="00F354C9"/>
    <w:sectPr w:rsidSect="00F35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C9" w:rsidRPr="00FB5768" w:rsidP="00FB5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768" w:rsidP="00F35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5768" w:rsidP="00F354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B5768" w:rsidP="00F35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C9" w:rsidRPr="00FB5768" w:rsidP="00FB57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768" w:rsidRPr="002D2AF8" w:rsidP="00F354C9">
    <w:pPr>
      <w:pStyle w:val="Header"/>
      <w:framePr w:wrap="around"/>
    </w:pPr>
    <w:r>
      <w:fldChar w:fldCharType="begin"/>
    </w:r>
    <w:r>
      <w:instrText xml:space="preserve"> TITLE   \* MERGEFORMAT </w:instrText>
    </w:r>
    <w:r>
      <w:fldChar w:fldCharType="separate"/>
    </w:r>
    <w:r>
      <w:t>AHC51210 Diploma of Community Coordination and Facilitation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FB5768" w:rsidP="00F35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224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FA8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4C9"/>
    <w:pPr>
      <w:spacing w:before="360" w:after="60"/>
      <w:outlineLvl w:val="0"/>
    </w:pPr>
    <w:rPr>
      <w:sz w:val="32"/>
    </w:rPr>
  </w:style>
  <w:style w:type="paragraph" w:styleId="Heading2">
    <w:name w:val="heading 2"/>
    <w:basedOn w:val="HeadingBase"/>
    <w:next w:val="BodyText"/>
    <w:link w:val="Heading2Char"/>
    <w:qFormat/>
    <w:rsid w:val="00F354C9"/>
    <w:pPr>
      <w:keepLines/>
      <w:spacing w:before="240" w:after="120"/>
      <w:outlineLvl w:val="1"/>
    </w:pPr>
    <w:rPr>
      <w:sz w:val="28"/>
      <w:szCs w:val="40"/>
    </w:rPr>
  </w:style>
  <w:style w:type="paragraph" w:styleId="Heading3">
    <w:name w:val="heading 3"/>
    <w:basedOn w:val="HeadingBase"/>
    <w:next w:val="BodyText"/>
    <w:link w:val="Heading3Char"/>
    <w:qFormat/>
    <w:rsid w:val="00F354C9"/>
    <w:pPr>
      <w:spacing w:before="180" w:after="120"/>
      <w:outlineLvl w:val="2"/>
    </w:pPr>
    <w:rPr>
      <w:spacing w:val="-10"/>
      <w:kern w:val="32"/>
    </w:rPr>
  </w:style>
  <w:style w:type="paragraph" w:styleId="Heading4">
    <w:name w:val="heading 4"/>
    <w:basedOn w:val="HeadingBase"/>
    <w:next w:val="BodyText"/>
    <w:link w:val="Heading4Char"/>
    <w:qFormat/>
    <w:rsid w:val="00F354C9"/>
    <w:pPr>
      <w:spacing w:before="160" w:after="120"/>
      <w:outlineLvl w:val="3"/>
    </w:pPr>
    <w:rPr>
      <w:sz w:val="22"/>
    </w:rPr>
  </w:style>
  <w:style w:type="paragraph" w:styleId="Heading5">
    <w:name w:val="heading 5"/>
    <w:basedOn w:val="HeadingBase"/>
    <w:next w:val="Normal"/>
    <w:link w:val="Heading5Char"/>
    <w:qFormat/>
    <w:rsid w:val="00F354C9"/>
    <w:pPr>
      <w:spacing w:before="80"/>
      <w:outlineLvl w:val="4"/>
    </w:pPr>
    <w:rPr>
      <w:color w:val="918585"/>
      <w:sz w:val="20"/>
    </w:rPr>
  </w:style>
  <w:style w:type="paragraph" w:styleId="Heading6">
    <w:name w:val="heading 6"/>
    <w:basedOn w:val="HeadingBase"/>
    <w:next w:val="Normal"/>
    <w:link w:val="Heading6Char"/>
    <w:qFormat/>
    <w:rsid w:val="00F354C9"/>
    <w:pPr>
      <w:spacing w:before="60"/>
      <w:outlineLvl w:val="5"/>
    </w:pPr>
    <w:rPr>
      <w:color w:val="918585"/>
      <w:sz w:val="20"/>
    </w:rPr>
  </w:style>
  <w:style w:type="paragraph" w:styleId="Heading7">
    <w:name w:val="heading 7"/>
    <w:basedOn w:val="Normal"/>
    <w:next w:val="Normal"/>
    <w:link w:val="Heading7Char"/>
    <w:qFormat/>
    <w:rsid w:val="00F354C9"/>
    <w:pPr>
      <w:ind w:left="720"/>
      <w:outlineLvl w:val="6"/>
    </w:pPr>
    <w:rPr>
      <w:i/>
    </w:rPr>
  </w:style>
  <w:style w:type="paragraph" w:styleId="Heading8">
    <w:name w:val="heading 8"/>
    <w:basedOn w:val="Normal"/>
    <w:next w:val="Normal"/>
    <w:link w:val="Heading8Char"/>
    <w:qFormat/>
    <w:rsid w:val="00F354C9"/>
    <w:pPr>
      <w:ind w:left="720"/>
      <w:outlineLvl w:val="7"/>
    </w:pPr>
    <w:rPr>
      <w:i/>
    </w:rPr>
  </w:style>
  <w:style w:type="paragraph" w:styleId="Heading9">
    <w:name w:val="heading 9"/>
    <w:basedOn w:val="Normal"/>
    <w:next w:val="Normal"/>
    <w:link w:val="Heading9Char"/>
    <w:qFormat/>
    <w:rsid w:val="00F354C9"/>
    <w:pPr>
      <w:ind w:left="720"/>
      <w:outlineLvl w:val="8"/>
    </w:pPr>
    <w:rPr>
      <w:i/>
    </w:rPr>
  </w:style>
  <w:style w:type="character" w:default="1" w:styleId="DefaultParagraphFont">
    <w:name w:val="Default Paragraph Font"/>
    <w:uiPriority w:val="1"/>
    <w:unhideWhenUsed/>
    <w:rsid w:val="00F35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4C9"/>
  </w:style>
  <w:style w:type="character" w:customStyle="1" w:styleId="Heading1Char">
    <w:name w:val="Heading 1 Char"/>
    <w:basedOn w:val="DefaultParagraphFont"/>
    <w:link w:val="Heading1"/>
    <w:rsid w:val="00F354C9"/>
    <w:rPr>
      <w:rFonts w:ascii="Times New Roman" w:eastAsia="Times New Roman" w:hAnsi="Times New Roman" w:cs="Times New Roman"/>
      <w:b/>
      <w:sz w:val="32"/>
      <w:szCs w:val="20"/>
      <w:lang w:eastAsia="en-US"/>
    </w:rPr>
  </w:style>
  <w:style w:type="paragraph" w:styleId="BodyText">
    <w:name w:val="Body Text"/>
    <w:basedOn w:val="Normal"/>
    <w:link w:val="BodyTextChar"/>
    <w:rsid w:val="00F354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4C9"/>
    <w:rPr>
      <w:rFonts w:ascii="Times New Roman" w:eastAsia="Times New Roman" w:hAnsi="Times New Roman" w:cs="Times New Roman"/>
      <w:sz w:val="24"/>
      <w:lang w:eastAsia="en-US"/>
    </w:rPr>
  </w:style>
  <w:style w:type="paragraph" w:styleId="ListBullet">
    <w:name w:val="List Bullet"/>
    <w:basedOn w:val="List"/>
    <w:rsid w:val="00F354C9"/>
    <w:pPr>
      <w:numPr>
        <w:numId w:val="12"/>
      </w:numPr>
      <w:tabs>
        <w:tab w:val="clear" w:pos="340"/>
      </w:tabs>
      <w:spacing w:before="40" w:after="40"/>
    </w:pPr>
  </w:style>
  <w:style w:type="character" w:customStyle="1" w:styleId="SpecialBold">
    <w:name w:val="Special Bold"/>
    <w:basedOn w:val="DefaultParagraphFont"/>
    <w:rsid w:val="00F354C9"/>
    <w:rPr>
      <w:b/>
      <w:spacing w:val="0"/>
    </w:rPr>
  </w:style>
  <w:style w:type="paragraph" w:customStyle="1" w:styleId="SuperHeading">
    <w:name w:val="SuperHeading"/>
    <w:basedOn w:val="Normal"/>
    <w:rsid w:val="00F354C9"/>
    <w:pPr>
      <w:spacing w:before="240" w:after="120"/>
      <w:outlineLvl w:val="0"/>
    </w:pPr>
    <w:rPr>
      <w:rFonts w:ascii="Times New Roman" w:hAnsi="Times New Roman"/>
      <w:b/>
      <w:sz w:val="32"/>
    </w:rPr>
  </w:style>
  <w:style w:type="paragraph" w:customStyle="1" w:styleId="AllowPageBreak">
    <w:name w:val="AllowPageBreak"/>
    <w:rsid w:val="00F35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4C9"/>
    <w:rPr>
      <w:rFonts w:ascii="Courier New" w:eastAsia="Times New Roman" w:hAnsi="Courier New" w:cs="Times New Roman"/>
      <w:i/>
      <w:szCs w:val="20"/>
      <w:lang w:eastAsia="en-US"/>
    </w:rPr>
  </w:style>
  <w:style w:type="paragraph" w:customStyle="1" w:styleId="HeadingBase">
    <w:name w:val="Heading Base"/>
    <w:rsid w:val="00F35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4C9"/>
    <w:pPr>
      <w:tabs>
        <w:tab w:val="right" w:leader="dot" w:pos="9072"/>
      </w:tabs>
      <w:ind w:left="567"/>
    </w:pPr>
    <w:rPr>
      <w:szCs w:val="22"/>
    </w:rPr>
  </w:style>
  <w:style w:type="paragraph" w:customStyle="1" w:styleId="TOCBase">
    <w:name w:val="TOC Base"/>
    <w:rsid w:val="00F35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4C9"/>
    <w:pPr>
      <w:tabs>
        <w:tab w:val="right" w:leader="dot" w:pos="9072"/>
      </w:tabs>
      <w:spacing w:before="40" w:after="40"/>
      <w:ind w:left="284"/>
    </w:pPr>
    <w:rPr>
      <w:rFonts w:ascii="Times New Roman" w:hAnsi="Times New Roman"/>
    </w:rPr>
  </w:style>
  <w:style w:type="paragraph" w:styleId="TOC1">
    <w:name w:val="toc 1"/>
    <w:basedOn w:val="TOCBase"/>
    <w:next w:val="Normal"/>
    <w:rsid w:val="00F35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4C9"/>
    <w:rPr>
      <w:rFonts w:ascii="Times New Roman" w:eastAsia="Times New Roman" w:hAnsi="Times New Roman" w:cs="Times New Roman"/>
      <w:sz w:val="16"/>
      <w:lang w:eastAsia="en-US"/>
    </w:rPr>
  </w:style>
  <w:style w:type="paragraph" w:styleId="Title">
    <w:name w:val="Title"/>
    <w:basedOn w:val="HeadingBase"/>
    <w:link w:val="TitleChar"/>
    <w:qFormat/>
    <w:rsid w:val="00F354C9"/>
    <w:pPr>
      <w:spacing w:before="5040"/>
      <w:jc w:val="center"/>
    </w:pPr>
    <w:rPr>
      <w:sz w:val="48"/>
      <w:szCs w:val="72"/>
      <w:lang w:val="en-US"/>
    </w:rPr>
  </w:style>
  <w:style w:type="character" w:customStyle="1" w:styleId="TitleChar">
    <w:name w:val="Title Char"/>
    <w:basedOn w:val="DefaultParagraphFont"/>
    <w:link w:val="Title"/>
    <w:rsid w:val="00F35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4C9"/>
    <w:pPr>
      <w:tabs>
        <w:tab w:val="left" w:pos="3600"/>
        <w:tab w:val="left" w:pos="3958"/>
      </w:tabs>
    </w:pPr>
  </w:style>
  <w:style w:type="paragraph" w:styleId="List">
    <w:name w:val="List"/>
    <w:basedOn w:val="BodyText"/>
    <w:next w:val="BodyText"/>
    <w:rsid w:val="00F354C9"/>
    <w:pPr>
      <w:tabs>
        <w:tab w:val="left" w:pos="340"/>
      </w:tabs>
      <w:spacing w:before="60" w:after="60"/>
      <w:ind w:left="340" w:hanging="340"/>
    </w:pPr>
  </w:style>
  <w:style w:type="paragraph" w:customStyle="1" w:styleId="Note">
    <w:name w:val="Note"/>
    <w:basedOn w:val="BodyText"/>
    <w:rsid w:val="00F35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4C9"/>
    <w:pPr>
      <w:framePr w:wrap="auto" w:hAnchor="text" w:y="6049"/>
    </w:pPr>
    <w:rPr>
      <w:color w:val="000000"/>
      <w:sz w:val="40"/>
    </w:rPr>
  </w:style>
  <w:style w:type="paragraph" w:customStyle="1" w:styleId="TOCTitle">
    <w:name w:val="TOCTitle"/>
    <w:basedOn w:val="Heading1"/>
    <w:rsid w:val="00F354C9"/>
    <w:pPr>
      <w:spacing w:after="240"/>
      <w:jc w:val="center"/>
      <w:outlineLvl w:val="9"/>
    </w:pPr>
    <w:rPr>
      <w:caps/>
    </w:rPr>
  </w:style>
  <w:style w:type="paragraph" w:customStyle="1" w:styleId="Version">
    <w:name w:val="Version"/>
    <w:rsid w:val="00F35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4C9"/>
    <w:pPr>
      <w:numPr>
        <w:numId w:val="13"/>
      </w:numPr>
      <w:tabs>
        <w:tab w:val="clear" w:pos="680"/>
      </w:tabs>
    </w:pPr>
  </w:style>
  <w:style w:type="paragraph" w:styleId="Index1">
    <w:name w:val="index 1"/>
    <w:basedOn w:val="Normal"/>
    <w:next w:val="Normal"/>
    <w:semiHidden/>
    <w:rsid w:val="00F354C9"/>
    <w:pPr>
      <w:keepNext w:val="0"/>
      <w:tabs>
        <w:tab w:val="right" w:pos="4176"/>
      </w:tabs>
      <w:ind w:left="198" w:hanging="198"/>
    </w:pPr>
    <w:rPr>
      <w:rFonts w:ascii="Garamond" w:hAnsi="Garamond"/>
    </w:rPr>
  </w:style>
  <w:style w:type="paragraph" w:styleId="IndexHeading">
    <w:name w:val="index heading"/>
    <w:basedOn w:val="Normal"/>
    <w:next w:val="Index1"/>
    <w:semiHidden/>
    <w:rsid w:val="00F354C9"/>
    <w:pPr>
      <w:spacing w:before="120" w:after="120"/>
    </w:pPr>
    <w:rPr>
      <w:rFonts w:ascii="Arial" w:hAnsi="Arial"/>
      <w:b/>
      <w:color w:val="918585"/>
      <w:sz w:val="24"/>
    </w:rPr>
  </w:style>
  <w:style w:type="paragraph" w:styleId="Header">
    <w:name w:val="header"/>
    <w:basedOn w:val="Normal"/>
    <w:link w:val="HeaderChar"/>
    <w:rsid w:val="00F35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4C9"/>
    <w:rPr>
      <w:rFonts w:ascii="Times New Roman" w:eastAsia="Times New Roman" w:hAnsi="Times New Roman" w:cs="Times New Roman"/>
      <w:sz w:val="16"/>
      <w:szCs w:val="20"/>
      <w:lang w:val="en-GB" w:eastAsia="en-US"/>
    </w:rPr>
  </w:style>
  <w:style w:type="paragraph" w:customStyle="1" w:styleId="Chapter">
    <w:name w:val="Chapter"/>
    <w:basedOn w:val="Normal"/>
    <w:rsid w:val="00F354C9"/>
    <w:pPr>
      <w:spacing w:before="240"/>
    </w:pPr>
    <w:rPr>
      <w:rFonts w:ascii="Times New Roman" w:hAnsi="Times New Roman"/>
      <w:smallCaps/>
      <w:spacing w:val="80"/>
      <w:sz w:val="28"/>
    </w:rPr>
  </w:style>
  <w:style w:type="paragraph" w:customStyle="1" w:styleId="InChapter">
    <w:name w:val="InChapter"/>
    <w:basedOn w:val="Heading3"/>
    <w:rsid w:val="00F354C9"/>
    <w:pPr>
      <w:spacing w:after="240"/>
      <w:outlineLvl w:val="9"/>
    </w:pPr>
    <w:rPr>
      <w:noProof/>
    </w:rPr>
  </w:style>
  <w:style w:type="paragraph" w:styleId="Index2">
    <w:name w:val="index 2"/>
    <w:basedOn w:val="Normal"/>
    <w:next w:val="Normal"/>
    <w:semiHidden/>
    <w:rsid w:val="00F354C9"/>
    <w:pPr>
      <w:tabs>
        <w:tab w:val="right" w:pos="4176"/>
      </w:tabs>
      <w:ind w:left="568" w:hanging="284"/>
    </w:pPr>
    <w:rPr>
      <w:rFonts w:ascii="Garamond" w:hAnsi="Garamond"/>
    </w:rPr>
  </w:style>
  <w:style w:type="paragraph" w:customStyle="1" w:styleId="Byline">
    <w:name w:val="Byline"/>
    <w:rsid w:val="00F35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4C9"/>
    <w:pPr>
      <w:tabs>
        <w:tab w:val="clear" w:pos="3600"/>
        <w:tab w:val="clear" w:pos="3958"/>
      </w:tabs>
      <w:jc w:val="right"/>
    </w:pPr>
  </w:style>
  <w:style w:type="character" w:styleId="Emphasis">
    <w:name w:val="Emphasis"/>
    <w:basedOn w:val="DefaultParagraphFont"/>
    <w:qFormat/>
    <w:rsid w:val="00F354C9"/>
    <w:rPr>
      <w:i/>
    </w:rPr>
  </w:style>
  <w:style w:type="paragraph" w:styleId="Caption">
    <w:name w:val="caption"/>
    <w:basedOn w:val="BodyText"/>
    <w:next w:val="Normal"/>
    <w:qFormat/>
    <w:rsid w:val="00F354C9"/>
    <w:pPr>
      <w:framePr w:w="2268" w:hSpace="181" w:vSpace="181" w:wrap="around" w:vAnchor="text" w:hAnchor="page" w:x="1135" w:y="285" w:anchorLock="1"/>
    </w:pPr>
    <w:rPr>
      <w:i/>
    </w:rPr>
  </w:style>
  <w:style w:type="paragraph" w:customStyle="1" w:styleId="MiniTOCTitle">
    <w:name w:val="MiniTOCTitle"/>
    <w:basedOn w:val="Heading4"/>
    <w:rsid w:val="00F354C9"/>
    <w:pPr>
      <w:spacing w:before="240"/>
      <w:outlineLvl w:val="9"/>
    </w:pPr>
    <w:rPr>
      <w:noProof/>
      <w:sz w:val="24"/>
    </w:rPr>
  </w:style>
  <w:style w:type="paragraph" w:customStyle="1" w:styleId="MiniTOCItem">
    <w:name w:val="MiniTOCItem"/>
    <w:basedOn w:val="ListBullet"/>
    <w:rsid w:val="00F354C9"/>
    <w:pPr>
      <w:numPr>
        <w:numId w:val="0"/>
      </w:numPr>
      <w:tabs>
        <w:tab w:val="right" w:leader="dot" w:pos="6521"/>
      </w:tabs>
      <w:spacing w:before="0" w:after="0"/>
    </w:pPr>
  </w:style>
  <w:style w:type="paragraph" w:customStyle="1" w:styleId="TOFTitle">
    <w:name w:val="TOFTitle"/>
    <w:basedOn w:val="TOCTitle"/>
    <w:rsid w:val="00F354C9"/>
  </w:style>
  <w:style w:type="paragraph" w:styleId="TableofFigures">
    <w:name w:val="table of figures"/>
    <w:basedOn w:val="Normal"/>
    <w:next w:val="Normal"/>
    <w:semiHidden/>
    <w:rsid w:val="00F354C9"/>
    <w:pPr>
      <w:tabs>
        <w:tab w:val="right" w:leader="dot" w:pos="9072"/>
      </w:tabs>
      <w:ind w:left="970" w:hanging="403"/>
    </w:pPr>
    <w:rPr>
      <w:rFonts w:ascii="Times New Roman" w:hAnsi="Times New Roman"/>
      <w:b/>
    </w:rPr>
  </w:style>
  <w:style w:type="paragraph" w:styleId="ListNumber">
    <w:name w:val="List Number"/>
    <w:basedOn w:val="List"/>
    <w:rsid w:val="00F354C9"/>
    <w:pPr>
      <w:numPr>
        <w:numId w:val="10"/>
      </w:numPr>
    </w:pPr>
  </w:style>
  <w:style w:type="character" w:customStyle="1" w:styleId="WingdingSymbols">
    <w:name w:val="Wingding Symbols"/>
    <w:rsid w:val="00F354C9"/>
    <w:rPr>
      <w:rFonts w:ascii="Wingdings" w:hAnsi="Wingdings"/>
    </w:rPr>
  </w:style>
  <w:style w:type="paragraph" w:customStyle="1" w:styleId="TableHeading">
    <w:name w:val="Table Heading"/>
    <w:basedOn w:val="HeadingBase"/>
    <w:rsid w:val="00F354C9"/>
    <w:pPr>
      <w:keepLines/>
      <w:pBdr>
        <w:bottom w:val="single" w:sz="6" w:space="1" w:color="918585"/>
      </w:pBdr>
      <w:spacing w:before="240"/>
    </w:pPr>
  </w:style>
  <w:style w:type="character" w:customStyle="1" w:styleId="HotSpot">
    <w:name w:val="HotSpot"/>
    <w:rsid w:val="00F354C9"/>
    <w:rPr>
      <w:color w:val="0033CC"/>
      <w:u w:val="none"/>
    </w:rPr>
  </w:style>
  <w:style w:type="paragraph" w:customStyle="1" w:styleId="BodyTextRight">
    <w:name w:val="Body Text Right"/>
    <w:basedOn w:val="BodyText"/>
    <w:rsid w:val="00F354C9"/>
    <w:pPr>
      <w:spacing w:before="0" w:after="0"/>
      <w:jc w:val="right"/>
    </w:pPr>
  </w:style>
  <w:style w:type="paragraph" w:styleId="Index3">
    <w:name w:val="index 3"/>
    <w:basedOn w:val="ListNumber2"/>
    <w:next w:val="Normal"/>
    <w:semiHidden/>
    <w:rsid w:val="00F354C9"/>
    <w:pPr>
      <w:numPr>
        <w:numId w:val="0"/>
      </w:numPr>
      <w:tabs>
        <w:tab w:val="right" w:leader="dot" w:pos="4176"/>
      </w:tabs>
    </w:pPr>
  </w:style>
  <w:style w:type="paragraph" w:styleId="ListNumber2">
    <w:name w:val="List Number 2"/>
    <w:basedOn w:val="List2"/>
    <w:rsid w:val="00F354C9"/>
    <w:pPr>
      <w:numPr>
        <w:numId w:val="9"/>
      </w:numPr>
      <w:tabs>
        <w:tab w:val="clear" w:pos="1060"/>
      </w:tabs>
    </w:pPr>
  </w:style>
  <w:style w:type="paragraph" w:customStyle="1" w:styleId="MarginNote">
    <w:name w:val="Margin Note"/>
    <w:basedOn w:val="BodyText"/>
    <w:rsid w:val="00F35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4C9"/>
    <w:rPr>
      <w:sz w:val="32"/>
    </w:rPr>
  </w:style>
  <w:style w:type="paragraph" w:customStyle="1" w:styleId="HeadingProcedure">
    <w:name w:val="Heading Procedure"/>
    <w:basedOn w:val="HeadingBase"/>
    <w:next w:val="Normal"/>
    <w:rsid w:val="00F354C9"/>
    <w:pPr>
      <w:tabs>
        <w:tab w:val="left" w:pos="0"/>
      </w:tabs>
      <w:spacing w:before="120" w:after="60"/>
    </w:pPr>
    <w:rPr>
      <w:i/>
      <w:color w:val="918585"/>
      <w:sz w:val="22"/>
    </w:rPr>
  </w:style>
  <w:style w:type="paragraph" w:customStyle="1" w:styleId="TableBodyText">
    <w:name w:val="Table Body Text"/>
    <w:basedOn w:val="BodyText"/>
    <w:rsid w:val="00F354C9"/>
    <w:pPr>
      <w:spacing w:before="60" w:after="60"/>
    </w:pPr>
  </w:style>
  <w:style w:type="paragraph" w:styleId="ListContinue">
    <w:name w:val="List Continue"/>
    <w:basedOn w:val="List"/>
    <w:rsid w:val="00F354C9"/>
    <w:pPr>
      <w:ind w:firstLine="0"/>
    </w:pPr>
  </w:style>
  <w:style w:type="paragraph" w:customStyle="1" w:styleId="ListNote">
    <w:name w:val="List Note"/>
    <w:basedOn w:val="List"/>
    <w:rsid w:val="00F354C9"/>
    <w:pPr>
      <w:pBdr>
        <w:top w:val="single" w:sz="6" w:space="2" w:color="918585"/>
        <w:bottom w:val="single" w:sz="6" w:space="2" w:color="918585"/>
      </w:pBdr>
      <w:tabs>
        <w:tab w:val="left" w:pos="1021"/>
      </w:tabs>
      <w:ind w:firstLine="0"/>
    </w:pPr>
  </w:style>
  <w:style w:type="paragraph" w:customStyle="1" w:styleId="Warning">
    <w:name w:val="Warning"/>
    <w:basedOn w:val="BodyText"/>
    <w:rsid w:val="00F354C9"/>
    <w:pPr>
      <w:shd w:val="clear" w:color="auto" w:fill="D9D9D9"/>
      <w:tabs>
        <w:tab w:val="left" w:pos="992"/>
      </w:tabs>
      <w:ind w:left="119" w:right="119"/>
    </w:pPr>
    <w:rPr>
      <w:sz w:val="20"/>
    </w:rPr>
  </w:style>
  <w:style w:type="paragraph" w:customStyle="1" w:styleId="MarginIcons">
    <w:name w:val="Margin Icons"/>
    <w:basedOn w:val="BodyText"/>
    <w:rsid w:val="00F35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4C9"/>
    <w:rPr>
      <w:rFonts w:ascii="Courier New" w:hAnsi="Courier New"/>
    </w:rPr>
  </w:style>
  <w:style w:type="paragraph" w:customStyle="1" w:styleId="NoteBullet">
    <w:name w:val="Note Bullet"/>
    <w:basedOn w:val="Note"/>
    <w:rsid w:val="00F354C9"/>
    <w:pPr>
      <w:tabs>
        <w:tab w:val="clear" w:pos="680"/>
      </w:tabs>
      <w:spacing w:before="60" w:after="60"/>
    </w:pPr>
  </w:style>
  <w:style w:type="paragraph" w:customStyle="1" w:styleId="SubHeading2">
    <w:name w:val="SubHeading2"/>
    <w:basedOn w:val="HeadingBase"/>
    <w:rsid w:val="00F354C9"/>
    <w:pPr>
      <w:spacing w:before="240" w:after="60"/>
    </w:pPr>
    <w:rPr>
      <w:sz w:val="20"/>
    </w:rPr>
  </w:style>
  <w:style w:type="paragraph" w:customStyle="1" w:styleId="SubHeading1">
    <w:name w:val="SubHeading1"/>
    <w:basedOn w:val="HeadingBase"/>
    <w:rsid w:val="00F354C9"/>
    <w:pPr>
      <w:spacing w:before="240" w:after="60"/>
    </w:pPr>
    <w:rPr>
      <w:color w:val="918585"/>
      <w:sz w:val="22"/>
    </w:rPr>
  </w:style>
  <w:style w:type="paragraph" w:customStyle="1" w:styleId="SideHeading">
    <w:name w:val="Side Heading"/>
    <w:basedOn w:val="HeadingBase"/>
    <w:rsid w:val="00F35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4C9"/>
    <w:pPr>
      <w:tabs>
        <w:tab w:val="num" w:pos="360"/>
      </w:tabs>
    </w:pPr>
  </w:style>
  <w:style w:type="paragraph" w:styleId="PlainText">
    <w:name w:val="Plain Text"/>
    <w:basedOn w:val="Normal"/>
    <w:link w:val="PlainTextChar"/>
    <w:rsid w:val="00F354C9"/>
    <w:rPr>
      <w:sz w:val="20"/>
    </w:rPr>
  </w:style>
  <w:style w:type="character" w:customStyle="1" w:styleId="PlainTextChar">
    <w:name w:val="Plain Text Char"/>
    <w:basedOn w:val="DefaultParagraphFont"/>
    <w:link w:val="PlainText"/>
    <w:rsid w:val="00F354C9"/>
    <w:rPr>
      <w:rFonts w:ascii="Courier New" w:eastAsia="Times New Roman" w:hAnsi="Courier New" w:cs="Times New Roman"/>
      <w:sz w:val="20"/>
      <w:szCs w:val="20"/>
      <w:lang w:eastAsia="en-US"/>
    </w:rPr>
  </w:style>
  <w:style w:type="character" w:customStyle="1" w:styleId="MenuOption">
    <w:name w:val="Menu Option"/>
    <w:basedOn w:val="DefaultParagraphFont"/>
    <w:rsid w:val="00F354C9"/>
    <w:rPr>
      <w:b/>
      <w:smallCaps/>
    </w:rPr>
  </w:style>
  <w:style w:type="paragraph" w:customStyle="1" w:styleId="TableListNumber">
    <w:name w:val="Table List Number"/>
    <w:basedOn w:val="ListNumber"/>
    <w:rsid w:val="00F354C9"/>
    <w:pPr>
      <w:numPr>
        <w:numId w:val="0"/>
      </w:numPr>
    </w:pPr>
  </w:style>
  <w:style w:type="paragraph" w:styleId="TOC4">
    <w:name w:val="toc 4"/>
    <w:basedOn w:val="TOCBase"/>
    <w:next w:val="Normal"/>
    <w:semiHidden/>
    <w:rsid w:val="00F354C9"/>
    <w:pPr>
      <w:tabs>
        <w:tab w:val="right" w:leader="dot" w:pos="9071"/>
      </w:tabs>
      <w:ind w:left="1701"/>
    </w:pPr>
  </w:style>
  <w:style w:type="paragraph" w:customStyle="1" w:styleId="ListAlpha">
    <w:name w:val="List Alpha"/>
    <w:basedOn w:val="List"/>
    <w:rsid w:val="00F354C9"/>
    <w:pPr>
      <w:numPr>
        <w:numId w:val="8"/>
      </w:numPr>
    </w:pPr>
  </w:style>
  <w:style w:type="paragraph" w:customStyle="1" w:styleId="ListAlpha2">
    <w:name w:val="List Alpha 2"/>
    <w:basedOn w:val="List2"/>
    <w:rsid w:val="00F354C9"/>
    <w:pPr>
      <w:numPr>
        <w:numId w:val="7"/>
      </w:numPr>
    </w:pPr>
  </w:style>
  <w:style w:type="paragraph" w:styleId="List2">
    <w:name w:val="List 2"/>
    <w:basedOn w:val="BodyText"/>
    <w:rsid w:val="00F354C9"/>
    <w:pPr>
      <w:tabs>
        <w:tab w:val="left" w:pos="680"/>
      </w:tabs>
      <w:spacing w:before="60" w:after="60"/>
      <w:ind w:left="680" w:hanging="340"/>
    </w:pPr>
  </w:style>
  <w:style w:type="paragraph" w:styleId="List3">
    <w:name w:val="List 3"/>
    <w:basedOn w:val="BodyText"/>
    <w:rsid w:val="00F354C9"/>
    <w:pPr>
      <w:tabs>
        <w:tab w:val="left" w:pos="1021"/>
      </w:tabs>
      <w:spacing w:before="60" w:after="60"/>
      <w:ind w:left="1020" w:hanging="340"/>
    </w:pPr>
  </w:style>
  <w:style w:type="paragraph" w:styleId="List4">
    <w:name w:val="List 4"/>
    <w:basedOn w:val="BodyText"/>
    <w:rsid w:val="00F354C9"/>
    <w:pPr>
      <w:tabs>
        <w:tab w:val="left" w:pos="1361"/>
      </w:tabs>
      <w:spacing w:before="60" w:after="60"/>
      <w:ind w:left="1361" w:hanging="340"/>
    </w:pPr>
  </w:style>
  <w:style w:type="paragraph" w:styleId="List5">
    <w:name w:val="List 5"/>
    <w:basedOn w:val="BodyText"/>
    <w:rsid w:val="00F354C9"/>
    <w:pPr>
      <w:tabs>
        <w:tab w:val="left" w:pos="1701"/>
      </w:tabs>
      <w:spacing w:before="60" w:after="60"/>
      <w:ind w:left="1701" w:hanging="340"/>
    </w:pPr>
  </w:style>
  <w:style w:type="paragraph" w:styleId="ListBullet3">
    <w:name w:val="List Bullet 3"/>
    <w:basedOn w:val="List3"/>
    <w:rsid w:val="00F354C9"/>
    <w:pPr>
      <w:numPr>
        <w:numId w:val="14"/>
      </w:numPr>
      <w:tabs>
        <w:tab w:val="clear" w:pos="1021"/>
      </w:tabs>
      <w:ind w:left="1037" w:hanging="357"/>
    </w:pPr>
  </w:style>
  <w:style w:type="paragraph" w:styleId="ListBullet4">
    <w:name w:val="List Bullet 4"/>
    <w:basedOn w:val="List4"/>
    <w:rsid w:val="00F354C9"/>
    <w:pPr>
      <w:numPr>
        <w:numId w:val="2"/>
      </w:numPr>
    </w:pPr>
  </w:style>
  <w:style w:type="paragraph" w:styleId="ListBullet5">
    <w:name w:val="List Bullet 5"/>
    <w:basedOn w:val="List5"/>
    <w:rsid w:val="00F354C9"/>
    <w:pPr>
      <w:numPr>
        <w:numId w:val="3"/>
      </w:numPr>
    </w:pPr>
  </w:style>
  <w:style w:type="paragraph" w:styleId="ListContinue2">
    <w:name w:val="List Continue 2"/>
    <w:basedOn w:val="List2"/>
    <w:rsid w:val="00F354C9"/>
    <w:pPr>
      <w:ind w:firstLine="0"/>
    </w:pPr>
  </w:style>
  <w:style w:type="paragraph" w:styleId="ListContinue3">
    <w:name w:val="List Continue 3"/>
    <w:basedOn w:val="List3"/>
    <w:rsid w:val="00F354C9"/>
    <w:pPr>
      <w:ind w:left="1021" w:firstLine="0"/>
    </w:pPr>
  </w:style>
  <w:style w:type="paragraph" w:styleId="ListContinue4">
    <w:name w:val="List Continue 4"/>
    <w:basedOn w:val="List4"/>
    <w:rsid w:val="00F354C9"/>
    <w:pPr>
      <w:ind w:firstLine="0"/>
    </w:pPr>
  </w:style>
  <w:style w:type="paragraph" w:styleId="ListContinue5">
    <w:name w:val="List Continue 5"/>
    <w:basedOn w:val="List5"/>
    <w:rsid w:val="00F354C9"/>
    <w:pPr>
      <w:ind w:firstLine="0"/>
    </w:pPr>
  </w:style>
  <w:style w:type="paragraph" w:styleId="ListNumber3">
    <w:name w:val="List Number 3"/>
    <w:basedOn w:val="List3"/>
    <w:rsid w:val="00F354C9"/>
    <w:pPr>
      <w:numPr>
        <w:numId w:val="4"/>
      </w:numPr>
    </w:pPr>
  </w:style>
  <w:style w:type="paragraph" w:styleId="ListNumber4">
    <w:name w:val="List Number 4"/>
    <w:basedOn w:val="List4"/>
    <w:rsid w:val="00F354C9"/>
    <w:pPr>
      <w:numPr>
        <w:numId w:val="5"/>
      </w:numPr>
    </w:pPr>
  </w:style>
  <w:style w:type="paragraph" w:styleId="ListNumber5">
    <w:name w:val="List Number 5"/>
    <w:basedOn w:val="List5"/>
    <w:rsid w:val="00F354C9"/>
    <w:pPr>
      <w:numPr>
        <w:numId w:val="6"/>
      </w:numPr>
    </w:pPr>
  </w:style>
  <w:style w:type="paragraph" w:styleId="BlockText">
    <w:name w:val="Block Text"/>
    <w:basedOn w:val="Normal"/>
    <w:rsid w:val="00F354C9"/>
    <w:pPr>
      <w:spacing w:after="120"/>
      <w:ind w:left="1440" w:right="1440"/>
    </w:pPr>
  </w:style>
  <w:style w:type="character" w:customStyle="1" w:styleId="Subscript">
    <w:name w:val="Subscript"/>
    <w:basedOn w:val="DefaultParagraphFont"/>
    <w:rsid w:val="00F354C9"/>
    <w:rPr>
      <w:sz w:val="16"/>
      <w:vertAlign w:val="subscript"/>
    </w:rPr>
  </w:style>
  <w:style w:type="character" w:customStyle="1" w:styleId="Superscript">
    <w:name w:val="Superscript"/>
    <w:basedOn w:val="DefaultParagraphFont"/>
    <w:rsid w:val="00F354C9"/>
    <w:rPr>
      <w:sz w:val="16"/>
      <w:vertAlign w:val="superscript"/>
    </w:rPr>
  </w:style>
  <w:style w:type="character" w:customStyle="1" w:styleId="Symbols">
    <w:name w:val="Symbols"/>
    <w:basedOn w:val="DefaultParagraphFont"/>
    <w:rsid w:val="00F354C9"/>
    <w:rPr>
      <w:rFonts w:ascii="Symbol" w:hAnsi="Symbol"/>
    </w:rPr>
  </w:style>
  <w:style w:type="character" w:customStyle="1" w:styleId="MenuOptions">
    <w:name w:val="Menu Options"/>
    <w:basedOn w:val="DefaultParagraphFont"/>
    <w:rsid w:val="00F354C9"/>
    <w:rPr>
      <w:rFonts w:ascii="Arial Narrow" w:hAnsi="Arial Narrow"/>
      <w:smallCaps/>
    </w:rPr>
  </w:style>
  <w:style w:type="character" w:customStyle="1" w:styleId="Buttons">
    <w:name w:val="Buttons"/>
    <w:basedOn w:val="DefaultParagraphFont"/>
    <w:rsid w:val="00F354C9"/>
    <w:rPr>
      <w:b/>
    </w:rPr>
  </w:style>
  <w:style w:type="character" w:customStyle="1" w:styleId="Underlined">
    <w:name w:val="Underlined"/>
    <w:basedOn w:val="DefaultParagraphFont"/>
    <w:rsid w:val="00F354C9"/>
    <w:rPr>
      <w:u w:val="single"/>
    </w:rPr>
  </w:style>
  <w:style w:type="paragraph" w:customStyle="1" w:styleId="TableBodyTextRight">
    <w:name w:val="Table Body Text Right"/>
    <w:basedOn w:val="TableBodyText"/>
    <w:rsid w:val="00F354C9"/>
    <w:pPr>
      <w:widowControl w:val="0"/>
      <w:autoSpaceDE w:val="0"/>
      <w:autoSpaceDN w:val="0"/>
      <w:adjustRightInd w:val="0"/>
      <w:jc w:val="right"/>
    </w:pPr>
    <w:rPr>
      <w:rFonts w:cs="Arial"/>
      <w:szCs w:val="18"/>
    </w:rPr>
  </w:style>
  <w:style w:type="paragraph" w:customStyle="1" w:styleId="CopyrightText">
    <w:name w:val="Copyright Text"/>
    <w:basedOn w:val="BodyText"/>
    <w:rsid w:val="00F354C9"/>
    <w:rPr>
      <w:sz w:val="18"/>
    </w:rPr>
  </w:style>
  <w:style w:type="paragraph" w:customStyle="1" w:styleId="BodySmallRight">
    <w:name w:val="Body Small Right"/>
    <w:basedOn w:val="BodyTextRight"/>
    <w:rsid w:val="00F354C9"/>
    <w:rPr>
      <w:sz w:val="18"/>
      <w:szCs w:val="18"/>
    </w:rPr>
  </w:style>
  <w:style w:type="paragraph" w:customStyle="1" w:styleId="MarginEdition">
    <w:name w:val="Margin Edition"/>
    <w:basedOn w:val="MarginNote"/>
    <w:rsid w:val="00F354C9"/>
    <w:pPr>
      <w:spacing w:before="0" w:after="0"/>
    </w:pPr>
    <w:rPr>
      <w:rFonts w:ascii="Times New Roman" w:hAnsi="Times New Roman"/>
      <w:color w:val="999999"/>
    </w:rPr>
  </w:style>
  <w:style w:type="paragraph" w:customStyle="1" w:styleId="Spacer">
    <w:name w:val="Spacer"/>
    <w:basedOn w:val="Normal"/>
    <w:rsid w:val="00F354C9"/>
    <w:rPr>
      <w:sz w:val="2"/>
      <w:szCs w:val="2"/>
    </w:rPr>
  </w:style>
  <w:style w:type="character" w:customStyle="1" w:styleId="Small">
    <w:name w:val="Small"/>
    <w:basedOn w:val="DefaultParagraphFont"/>
    <w:rsid w:val="00F354C9"/>
    <w:rPr>
      <w:sz w:val="16"/>
    </w:rPr>
  </w:style>
  <w:style w:type="paragraph" w:customStyle="1" w:styleId="WideTable">
    <w:name w:val="Wide Table"/>
    <w:basedOn w:val="Normal"/>
    <w:rsid w:val="00F354C9"/>
    <w:pPr>
      <w:ind w:left="-1418"/>
    </w:pPr>
    <w:rPr>
      <w:sz w:val="2"/>
      <w:szCs w:val="2"/>
    </w:rPr>
  </w:style>
  <w:style w:type="character" w:styleId="PageNumber">
    <w:name w:val="page number"/>
    <w:basedOn w:val="DefaultParagraphFont"/>
    <w:rsid w:val="00F354C9"/>
  </w:style>
  <w:style w:type="paragraph" w:styleId="Quote">
    <w:name w:val="Quote"/>
    <w:basedOn w:val="Heading1"/>
    <w:link w:val="QuoteChar"/>
    <w:qFormat/>
    <w:rsid w:val="00F354C9"/>
    <w:rPr>
      <w:b w:val="0"/>
      <w:sz w:val="72"/>
      <w:szCs w:val="72"/>
      <w:lang w:val="en-NZ"/>
    </w:rPr>
  </w:style>
  <w:style w:type="character" w:customStyle="1" w:styleId="QuoteChar">
    <w:name w:val="Quote Char"/>
    <w:basedOn w:val="DefaultParagraphFont"/>
    <w:link w:val="Quote"/>
    <w:rsid w:val="00F35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4C9"/>
    <w:pPr>
      <w:pageBreakBefore/>
    </w:pPr>
  </w:style>
  <w:style w:type="paragraph" w:customStyle="1" w:styleId="Border">
    <w:name w:val="Border"/>
    <w:basedOn w:val="Normal"/>
    <w:qFormat/>
    <w:rsid w:val="00F35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4C9"/>
    <w:rPr>
      <w:b/>
      <w:bCs/>
      <w:i/>
      <w:iCs/>
      <w:color w:val="auto"/>
    </w:rPr>
  </w:style>
  <w:style w:type="paragraph" w:styleId="IntenseQuote">
    <w:name w:val="Intense Quote"/>
    <w:basedOn w:val="Normal"/>
    <w:next w:val="Normal"/>
    <w:link w:val="IntenseQuoteChar"/>
    <w:uiPriority w:val="30"/>
    <w:qFormat/>
    <w:rsid w:val="00F35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4C9"/>
    <w:rPr>
      <w:smallCaps/>
      <w:color w:val="auto"/>
      <w:u w:val="single"/>
    </w:rPr>
  </w:style>
  <w:style w:type="character" w:styleId="IntenseReference">
    <w:name w:val="Intense Reference"/>
    <w:basedOn w:val="DefaultParagraphFont"/>
    <w:uiPriority w:val="32"/>
    <w:qFormat/>
    <w:rsid w:val="00F354C9"/>
    <w:rPr>
      <w:b/>
      <w:bCs/>
      <w:smallCaps/>
      <w:color w:val="auto"/>
      <w:spacing w:val="5"/>
      <w:u w:val="single"/>
    </w:rPr>
  </w:style>
  <w:style w:type="paragraph" w:customStyle="1" w:styleId="2ColumnHeading">
    <w:name w:val="2Column Heading"/>
    <w:basedOn w:val="BodyText"/>
    <w:qFormat/>
    <w:rsid w:val="00F354C9"/>
    <w:pPr>
      <w:spacing w:after="60"/>
      <w:ind w:left="-2268"/>
    </w:pPr>
    <w:rPr>
      <w:b/>
    </w:rPr>
  </w:style>
  <w:style w:type="paragraph" w:customStyle="1" w:styleId="Heading1TOC">
    <w:name w:val="Heading1 TOC"/>
    <w:basedOn w:val="Normal"/>
    <w:qFormat/>
    <w:rsid w:val="00F354C9"/>
    <w:pPr>
      <w:spacing w:before="240" w:after="120"/>
    </w:pPr>
    <w:rPr>
      <w:rFonts w:ascii="Times New Roman" w:hAnsi="Times New Roman"/>
      <w:b/>
      <w:sz w:val="32"/>
    </w:rPr>
  </w:style>
  <w:style w:type="paragraph" w:customStyle="1" w:styleId="Heading2TOC">
    <w:name w:val="Heading2 TOC"/>
    <w:basedOn w:val="Normal"/>
    <w:qFormat/>
    <w:rsid w:val="00F354C9"/>
    <w:pPr>
      <w:spacing w:before="240" w:after="60"/>
    </w:pPr>
    <w:rPr>
      <w:rFonts w:ascii="Times New Roman" w:hAnsi="Times New Roman"/>
      <w:b/>
      <w:sz w:val="28"/>
    </w:rPr>
  </w:style>
  <w:style w:type="character" w:customStyle="1" w:styleId="Underline">
    <w:name w:val="Underline"/>
    <w:basedOn w:val="DefaultParagraphFont"/>
    <w:qFormat/>
    <w:rsid w:val="00F354C9"/>
    <w:rPr>
      <w:u w:val="single"/>
    </w:rPr>
  </w:style>
  <w:style w:type="character" w:customStyle="1" w:styleId="BoldandItalics">
    <w:name w:val="Bold and Italics"/>
    <w:qFormat/>
    <w:rsid w:val="00F354C9"/>
    <w:rPr>
      <w:b/>
      <w:i/>
      <w:u w:val="none"/>
    </w:rPr>
  </w:style>
  <w:style w:type="paragraph" w:styleId="BalloonText">
    <w:name w:val="Balloon Text"/>
    <w:basedOn w:val="Normal"/>
    <w:link w:val="BalloonTextChar"/>
    <w:rsid w:val="00F354C9"/>
    <w:rPr>
      <w:rFonts w:ascii="Tahoma" w:hAnsi="Tahoma" w:cs="Tahoma"/>
      <w:sz w:val="16"/>
      <w:szCs w:val="16"/>
    </w:rPr>
  </w:style>
  <w:style w:type="character" w:customStyle="1" w:styleId="BalloonTextChar">
    <w:name w:val="Balloon Text Char"/>
    <w:basedOn w:val="DefaultParagraphFont"/>
    <w:link w:val="BalloonText"/>
    <w:rsid w:val="00F35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4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4C9"/>
    <w:rPr>
      <w:b/>
      <w:color w:val="660033"/>
      <w:spacing w:val="0"/>
    </w:rPr>
  </w:style>
  <w:style w:type="paragraph" w:customStyle="1" w:styleId="Nameditemlist">
    <w:name w:val="Named item list"/>
    <w:basedOn w:val="BodyText"/>
    <w:qFormat/>
    <w:rsid w:val="00F354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908</Words>
  <Characters>6088</Characters>
  <Application>Microsoft Office Word</Application>
  <DocSecurity>0</DocSecurity>
  <Lines>271</Lines>
  <Paragraphs>226</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AHC51210 Diploma of Community Coordination and Facilitation</dc:title>
  <dc:subject>Approved</dc:subject>
  <dc:creator>AgriFood Skills Australia</dc:creator>
  <cp:keywords>Release 3</cp:keywords>
  <dc:description>Review Date: 12 April 2008</dc:description>
  <cp:lastModifiedBy>TPCMS</cp:lastModifiedBy>
  <cp:revision>3</cp:revision>
  <dcterms:created xsi:type="dcterms:W3CDTF">2013-06-17T01:28:00Z</dcterms:created>
  <dcterms:modified xsi:type="dcterms:W3CDTF">2013-06-17T01:28:00Z</dcterms:modified>
</cp:coreProperties>
</file>