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DE0" w:rsidP="000D3DE0">
      <w:pPr>
        <w:pStyle w:val="Title"/>
      </w:pPr>
      <w:r>
        <w:fldChar w:fldCharType="begin"/>
      </w:r>
      <w:r>
        <w:instrText xml:space="preserve"> TITLE   \* MERGEFORMAT </w:instrText>
      </w:r>
      <w:r>
        <w:fldChar w:fldCharType="separate"/>
      </w:r>
      <w:r>
        <w:t>AHC32910 Certificate III in Shearing</w:t>
      </w:r>
      <w:r>
        <w:fldChar w:fldCharType="end"/>
      </w:r>
    </w:p>
    <w:p w:rsidR="000D3DE0" w:rsidP="000D3DE0">
      <w:pPr>
        <w:pStyle w:val="Version"/>
        <w:sectPr w:rsidSect="00B93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854" w:rsidP="00B93854">
      <w:pPr>
        <w:pStyle w:val="SuperHeading"/>
      </w:pPr>
      <w:r w:rsidRPr="00B93854">
        <w:t>AHC32910 Certificate III in Shearing</w:t>
      </w:r>
    </w:p>
    <w:p w:rsidR="00000000" w:rsidRPr="00B93854" w:rsidP="00B93854">
      <w:pPr>
        <w:pStyle w:val="Heading1"/>
      </w:pPr>
      <w:bookmarkStart w:id="1" w:name="O_297428"/>
      <w:bookmarkEnd w:id="1"/>
      <w:r w:rsidRPr="00B93854">
        <w:t>Modification History</w:t>
      </w:r>
    </w:p>
    <w:p w:rsidR="00000000" w:rsidRPr="00B93854" w:rsidP="00B93854">
      <w:pPr>
        <w:pStyle w:val="BodyText"/>
      </w:pPr>
      <w:r w:rsidRPr="00B93854">
        <w:t>Not Applicable</w:t>
      </w:r>
    </w:p>
    <w:p w:rsidR="00000000" w:rsidRPr="00B93854" w:rsidP="00B93854">
      <w:pPr>
        <w:pStyle w:val="AllowPageBreak"/>
      </w:pPr>
    </w:p>
    <w:p w:rsidR="00000000" w:rsidRPr="00B93854" w:rsidP="00B93854">
      <w:pPr>
        <w:pStyle w:val="Heading1"/>
      </w:pPr>
      <w:bookmarkStart w:id="2" w:name="O_264537"/>
      <w:bookmarkEnd w:id="2"/>
      <w:r w:rsidRPr="00B93854">
        <w:t>Description</w:t>
      </w:r>
    </w:p>
    <w:p w:rsidR="000D3DE0" w:rsidP="00B93854">
      <w:pPr>
        <w:pStyle w:val="BodyText"/>
      </w:pPr>
      <w:r w:rsidRPr="00B93854">
        <w:t xml:space="preserve">This qualification relates to shearing at the professional level.  This requires a high standard of workmanship at a rate of at least </w:t>
      </w:r>
      <w:r w:rsidRPr="00B93854">
        <w:t>120 sheep per day.  The shearing industry expects this qualification to be achieved to meet job outcomes at this level.</w:t>
      </w:r>
    </w:p>
    <w:p w:rsidR="000D3DE0" w:rsidP="00B93854">
      <w:pPr>
        <w:pStyle w:val="BodyText"/>
      </w:pPr>
    </w:p>
    <w:p w:rsidR="00000000" w:rsidRPr="00B93854" w:rsidP="00B93854">
      <w:pPr>
        <w:pStyle w:val="Heading1"/>
      </w:pPr>
      <w:bookmarkStart w:id="3" w:name="O_266404"/>
      <w:bookmarkEnd w:id="3"/>
      <w:r w:rsidRPr="00B93854">
        <w:t>Pathways Information</w:t>
      </w:r>
    </w:p>
    <w:p w:rsidR="00000000" w:rsidRPr="00B93854" w:rsidP="00B93854">
      <w:pPr>
        <w:pStyle w:val="BodyText"/>
      </w:pPr>
      <w:r w:rsidRPr="00B93854">
        <w:rPr>
          <w:rStyle w:val="SpecialBold"/>
        </w:rPr>
        <w:t>Qualification pathways</w:t>
      </w:r>
    </w:p>
    <w:p w:rsidR="00000000" w:rsidRPr="00B93854" w:rsidP="00B93854">
      <w:pPr>
        <w:pStyle w:val="BodyText"/>
      </w:pPr>
      <w:r w:rsidRPr="00B93854">
        <w:rPr>
          <w:rStyle w:val="SpecialBold"/>
        </w:rPr>
        <w:t>Pathways into the qualification</w:t>
      </w:r>
    </w:p>
    <w:p w:rsidR="00000000" w:rsidRPr="00B93854" w:rsidP="00B93854">
      <w:pPr>
        <w:pStyle w:val="BodyText"/>
      </w:pPr>
      <w:r w:rsidRPr="00B93854">
        <w:t>Certificate II in Shearing.</w:t>
      </w:r>
    </w:p>
    <w:p w:rsidR="00000000" w:rsidRPr="00B93854" w:rsidP="00B93854">
      <w:pPr>
        <w:pStyle w:val="BodyText"/>
      </w:pPr>
    </w:p>
    <w:p w:rsidR="00000000" w:rsidRPr="00B93854" w:rsidP="00B93854">
      <w:pPr>
        <w:pStyle w:val="BodyText"/>
      </w:pPr>
      <w:r w:rsidRPr="00B93854">
        <w:rPr>
          <w:rStyle w:val="SpecialBold"/>
        </w:rPr>
        <w:t>Pathways from the qualification</w:t>
      </w:r>
    </w:p>
    <w:p w:rsidR="00000000" w:rsidRPr="00B93854" w:rsidP="00B93854">
      <w:pPr>
        <w:pStyle w:val="BodyText"/>
      </w:pPr>
      <w:r w:rsidRPr="00B93854">
        <w:t>Further training pathways from this qualification include, but are not limited to, Certificate IV in Shearing or Certificate IV in Agriculture.</w:t>
      </w:r>
    </w:p>
    <w:p w:rsidR="00000000" w:rsidRPr="00B93854" w:rsidP="00B93854">
      <w:pPr>
        <w:pStyle w:val="BodyText"/>
      </w:pPr>
    </w:p>
    <w:p w:rsidR="00000000" w:rsidRPr="00B93854" w:rsidP="00B93854">
      <w:pPr>
        <w:pStyle w:val="BodyText"/>
      </w:pPr>
      <w:r w:rsidRPr="00B93854">
        <w:rPr>
          <w:rStyle w:val="SpecialBold"/>
        </w:rPr>
        <w:t>Australian Apprenticeships</w:t>
      </w:r>
    </w:p>
    <w:p w:rsidR="00000000" w:rsidRPr="00B93854" w:rsidP="00B93854">
      <w:pPr>
        <w:pStyle w:val="BodyText"/>
      </w:pPr>
      <w:r w:rsidRPr="00B93854">
        <w:t>This qualification is suitable for an Australian App</w:t>
      </w:r>
      <w:r w:rsidRPr="00B93854">
        <w:t>renticeship.</w:t>
      </w:r>
    </w:p>
    <w:p w:rsidR="00000000" w:rsidRPr="00B93854" w:rsidP="00B93854">
      <w:pPr>
        <w:pStyle w:val="BodyText"/>
      </w:pPr>
    </w:p>
    <w:p w:rsidR="00000000" w:rsidRPr="00B93854" w:rsidP="00B93854">
      <w:pPr>
        <w:pStyle w:val="BodyText"/>
      </w:pPr>
      <w:r w:rsidRPr="00B93854">
        <w:rPr>
          <w:rStyle w:val="SpecialBold"/>
        </w:rPr>
        <w:t>Job roles</w:t>
      </w:r>
    </w:p>
    <w:p w:rsidR="00000000" w:rsidRPr="00B93854" w:rsidP="00B93854">
      <w:pPr>
        <w:pStyle w:val="BodyText"/>
      </w:pPr>
      <w:r w:rsidRPr="00B93854">
        <w:t>Job titles relevant to this qualification include:</w:t>
      </w:r>
    </w:p>
    <w:p w:rsidR="000D3DE0" w:rsidP="00B93854">
      <w:pPr>
        <w:pStyle w:val="BodyText"/>
      </w:pPr>
      <w:r w:rsidRPr="00B93854">
        <w:t>Shearer - professional level</w:t>
      </w:r>
    </w:p>
    <w:p w:rsidR="000D3DE0" w:rsidP="00B93854">
      <w:pPr>
        <w:pStyle w:val="BodyText"/>
      </w:pPr>
    </w:p>
    <w:p w:rsidR="00000000" w:rsidRPr="00B93854" w:rsidP="00B93854">
      <w:pPr>
        <w:pStyle w:val="Heading1"/>
      </w:pPr>
      <w:bookmarkStart w:id="4" w:name="O_297426"/>
      <w:bookmarkEnd w:id="4"/>
      <w:r w:rsidRPr="00B93854">
        <w:t>Licensing/Regulatory Information</w:t>
      </w:r>
    </w:p>
    <w:p w:rsidR="00000000" w:rsidRPr="00B93854" w:rsidP="00B93854">
      <w:pPr>
        <w:pStyle w:val="BodyText"/>
      </w:pPr>
      <w:r w:rsidRPr="00B93854">
        <w:t>Not Applicable</w:t>
      </w:r>
    </w:p>
    <w:p w:rsidR="00000000" w:rsidRPr="00B93854" w:rsidP="00B93854">
      <w:pPr>
        <w:pStyle w:val="AllowPageBreak"/>
      </w:pPr>
    </w:p>
    <w:p w:rsidR="00000000" w:rsidRPr="00B93854" w:rsidP="00B93854">
      <w:pPr>
        <w:pStyle w:val="Heading1"/>
      </w:pPr>
      <w:bookmarkStart w:id="5" w:name="O_266403"/>
      <w:bookmarkEnd w:id="5"/>
      <w:r w:rsidRPr="00B93854">
        <w:t>Entry Requirements</w:t>
      </w:r>
    </w:p>
    <w:p w:rsidR="00000000" w:rsidRPr="00B93854" w:rsidP="00B93854">
      <w:pPr>
        <w:pStyle w:val="BodyText"/>
      </w:pPr>
      <w:r w:rsidRPr="00B93854">
        <w:rPr>
          <w:rStyle w:val="SpecialBold"/>
        </w:rPr>
        <w:t>Entry requirements</w:t>
      </w:r>
    </w:p>
    <w:p w:rsidR="000D3DE0" w:rsidP="00B93854">
      <w:pPr>
        <w:pStyle w:val="BodyText"/>
      </w:pPr>
      <w:r w:rsidRPr="00B93854">
        <w:t>To be eligible to enrol in this qualification applicants must be able to demonstrate shearing skills and knowledge at Certificate II in Shearing level by completion of that certificate or by Recognition of Prior Learning.</w:t>
      </w:r>
    </w:p>
    <w:p w:rsidR="000D3DE0" w:rsidP="00B93854">
      <w:pPr>
        <w:pStyle w:val="BodyText"/>
      </w:pPr>
    </w:p>
    <w:p w:rsidR="00000000" w:rsidRPr="00B93854" w:rsidP="00B93854">
      <w:pPr>
        <w:pStyle w:val="Heading1"/>
      </w:pPr>
      <w:bookmarkStart w:id="6" w:name="O_264539"/>
      <w:bookmarkEnd w:id="6"/>
      <w:r w:rsidRPr="00B93854">
        <w:t xml:space="preserve">Employability </w:t>
      </w:r>
      <w:r w:rsidRPr="00B93854">
        <w:t>Skills Summary</w:t>
      </w:r>
    </w:p>
    <w:tbl>
      <w:tblPr>
        <w:tblW w:w="9570" w:type="dxa"/>
        <w:tblLayout w:type="fixed"/>
        <w:tblCellMar>
          <w:left w:w="62" w:type="dxa"/>
          <w:right w:w="62" w:type="dxa"/>
        </w:tblCellMar>
        <w:tblLook w:val="0000"/>
      </w:tblPr>
      <w:tblGrid>
        <w:gridCol w:w="2892"/>
        <w:gridCol w:w="6678"/>
      </w:tblGrid>
      <w:tr w:rsidTr="000D3D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rPr>
                <w:rStyle w:val="SpecialBold"/>
              </w:rPr>
              <w:t>EMPLOYABILITY SKILLS QUALIFICATION SUMMARY</w:t>
            </w:r>
          </w:p>
        </w:tc>
      </w:tr>
      <w:tr w:rsidTr="000D3D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BodyText"/>
            </w:pPr>
            <w:r w:rsidRPr="00B9385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rPr>
                <w:rStyle w:val="SpecialBold"/>
              </w:rPr>
              <w:t>Industry</w:t>
            </w:r>
            <w:r w:rsidRPr="00B93854">
              <w:t>/</w:t>
            </w:r>
            <w:r w:rsidRPr="00B93854">
              <w:rPr>
                <w:rStyle w:val="SpecialBold"/>
              </w:rPr>
              <w:t>enterprise requirements for this qualification include</w:t>
            </w:r>
            <w:r w:rsidRPr="00B93854">
              <w:t>:</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Interpreting the needs of internal/external customers</w:t>
            </w:r>
          </w:p>
          <w:p w:rsidR="00000000" w:rsidP="00B93854">
            <w:pPr>
              <w:pStyle w:val="ListBullet"/>
              <w:rPr>
                <w:lang w:val="en-NZ"/>
              </w:rPr>
            </w:pPr>
            <w:r w:rsidRPr="00B93854">
              <w:t>Applying numeracy skills to workplace requirements</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ListBullet"/>
              <w:rPr>
                <w:lang w:val="en-NZ"/>
              </w:rPr>
            </w:pPr>
            <w:r w:rsidRPr="00B93854">
              <w:t>Working as an individual and a team member</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Showing interdependence and initiative in identifying problems</w:t>
            </w:r>
          </w:p>
          <w:p w:rsidR="00000000" w:rsidP="00B93854">
            <w:pPr>
              <w:pStyle w:val="ListBullet"/>
              <w:rPr>
                <w:lang w:val="en-NZ"/>
              </w:rPr>
            </w:pPr>
            <w:r w:rsidRPr="00B93854">
              <w:t>Solving problems individually or in teams</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ListBullet"/>
              <w:rPr>
                <w:lang w:val="en-NZ"/>
              </w:rPr>
            </w:pPr>
            <w:r w:rsidRPr="00B93854">
              <w:t>Identifying opportunities that might not be obvious to others</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Working within or establishing clear project goals and deliverables</w:t>
            </w:r>
          </w:p>
          <w:p w:rsidR="00000000" w:rsidRPr="00B93854" w:rsidP="00B93854">
            <w:pPr>
              <w:pStyle w:val="ListBullet"/>
            </w:pPr>
            <w:r w:rsidRPr="00B93854">
              <w:t xml:space="preserve">Determining or applying required resources </w:t>
            </w:r>
          </w:p>
          <w:p w:rsidR="00000000" w:rsidP="00B93854">
            <w:pPr>
              <w:pStyle w:val="ListBullet"/>
              <w:rPr>
                <w:lang w:val="en-NZ"/>
              </w:rPr>
            </w:pPr>
            <w:r w:rsidRPr="00B93854">
              <w:t>Managing time and priorities</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Monitoring and evaluating own performance</w:t>
            </w:r>
          </w:p>
          <w:p w:rsidR="00000000" w:rsidP="00B93854">
            <w:pPr>
              <w:pStyle w:val="ListBullet"/>
              <w:rPr>
                <w:lang w:val="en-NZ"/>
              </w:rPr>
            </w:pPr>
            <w:r w:rsidRPr="00B93854">
              <w:t>Taking responsibility at the appropriate level</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 xml:space="preserve">Being open to learning, new ideas and techniques.  </w:t>
            </w:r>
          </w:p>
          <w:p w:rsidR="00000000" w:rsidRPr="00B93854" w:rsidP="00B93854">
            <w:pPr>
              <w:pStyle w:val="ListBullet"/>
            </w:pPr>
            <w:r w:rsidRPr="00B93854">
              <w:t>Learning in a range of settings including informal learning</w:t>
            </w:r>
          </w:p>
          <w:p w:rsidR="00000000" w:rsidRPr="00B93854" w:rsidP="00B93854">
            <w:pPr>
              <w:pStyle w:val="ListBullet"/>
            </w:pPr>
            <w:r w:rsidRPr="00B93854">
              <w:t>Participating in ongoing learning</w:t>
            </w:r>
          </w:p>
          <w:p w:rsidR="00000000" w:rsidRPr="00B93854" w:rsidP="00B93854">
            <w:pPr>
              <w:pStyle w:val="ListBullet"/>
            </w:pPr>
            <w:r w:rsidRPr="00B93854">
              <w:t>Learning i</w:t>
            </w:r>
            <w:r w:rsidRPr="00B93854">
              <w:t>n order to accommodate change</w:t>
            </w:r>
          </w:p>
          <w:p w:rsidR="00000000" w:rsidP="00B93854">
            <w:pPr>
              <w:pStyle w:val="ListBullet"/>
              <w:rPr>
                <w:lang w:val="en-NZ"/>
              </w:rPr>
            </w:pPr>
            <w:r w:rsidRPr="00B93854">
              <w:t>Learning new skills and techniques</w:t>
            </w:r>
          </w:p>
        </w:tc>
      </w:tr>
      <w:tr w:rsidTr="000D3DE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854">
            <w:pPr>
              <w:pStyle w:val="BodyText"/>
              <w:rPr>
                <w:lang w:val="en-NZ"/>
              </w:rPr>
            </w:pPr>
            <w:r w:rsidRPr="00B9385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854" w:rsidP="00B93854">
            <w:pPr>
              <w:pStyle w:val="ListBullet"/>
            </w:pPr>
            <w:r w:rsidRPr="00B93854">
              <w:t>Using technology and related workplace equipment</w:t>
            </w:r>
          </w:p>
          <w:p w:rsidR="00000000" w:rsidRPr="00B93854" w:rsidP="00B93854">
            <w:pPr>
              <w:pStyle w:val="ListBullet"/>
            </w:pPr>
            <w:r w:rsidRPr="00B93854">
              <w:t>Using basic technology skills</w:t>
            </w:r>
          </w:p>
          <w:p w:rsidR="00000000" w:rsidRPr="00B93854" w:rsidP="00B93854">
            <w:pPr>
              <w:pStyle w:val="ListBullet"/>
            </w:pPr>
            <w:r w:rsidRPr="00B93854">
              <w:t>Applying OHS knowledge when using technology</w:t>
            </w:r>
          </w:p>
        </w:tc>
      </w:tr>
    </w:tbl>
    <w:p w:rsidR="000D3DE0" w:rsidP="00B93854">
      <w:pPr>
        <w:pStyle w:val="BodyText"/>
      </w:pPr>
    </w:p>
    <w:p w:rsidR="000D3DE0" w:rsidP="00B93854">
      <w:pPr>
        <w:pStyle w:val="BodyText"/>
      </w:pPr>
    </w:p>
    <w:p w:rsidR="00000000" w:rsidRPr="00B93854" w:rsidP="00B93854">
      <w:pPr>
        <w:pStyle w:val="Heading1"/>
      </w:pPr>
      <w:bookmarkStart w:id="7" w:name="O_264538"/>
      <w:bookmarkEnd w:id="7"/>
      <w:r w:rsidRPr="00B93854">
        <w:t>Packaging Rules</w:t>
      </w:r>
    </w:p>
    <w:p w:rsidR="00000000" w:rsidRPr="00B93854" w:rsidP="00B93854">
      <w:pPr>
        <w:pStyle w:val="BodyText"/>
      </w:pPr>
      <w:r w:rsidRPr="00B93854">
        <w:rPr>
          <w:rStyle w:val="SpecialBold"/>
        </w:rPr>
        <w:t>Packaging Rules</w:t>
      </w:r>
    </w:p>
    <w:p w:rsidR="00000000" w:rsidRPr="00B93854" w:rsidP="00B93854">
      <w:pPr>
        <w:pStyle w:val="BodyText"/>
      </w:pPr>
      <w:r w:rsidRPr="00B93854">
        <w:t>Completion of seven (7) core units.</w:t>
      </w:r>
    </w:p>
    <w:p w:rsidR="00000000" w:rsidRPr="00B93854" w:rsidP="00B93854">
      <w:pPr>
        <w:pStyle w:val="BodyText"/>
      </w:pPr>
    </w:p>
    <w:p w:rsidR="00000000" w:rsidRPr="00B93854" w:rsidP="00B93854">
      <w:pPr>
        <w:pStyle w:val="BodyText"/>
      </w:pPr>
      <w:r w:rsidRPr="00B93854">
        <w:rPr>
          <w:rStyle w:val="SpecialBold"/>
        </w:rPr>
        <w:t>CORE UNITS</w:t>
      </w:r>
    </w:p>
    <w:p w:rsidR="00000000" w:rsidRPr="00B93854" w:rsidP="00B93854">
      <w:pPr>
        <w:pStyle w:val="BodyText"/>
      </w:pPr>
    </w:p>
    <w:p w:rsidR="00000000" w:rsidRPr="00B93854" w:rsidP="00B93854">
      <w:pPr>
        <w:pStyle w:val="BodyText"/>
      </w:pPr>
      <w:r w:rsidRPr="00B93854">
        <w:rPr>
          <w:rStyle w:val="SpecialBold"/>
        </w:rPr>
        <w:t>Occupational Health and Safety</w:t>
      </w:r>
    </w:p>
    <w:p w:rsidR="00000000" w:rsidRPr="00B93854" w:rsidP="00B93854">
      <w:pPr>
        <w:pStyle w:val="BodyText"/>
      </w:pPr>
      <w:r w:rsidRPr="00B93854">
        <w:t>AHCOHS301A</w:t>
      </w:r>
      <w:r w:rsidRPr="00B93854">
        <w:tab/>
        <w:t>Contribute to OHS processes</w:t>
      </w:r>
    </w:p>
    <w:p w:rsidR="00000000" w:rsidRPr="00B93854" w:rsidP="00B93854">
      <w:pPr>
        <w:pStyle w:val="BodyText"/>
      </w:pPr>
    </w:p>
    <w:p w:rsidR="00000000" w:rsidRPr="00B93854" w:rsidP="00B93854">
      <w:pPr>
        <w:pStyle w:val="BodyText"/>
      </w:pPr>
      <w:r w:rsidRPr="00B93854">
        <w:rPr>
          <w:rStyle w:val="SpecialBold"/>
        </w:rPr>
        <w:t>Shearing</w:t>
      </w:r>
    </w:p>
    <w:p w:rsidR="00000000" w:rsidRPr="00B93854" w:rsidP="00B93854">
      <w:pPr>
        <w:pStyle w:val="BodyText"/>
      </w:pPr>
      <w:r w:rsidRPr="00B93854">
        <w:t>AHCSHG204A</w:t>
      </w:r>
      <w:r w:rsidRPr="00B93854">
        <w:tab/>
        <w:t>Shear sheep to improver level</w:t>
      </w:r>
    </w:p>
    <w:p w:rsidR="00000000" w:rsidRPr="00B93854" w:rsidP="00B93854">
      <w:pPr>
        <w:pStyle w:val="BodyText"/>
      </w:pPr>
      <w:r w:rsidRPr="00B93854">
        <w:t>AHCSHG302A</w:t>
      </w:r>
      <w:r w:rsidRPr="00B93854">
        <w:tab/>
        <w:t>Prepare combs and cutters for machine shearing</w:t>
      </w:r>
    </w:p>
    <w:p w:rsidR="00000000" w:rsidRPr="00B93854" w:rsidP="00B93854">
      <w:pPr>
        <w:pStyle w:val="BodyText"/>
      </w:pPr>
      <w:r w:rsidRPr="00B93854">
        <w:t>AHCSHG303A</w:t>
      </w:r>
      <w:r w:rsidRPr="00B93854">
        <w:tab/>
      </w:r>
      <w:r w:rsidRPr="00B93854">
        <w:t>Maintain and service shearing handpieces</w:t>
      </w:r>
    </w:p>
    <w:p w:rsidR="00000000" w:rsidRPr="00B93854" w:rsidP="00B93854">
      <w:pPr>
        <w:pStyle w:val="BodyText"/>
      </w:pPr>
      <w:r w:rsidRPr="00B93854">
        <w:t>AHCSHG304A</w:t>
      </w:r>
      <w:r w:rsidRPr="00B93854">
        <w:tab/>
        <w:t>Shear sheep to professional level</w:t>
      </w:r>
    </w:p>
    <w:p w:rsidR="00000000" w:rsidRPr="00B93854" w:rsidP="00B93854">
      <w:pPr>
        <w:pStyle w:val="BodyText"/>
      </w:pPr>
      <w:r w:rsidRPr="00B93854">
        <w:t>AHCSHG305A</w:t>
      </w:r>
      <w:r w:rsidRPr="00B93854">
        <w:tab/>
        <w:t>Maintain consistent shearing performance</w:t>
      </w:r>
    </w:p>
    <w:p w:rsidR="00000000" w:rsidRPr="00B93854" w:rsidP="00B93854">
      <w:pPr>
        <w:pStyle w:val="BodyText"/>
      </w:pPr>
    </w:p>
    <w:p w:rsidR="00000000" w:rsidRPr="00B93854" w:rsidP="00B93854">
      <w:pPr>
        <w:pStyle w:val="BodyText"/>
      </w:pPr>
      <w:r w:rsidRPr="00B93854">
        <w:rPr>
          <w:rStyle w:val="SpecialBold"/>
        </w:rPr>
        <w:t>Work</w:t>
      </w:r>
    </w:p>
    <w:p w:rsidR="000D3DE0" w:rsidP="00B93854">
      <w:pPr>
        <w:pStyle w:val="BodyText"/>
      </w:pPr>
      <w:r w:rsidRPr="00B93854">
        <w:t>AHCWRK305A</w:t>
      </w:r>
      <w:r w:rsidRPr="00B93854">
        <w:tab/>
        <w:t>Coordinate work site activities</w:t>
      </w:r>
    </w:p>
    <w:p w:rsidR="000D3DE0" w:rsidP="00B93854">
      <w:pPr>
        <w:pStyle w:val="BodyText"/>
      </w:pPr>
    </w:p>
    <w:p w:rsidR="00000000" w:rsidRPr="00B93854" w:rsidP="00B93854"/>
    <w:sectPr w:rsidSect="00B93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DE0" w:rsidP="000D3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E0" w:rsidP="00B9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3DE0" w:rsidP="00B93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3DE0" w:rsidP="00B93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DE0" w:rsidP="000D3D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DE0" w:rsidP="00B93854">
    <w:pPr>
      <w:pStyle w:val="Header"/>
      <w:framePr w:wrap="around"/>
    </w:pPr>
    <w:r>
      <w:fldChar w:fldCharType="begin"/>
    </w:r>
    <w:r>
      <w:instrText xml:space="preserve"> TITLE   \* MERGEFORMAT </w:instrText>
    </w:r>
    <w:r>
      <w:fldChar w:fldCharType="separate"/>
    </w:r>
    <w:r>
      <w:t>AHC32910 Certificate III in Shearing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DE0" w:rsidP="00B93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5205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B8D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3854"/>
    <w:pPr>
      <w:spacing w:before="360" w:after="60"/>
      <w:outlineLvl w:val="0"/>
    </w:pPr>
    <w:rPr>
      <w:sz w:val="32"/>
    </w:rPr>
  </w:style>
  <w:style w:type="paragraph" w:styleId="Heading2">
    <w:name w:val="heading 2"/>
    <w:basedOn w:val="HeadingBase"/>
    <w:next w:val="BodyText"/>
    <w:link w:val="Heading2Char"/>
    <w:qFormat/>
    <w:rsid w:val="00B93854"/>
    <w:pPr>
      <w:keepLines/>
      <w:spacing w:before="240" w:after="120"/>
      <w:outlineLvl w:val="1"/>
    </w:pPr>
    <w:rPr>
      <w:sz w:val="28"/>
      <w:szCs w:val="40"/>
    </w:rPr>
  </w:style>
  <w:style w:type="paragraph" w:styleId="Heading3">
    <w:name w:val="heading 3"/>
    <w:basedOn w:val="HeadingBase"/>
    <w:next w:val="BodyText"/>
    <w:link w:val="Heading3Char"/>
    <w:qFormat/>
    <w:rsid w:val="00B93854"/>
    <w:pPr>
      <w:spacing w:before="180" w:after="120"/>
      <w:outlineLvl w:val="2"/>
    </w:pPr>
    <w:rPr>
      <w:spacing w:val="-10"/>
      <w:kern w:val="32"/>
    </w:rPr>
  </w:style>
  <w:style w:type="paragraph" w:styleId="Heading4">
    <w:name w:val="heading 4"/>
    <w:basedOn w:val="HeadingBase"/>
    <w:next w:val="BodyText"/>
    <w:link w:val="Heading4Char"/>
    <w:qFormat/>
    <w:rsid w:val="00B93854"/>
    <w:pPr>
      <w:spacing w:before="160" w:after="120"/>
      <w:outlineLvl w:val="3"/>
    </w:pPr>
    <w:rPr>
      <w:sz w:val="22"/>
    </w:rPr>
  </w:style>
  <w:style w:type="paragraph" w:styleId="Heading5">
    <w:name w:val="heading 5"/>
    <w:basedOn w:val="HeadingBase"/>
    <w:next w:val="Normal"/>
    <w:link w:val="Heading5Char"/>
    <w:qFormat/>
    <w:rsid w:val="00B93854"/>
    <w:pPr>
      <w:spacing w:before="80"/>
      <w:outlineLvl w:val="4"/>
    </w:pPr>
    <w:rPr>
      <w:color w:val="918585"/>
      <w:sz w:val="20"/>
    </w:rPr>
  </w:style>
  <w:style w:type="paragraph" w:styleId="Heading6">
    <w:name w:val="heading 6"/>
    <w:basedOn w:val="HeadingBase"/>
    <w:next w:val="Normal"/>
    <w:link w:val="Heading6Char"/>
    <w:qFormat/>
    <w:rsid w:val="00B93854"/>
    <w:pPr>
      <w:spacing w:before="60"/>
      <w:outlineLvl w:val="5"/>
    </w:pPr>
    <w:rPr>
      <w:color w:val="918585"/>
      <w:sz w:val="20"/>
    </w:rPr>
  </w:style>
  <w:style w:type="paragraph" w:styleId="Heading7">
    <w:name w:val="heading 7"/>
    <w:basedOn w:val="Normal"/>
    <w:next w:val="Normal"/>
    <w:link w:val="Heading7Char"/>
    <w:qFormat/>
    <w:rsid w:val="00B93854"/>
    <w:pPr>
      <w:ind w:left="720"/>
      <w:outlineLvl w:val="6"/>
    </w:pPr>
    <w:rPr>
      <w:i/>
    </w:rPr>
  </w:style>
  <w:style w:type="paragraph" w:styleId="Heading8">
    <w:name w:val="heading 8"/>
    <w:basedOn w:val="Normal"/>
    <w:next w:val="Normal"/>
    <w:link w:val="Heading8Char"/>
    <w:qFormat/>
    <w:rsid w:val="00B93854"/>
    <w:pPr>
      <w:ind w:left="720"/>
      <w:outlineLvl w:val="7"/>
    </w:pPr>
    <w:rPr>
      <w:i/>
    </w:rPr>
  </w:style>
  <w:style w:type="paragraph" w:styleId="Heading9">
    <w:name w:val="heading 9"/>
    <w:basedOn w:val="Normal"/>
    <w:next w:val="Normal"/>
    <w:link w:val="Heading9Char"/>
    <w:qFormat/>
    <w:rsid w:val="00B93854"/>
    <w:pPr>
      <w:ind w:left="720"/>
      <w:outlineLvl w:val="8"/>
    </w:pPr>
    <w:rPr>
      <w:i/>
    </w:rPr>
  </w:style>
  <w:style w:type="character" w:default="1" w:styleId="DefaultParagraphFont">
    <w:name w:val="Default Paragraph Font"/>
    <w:uiPriority w:val="1"/>
    <w:unhideWhenUsed/>
    <w:rsid w:val="00B9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854"/>
  </w:style>
  <w:style w:type="character" w:customStyle="1" w:styleId="Heading1Char">
    <w:name w:val="Heading 1 Char"/>
    <w:basedOn w:val="DefaultParagraphFont"/>
    <w:link w:val="Heading1"/>
    <w:rsid w:val="00B93854"/>
    <w:rPr>
      <w:rFonts w:ascii="Times New Roman" w:eastAsia="Times New Roman" w:hAnsi="Times New Roman" w:cs="Times New Roman"/>
      <w:b/>
      <w:sz w:val="32"/>
      <w:szCs w:val="20"/>
      <w:lang w:eastAsia="en-US"/>
    </w:rPr>
  </w:style>
  <w:style w:type="paragraph" w:styleId="BodyText">
    <w:name w:val="Body Text"/>
    <w:basedOn w:val="Normal"/>
    <w:link w:val="BodyTextChar"/>
    <w:rsid w:val="00B93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854"/>
    <w:rPr>
      <w:rFonts w:ascii="Times New Roman" w:eastAsia="Times New Roman" w:hAnsi="Times New Roman" w:cs="Times New Roman"/>
      <w:sz w:val="24"/>
      <w:lang w:val="en-US" w:eastAsia="en-US"/>
    </w:rPr>
  </w:style>
  <w:style w:type="paragraph" w:styleId="Footer">
    <w:name w:val="footer"/>
    <w:basedOn w:val="Normal"/>
    <w:link w:val="FooterChar"/>
    <w:rsid w:val="00B9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854"/>
    <w:rPr>
      <w:rFonts w:ascii="Times New Roman" w:eastAsia="Times New Roman" w:hAnsi="Times New Roman" w:cs="Times New Roman"/>
      <w:sz w:val="16"/>
      <w:lang w:val="en-US" w:eastAsia="en-US"/>
    </w:rPr>
  </w:style>
  <w:style w:type="paragraph" w:styleId="ListBullet">
    <w:name w:val="List Bullet"/>
    <w:basedOn w:val="List"/>
    <w:rsid w:val="00B93854"/>
    <w:pPr>
      <w:numPr>
        <w:numId w:val="12"/>
      </w:numPr>
      <w:tabs>
        <w:tab w:val="clear" w:pos="340"/>
      </w:tabs>
      <w:spacing w:before="40" w:after="40"/>
    </w:pPr>
  </w:style>
  <w:style w:type="character" w:customStyle="1" w:styleId="SpecialBold">
    <w:name w:val="Special Bold"/>
    <w:basedOn w:val="DefaultParagraphFont"/>
    <w:rsid w:val="00B93854"/>
    <w:rPr>
      <w:b/>
      <w:spacing w:val="0"/>
    </w:rPr>
  </w:style>
  <w:style w:type="paragraph" w:styleId="Header">
    <w:name w:val="header"/>
    <w:basedOn w:val="Normal"/>
    <w:link w:val="HeaderChar"/>
    <w:rsid w:val="00B9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3854"/>
    <w:pPr>
      <w:spacing w:before="240" w:after="120"/>
      <w:outlineLvl w:val="0"/>
    </w:pPr>
    <w:rPr>
      <w:rFonts w:ascii="Times New Roman" w:hAnsi="Times New Roman"/>
      <w:b/>
      <w:sz w:val="28"/>
    </w:rPr>
  </w:style>
  <w:style w:type="paragraph" w:customStyle="1" w:styleId="AllowPageBreak">
    <w:name w:val="AllowPageBreak"/>
    <w:rsid w:val="00B93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3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3854"/>
    <w:rPr>
      <w:rFonts w:ascii="Courier New" w:eastAsia="Times New Roman" w:hAnsi="Courier New" w:cs="Times New Roman"/>
      <w:i/>
      <w:szCs w:val="20"/>
      <w:lang w:val="en-US" w:eastAsia="en-US"/>
    </w:rPr>
  </w:style>
  <w:style w:type="paragraph" w:customStyle="1" w:styleId="HeadingBase">
    <w:name w:val="Heading Base"/>
    <w:rsid w:val="00B9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854"/>
    <w:pPr>
      <w:tabs>
        <w:tab w:val="right" w:leader="dot" w:pos="9072"/>
      </w:tabs>
      <w:ind w:left="567"/>
    </w:pPr>
    <w:rPr>
      <w:szCs w:val="22"/>
    </w:rPr>
  </w:style>
  <w:style w:type="paragraph" w:customStyle="1" w:styleId="TOCBase">
    <w:name w:val="TOC Base"/>
    <w:rsid w:val="00B9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854"/>
    <w:pPr>
      <w:tabs>
        <w:tab w:val="right" w:leader="dot" w:pos="9072"/>
      </w:tabs>
      <w:spacing w:before="40" w:after="40"/>
      <w:ind w:left="284"/>
    </w:pPr>
    <w:rPr>
      <w:rFonts w:ascii="Times New Roman" w:hAnsi="Times New Roman"/>
    </w:rPr>
  </w:style>
  <w:style w:type="paragraph" w:styleId="TOC1">
    <w:name w:val="toc 1"/>
    <w:basedOn w:val="TOCBase"/>
    <w:next w:val="Normal"/>
    <w:rsid w:val="00B93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854"/>
    <w:pPr>
      <w:spacing w:before="5040"/>
      <w:jc w:val="center"/>
    </w:pPr>
    <w:rPr>
      <w:sz w:val="48"/>
      <w:szCs w:val="72"/>
      <w:lang w:val="en-US"/>
    </w:rPr>
  </w:style>
  <w:style w:type="character" w:customStyle="1" w:styleId="TitleChar">
    <w:name w:val="Title Char"/>
    <w:basedOn w:val="DefaultParagraphFont"/>
    <w:link w:val="Title"/>
    <w:rsid w:val="00B9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854"/>
    <w:pPr>
      <w:tabs>
        <w:tab w:val="left" w:pos="3600"/>
        <w:tab w:val="left" w:pos="3958"/>
      </w:tabs>
    </w:pPr>
  </w:style>
  <w:style w:type="paragraph" w:styleId="List">
    <w:name w:val="List"/>
    <w:basedOn w:val="BodyText"/>
    <w:next w:val="BodyText"/>
    <w:rsid w:val="00B93854"/>
    <w:pPr>
      <w:tabs>
        <w:tab w:val="left" w:pos="340"/>
      </w:tabs>
      <w:spacing w:before="60" w:after="60"/>
      <w:ind w:left="340" w:hanging="340"/>
    </w:pPr>
  </w:style>
  <w:style w:type="paragraph" w:customStyle="1" w:styleId="Note">
    <w:name w:val="Note"/>
    <w:basedOn w:val="BodyText"/>
    <w:rsid w:val="00B9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854"/>
    <w:pPr>
      <w:framePr w:wrap="auto" w:hAnchor="text" w:y="6049"/>
    </w:pPr>
    <w:rPr>
      <w:color w:val="000000"/>
      <w:sz w:val="40"/>
    </w:rPr>
  </w:style>
  <w:style w:type="paragraph" w:customStyle="1" w:styleId="TOCTitle">
    <w:name w:val="TOCTitle"/>
    <w:basedOn w:val="Heading1"/>
    <w:rsid w:val="00B93854"/>
    <w:pPr>
      <w:spacing w:after="240"/>
      <w:jc w:val="center"/>
      <w:outlineLvl w:val="9"/>
    </w:pPr>
    <w:rPr>
      <w:caps/>
    </w:rPr>
  </w:style>
  <w:style w:type="paragraph" w:customStyle="1" w:styleId="Version">
    <w:name w:val="Version"/>
    <w:rsid w:val="00B93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854"/>
    <w:pPr>
      <w:numPr>
        <w:numId w:val="13"/>
      </w:numPr>
      <w:tabs>
        <w:tab w:val="clear" w:pos="680"/>
      </w:tabs>
    </w:pPr>
  </w:style>
  <w:style w:type="paragraph" w:styleId="Index1">
    <w:name w:val="index 1"/>
    <w:basedOn w:val="Normal"/>
    <w:next w:val="Normal"/>
    <w:semiHidden/>
    <w:rsid w:val="00B93854"/>
    <w:pPr>
      <w:keepNext w:val="0"/>
      <w:tabs>
        <w:tab w:val="right" w:pos="4176"/>
      </w:tabs>
      <w:ind w:left="198" w:hanging="198"/>
    </w:pPr>
    <w:rPr>
      <w:rFonts w:ascii="Garamond" w:hAnsi="Garamond"/>
    </w:rPr>
  </w:style>
  <w:style w:type="paragraph" w:styleId="IndexHeading">
    <w:name w:val="index heading"/>
    <w:basedOn w:val="Normal"/>
    <w:next w:val="Index1"/>
    <w:semiHidden/>
    <w:rsid w:val="00B93854"/>
    <w:pPr>
      <w:spacing w:before="120" w:after="120"/>
    </w:pPr>
    <w:rPr>
      <w:rFonts w:ascii="Arial" w:hAnsi="Arial"/>
      <w:b/>
      <w:color w:val="918585"/>
      <w:sz w:val="24"/>
    </w:rPr>
  </w:style>
  <w:style w:type="paragraph" w:customStyle="1" w:styleId="Chapter">
    <w:name w:val="Chapter"/>
    <w:basedOn w:val="Normal"/>
    <w:rsid w:val="00B93854"/>
    <w:pPr>
      <w:spacing w:before="240"/>
    </w:pPr>
    <w:rPr>
      <w:rFonts w:ascii="Times New Roman" w:hAnsi="Times New Roman"/>
      <w:smallCaps/>
      <w:spacing w:val="80"/>
      <w:sz w:val="28"/>
    </w:rPr>
  </w:style>
  <w:style w:type="paragraph" w:customStyle="1" w:styleId="InChapter">
    <w:name w:val="InChapter"/>
    <w:basedOn w:val="Heading3"/>
    <w:rsid w:val="00B93854"/>
    <w:pPr>
      <w:spacing w:after="240"/>
      <w:outlineLvl w:val="9"/>
    </w:pPr>
    <w:rPr>
      <w:noProof/>
    </w:rPr>
  </w:style>
  <w:style w:type="paragraph" w:styleId="Index2">
    <w:name w:val="index 2"/>
    <w:basedOn w:val="Normal"/>
    <w:next w:val="Normal"/>
    <w:semiHidden/>
    <w:rsid w:val="00B93854"/>
    <w:pPr>
      <w:tabs>
        <w:tab w:val="right" w:pos="4176"/>
      </w:tabs>
      <w:ind w:left="568" w:hanging="284"/>
    </w:pPr>
    <w:rPr>
      <w:rFonts w:ascii="Garamond" w:hAnsi="Garamond"/>
    </w:rPr>
  </w:style>
  <w:style w:type="paragraph" w:customStyle="1" w:styleId="Byline">
    <w:name w:val="Byline"/>
    <w:rsid w:val="00B9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854"/>
    <w:pPr>
      <w:tabs>
        <w:tab w:val="clear" w:pos="3600"/>
        <w:tab w:val="clear" w:pos="3958"/>
      </w:tabs>
      <w:jc w:val="right"/>
    </w:pPr>
  </w:style>
  <w:style w:type="character" w:styleId="Emphasis">
    <w:name w:val="Emphasis"/>
    <w:basedOn w:val="DefaultParagraphFont"/>
    <w:qFormat/>
    <w:rsid w:val="00B93854"/>
    <w:rPr>
      <w:i/>
    </w:rPr>
  </w:style>
  <w:style w:type="paragraph" w:styleId="Caption">
    <w:name w:val="caption"/>
    <w:basedOn w:val="BodyText"/>
    <w:next w:val="Normal"/>
    <w:qFormat/>
    <w:rsid w:val="00B93854"/>
    <w:pPr>
      <w:framePr w:w="2268" w:hSpace="181" w:vSpace="181" w:wrap="around" w:vAnchor="text" w:hAnchor="page" w:x="1135" w:y="285" w:anchorLock="1"/>
    </w:pPr>
    <w:rPr>
      <w:i/>
    </w:rPr>
  </w:style>
  <w:style w:type="paragraph" w:customStyle="1" w:styleId="MiniTOCTitle">
    <w:name w:val="MiniTOCTitle"/>
    <w:basedOn w:val="Heading4"/>
    <w:rsid w:val="00B93854"/>
    <w:pPr>
      <w:spacing w:before="240"/>
      <w:outlineLvl w:val="9"/>
    </w:pPr>
    <w:rPr>
      <w:noProof/>
      <w:sz w:val="24"/>
    </w:rPr>
  </w:style>
  <w:style w:type="paragraph" w:customStyle="1" w:styleId="MiniTOCItem">
    <w:name w:val="MiniTOCItem"/>
    <w:basedOn w:val="ListBullet"/>
    <w:rsid w:val="00B93854"/>
    <w:pPr>
      <w:numPr>
        <w:numId w:val="0"/>
      </w:numPr>
      <w:tabs>
        <w:tab w:val="right" w:leader="dot" w:pos="6521"/>
      </w:tabs>
      <w:spacing w:before="0" w:after="0"/>
    </w:pPr>
  </w:style>
  <w:style w:type="paragraph" w:customStyle="1" w:styleId="TOFTitle">
    <w:name w:val="TOFTitle"/>
    <w:basedOn w:val="TOCTitle"/>
    <w:rsid w:val="00B93854"/>
  </w:style>
  <w:style w:type="paragraph" w:styleId="TableofFigures">
    <w:name w:val="table of figures"/>
    <w:basedOn w:val="Normal"/>
    <w:next w:val="Normal"/>
    <w:semiHidden/>
    <w:rsid w:val="00B93854"/>
    <w:pPr>
      <w:tabs>
        <w:tab w:val="right" w:leader="dot" w:pos="9072"/>
      </w:tabs>
      <w:ind w:left="970" w:hanging="403"/>
    </w:pPr>
    <w:rPr>
      <w:rFonts w:ascii="Times New Roman" w:hAnsi="Times New Roman"/>
      <w:b/>
    </w:rPr>
  </w:style>
  <w:style w:type="paragraph" w:styleId="ListNumber">
    <w:name w:val="List Number"/>
    <w:basedOn w:val="List"/>
    <w:rsid w:val="00B93854"/>
    <w:pPr>
      <w:numPr>
        <w:numId w:val="10"/>
      </w:numPr>
    </w:pPr>
  </w:style>
  <w:style w:type="character" w:customStyle="1" w:styleId="WingdingSymbols">
    <w:name w:val="Wingding Symbols"/>
    <w:rsid w:val="00B93854"/>
    <w:rPr>
      <w:rFonts w:ascii="Wingdings" w:hAnsi="Wingdings"/>
    </w:rPr>
  </w:style>
  <w:style w:type="paragraph" w:customStyle="1" w:styleId="TableHeading">
    <w:name w:val="Table Heading"/>
    <w:basedOn w:val="HeadingBase"/>
    <w:rsid w:val="00B93854"/>
    <w:pPr>
      <w:keepLines/>
      <w:pBdr>
        <w:bottom w:val="single" w:sz="6" w:space="1" w:color="918585"/>
      </w:pBdr>
      <w:spacing w:before="240"/>
    </w:pPr>
  </w:style>
  <w:style w:type="character" w:customStyle="1" w:styleId="HotSpot">
    <w:name w:val="HotSpot"/>
    <w:rsid w:val="00B93854"/>
    <w:rPr>
      <w:color w:val="0033CC"/>
      <w:u w:val="none"/>
    </w:rPr>
  </w:style>
  <w:style w:type="paragraph" w:customStyle="1" w:styleId="BodyTextRight">
    <w:name w:val="Body Text Right"/>
    <w:basedOn w:val="BodyText"/>
    <w:rsid w:val="00B93854"/>
    <w:pPr>
      <w:spacing w:before="0" w:after="0"/>
      <w:jc w:val="right"/>
    </w:pPr>
  </w:style>
  <w:style w:type="paragraph" w:styleId="Index3">
    <w:name w:val="index 3"/>
    <w:basedOn w:val="ListNumber2"/>
    <w:next w:val="Normal"/>
    <w:semiHidden/>
    <w:rsid w:val="00B93854"/>
    <w:pPr>
      <w:numPr>
        <w:numId w:val="0"/>
      </w:numPr>
      <w:tabs>
        <w:tab w:val="right" w:leader="dot" w:pos="4176"/>
      </w:tabs>
    </w:pPr>
  </w:style>
  <w:style w:type="paragraph" w:styleId="ListNumber2">
    <w:name w:val="List Number 2"/>
    <w:basedOn w:val="List2"/>
    <w:rsid w:val="00B93854"/>
    <w:pPr>
      <w:numPr>
        <w:numId w:val="9"/>
      </w:numPr>
      <w:tabs>
        <w:tab w:val="clear" w:pos="1060"/>
      </w:tabs>
    </w:pPr>
  </w:style>
  <w:style w:type="paragraph" w:customStyle="1" w:styleId="MarginNote">
    <w:name w:val="Margin Note"/>
    <w:basedOn w:val="BodyText"/>
    <w:rsid w:val="00B9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3854"/>
    <w:rPr>
      <w:sz w:val="32"/>
    </w:rPr>
  </w:style>
  <w:style w:type="paragraph" w:customStyle="1" w:styleId="HeadingProcedure">
    <w:name w:val="Heading Procedure"/>
    <w:basedOn w:val="HeadingBase"/>
    <w:next w:val="Normal"/>
    <w:rsid w:val="00B93854"/>
    <w:pPr>
      <w:tabs>
        <w:tab w:val="left" w:pos="0"/>
      </w:tabs>
      <w:spacing w:before="120" w:after="60"/>
    </w:pPr>
    <w:rPr>
      <w:i/>
      <w:color w:val="918585"/>
      <w:sz w:val="22"/>
    </w:rPr>
  </w:style>
  <w:style w:type="paragraph" w:customStyle="1" w:styleId="TableBodyText">
    <w:name w:val="Table Body Text"/>
    <w:basedOn w:val="BodyText"/>
    <w:rsid w:val="00B93854"/>
    <w:pPr>
      <w:spacing w:before="60" w:after="60"/>
    </w:pPr>
  </w:style>
  <w:style w:type="paragraph" w:styleId="ListContinue">
    <w:name w:val="List Continue"/>
    <w:basedOn w:val="List"/>
    <w:rsid w:val="00B93854"/>
    <w:pPr>
      <w:ind w:firstLine="0"/>
    </w:pPr>
  </w:style>
  <w:style w:type="paragraph" w:customStyle="1" w:styleId="ListNote">
    <w:name w:val="List Note"/>
    <w:basedOn w:val="List"/>
    <w:rsid w:val="00B93854"/>
    <w:pPr>
      <w:pBdr>
        <w:top w:val="single" w:sz="6" w:space="2" w:color="918585"/>
        <w:bottom w:val="single" w:sz="6" w:space="2" w:color="918585"/>
      </w:pBdr>
      <w:tabs>
        <w:tab w:val="left" w:pos="1021"/>
      </w:tabs>
      <w:ind w:firstLine="0"/>
    </w:pPr>
  </w:style>
  <w:style w:type="paragraph" w:customStyle="1" w:styleId="Warning">
    <w:name w:val="Warning"/>
    <w:basedOn w:val="BodyText"/>
    <w:rsid w:val="00B93854"/>
    <w:pPr>
      <w:shd w:val="clear" w:color="auto" w:fill="D9D9D9"/>
      <w:tabs>
        <w:tab w:val="left" w:pos="992"/>
      </w:tabs>
      <w:ind w:left="119" w:right="119"/>
    </w:pPr>
    <w:rPr>
      <w:sz w:val="20"/>
    </w:rPr>
  </w:style>
  <w:style w:type="paragraph" w:customStyle="1" w:styleId="MarginIcons">
    <w:name w:val="Margin Icons"/>
    <w:basedOn w:val="BodyText"/>
    <w:rsid w:val="00B9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854"/>
    <w:rPr>
      <w:rFonts w:ascii="Courier New" w:hAnsi="Courier New"/>
    </w:rPr>
  </w:style>
  <w:style w:type="paragraph" w:customStyle="1" w:styleId="NoteBullet">
    <w:name w:val="Note Bullet"/>
    <w:basedOn w:val="Note"/>
    <w:rsid w:val="00B93854"/>
    <w:pPr>
      <w:tabs>
        <w:tab w:val="clear" w:pos="680"/>
      </w:tabs>
      <w:spacing w:before="60" w:after="60"/>
    </w:pPr>
  </w:style>
  <w:style w:type="paragraph" w:customStyle="1" w:styleId="SubHeading2">
    <w:name w:val="SubHeading2"/>
    <w:basedOn w:val="HeadingBase"/>
    <w:rsid w:val="00B93854"/>
    <w:pPr>
      <w:spacing w:before="240" w:after="60"/>
    </w:pPr>
    <w:rPr>
      <w:sz w:val="20"/>
    </w:rPr>
  </w:style>
  <w:style w:type="paragraph" w:customStyle="1" w:styleId="SubHeading1">
    <w:name w:val="SubHeading1"/>
    <w:basedOn w:val="HeadingBase"/>
    <w:rsid w:val="00B93854"/>
    <w:pPr>
      <w:spacing w:before="240" w:after="60"/>
    </w:pPr>
    <w:rPr>
      <w:color w:val="918585"/>
      <w:sz w:val="22"/>
    </w:rPr>
  </w:style>
  <w:style w:type="paragraph" w:customStyle="1" w:styleId="SideHeading">
    <w:name w:val="Side Heading"/>
    <w:basedOn w:val="HeadingBase"/>
    <w:rsid w:val="00B9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854"/>
    <w:pPr>
      <w:tabs>
        <w:tab w:val="num" w:pos="360"/>
      </w:tabs>
    </w:pPr>
  </w:style>
  <w:style w:type="paragraph" w:styleId="PlainText">
    <w:name w:val="Plain Text"/>
    <w:basedOn w:val="Normal"/>
    <w:link w:val="PlainTextChar"/>
    <w:rsid w:val="00B93854"/>
    <w:rPr>
      <w:sz w:val="20"/>
    </w:rPr>
  </w:style>
  <w:style w:type="character" w:customStyle="1" w:styleId="PlainTextChar">
    <w:name w:val="Plain Text Char"/>
    <w:basedOn w:val="DefaultParagraphFont"/>
    <w:link w:val="PlainText"/>
    <w:rsid w:val="00B93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3854"/>
    <w:rPr>
      <w:b/>
      <w:smallCaps/>
    </w:rPr>
  </w:style>
  <w:style w:type="paragraph" w:customStyle="1" w:styleId="TableListNumber">
    <w:name w:val="Table List Number"/>
    <w:basedOn w:val="ListNumber"/>
    <w:rsid w:val="00B93854"/>
    <w:pPr>
      <w:numPr>
        <w:numId w:val="0"/>
      </w:numPr>
    </w:pPr>
  </w:style>
  <w:style w:type="paragraph" w:styleId="TOC4">
    <w:name w:val="toc 4"/>
    <w:basedOn w:val="TOCBase"/>
    <w:next w:val="Normal"/>
    <w:semiHidden/>
    <w:rsid w:val="00B93854"/>
    <w:pPr>
      <w:tabs>
        <w:tab w:val="right" w:leader="dot" w:pos="9071"/>
      </w:tabs>
      <w:ind w:left="1701"/>
    </w:pPr>
  </w:style>
  <w:style w:type="paragraph" w:customStyle="1" w:styleId="ListAlpha">
    <w:name w:val="List Alpha"/>
    <w:basedOn w:val="List"/>
    <w:rsid w:val="00B93854"/>
    <w:pPr>
      <w:numPr>
        <w:numId w:val="8"/>
      </w:numPr>
    </w:pPr>
  </w:style>
  <w:style w:type="paragraph" w:customStyle="1" w:styleId="ListAlpha2">
    <w:name w:val="List Alpha 2"/>
    <w:basedOn w:val="List2"/>
    <w:rsid w:val="00B93854"/>
    <w:pPr>
      <w:numPr>
        <w:numId w:val="7"/>
      </w:numPr>
    </w:pPr>
  </w:style>
  <w:style w:type="paragraph" w:styleId="List2">
    <w:name w:val="List 2"/>
    <w:basedOn w:val="BodyText"/>
    <w:rsid w:val="00B93854"/>
    <w:pPr>
      <w:tabs>
        <w:tab w:val="left" w:pos="680"/>
      </w:tabs>
      <w:spacing w:before="60" w:after="60"/>
      <w:ind w:left="680" w:hanging="340"/>
    </w:pPr>
  </w:style>
  <w:style w:type="paragraph" w:styleId="List3">
    <w:name w:val="List 3"/>
    <w:basedOn w:val="BodyText"/>
    <w:rsid w:val="00B93854"/>
    <w:pPr>
      <w:tabs>
        <w:tab w:val="left" w:pos="1021"/>
      </w:tabs>
      <w:spacing w:before="60" w:after="60"/>
      <w:ind w:left="1020" w:hanging="340"/>
    </w:pPr>
  </w:style>
  <w:style w:type="paragraph" w:styleId="List4">
    <w:name w:val="List 4"/>
    <w:basedOn w:val="BodyText"/>
    <w:rsid w:val="00B93854"/>
    <w:pPr>
      <w:tabs>
        <w:tab w:val="left" w:pos="1361"/>
      </w:tabs>
      <w:spacing w:before="60" w:after="60"/>
      <w:ind w:left="1361" w:hanging="340"/>
    </w:pPr>
  </w:style>
  <w:style w:type="paragraph" w:styleId="List5">
    <w:name w:val="List 5"/>
    <w:basedOn w:val="BodyText"/>
    <w:rsid w:val="00B93854"/>
    <w:pPr>
      <w:tabs>
        <w:tab w:val="left" w:pos="1701"/>
      </w:tabs>
      <w:spacing w:before="60" w:after="60"/>
      <w:ind w:left="1701" w:hanging="340"/>
    </w:pPr>
  </w:style>
  <w:style w:type="paragraph" w:styleId="ListBullet3">
    <w:name w:val="List Bullet 3"/>
    <w:basedOn w:val="List3"/>
    <w:rsid w:val="00B93854"/>
    <w:pPr>
      <w:numPr>
        <w:numId w:val="14"/>
      </w:numPr>
      <w:tabs>
        <w:tab w:val="clear" w:pos="1021"/>
      </w:tabs>
      <w:ind w:left="1037" w:hanging="357"/>
    </w:pPr>
  </w:style>
  <w:style w:type="paragraph" w:styleId="ListBullet4">
    <w:name w:val="List Bullet 4"/>
    <w:basedOn w:val="List4"/>
    <w:rsid w:val="00B93854"/>
    <w:pPr>
      <w:numPr>
        <w:numId w:val="2"/>
      </w:numPr>
    </w:pPr>
  </w:style>
  <w:style w:type="paragraph" w:styleId="ListBullet5">
    <w:name w:val="List Bullet 5"/>
    <w:basedOn w:val="List5"/>
    <w:rsid w:val="00B93854"/>
    <w:pPr>
      <w:numPr>
        <w:numId w:val="3"/>
      </w:numPr>
    </w:pPr>
  </w:style>
  <w:style w:type="paragraph" w:styleId="ListContinue2">
    <w:name w:val="List Continue 2"/>
    <w:basedOn w:val="List2"/>
    <w:rsid w:val="00B93854"/>
    <w:pPr>
      <w:ind w:firstLine="0"/>
    </w:pPr>
  </w:style>
  <w:style w:type="paragraph" w:styleId="ListContinue3">
    <w:name w:val="List Continue 3"/>
    <w:basedOn w:val="List3"/>
    <w:rsid w:val="00B93854"/>
    <w:pPr>
      <w:ind w:left="1021" w:firstLine="0"/>
    </w:pPr>
  </w:style>
  <w:style w:type="paragraph" w:styleId="ListContinue4">
    <w:name w:val="List Continue 4"/>
    <w:basedOn w:val="List4"/>
    <w:rsid w:val="00B93854"/>
    <w:pPr>
      <w:ind w:firstLine="0"/>
    </w:pPr>
  </w:style>
  <w:style w:type="paragraph" w:styleId="ListContinue5">
    <w:name w:val="List Continue 5"/>
    <w:basedOn w:val="List5"/>
    <w:rsid w:val="00B93854"/>
    <w:pPr>
      <w:ind w:firstLine="0"/>
    </w:pPr>
  </w:style>
  <w:style w:type="paragraph" w:styleId="ListNumber3">
    <w:name w:val="List Number 3"/>
    <w:basedOn w:val="List3"/>
    <w:rsid w:val="00B93854"/>
    <w:pPr>
      <w:numPr>
        <w:numId w:val="4"/>
      </w:numPr>
    </w:pPr>
  </w:style>
  <w:style w:type="paragraph" w:styleId="ListNumber4">
    <w:name w:val="List Number 4"/>
    <w:basedOn w:val="List4"/>
    <w:rsid w:val="00B93854"/>
    <w:pPr>
      <w:numPr>
        <w:numId w:val="5"/>
      </w:numPr>
    </w:pPr>
  </w:style>
  <w:style w:type="paragraph" w:styleId="ListNumber5">
    <w:name w:val="List Number 5"/>
    <w:basedOn w:val="List5"/>
    <w:rsid w:val="00B93854"/>
    <w:pPr>
      <w:numPr>
        <w:numId w:val="6"/>
      </w:numPr>
    </w:pPr>
  </w:style>
  <w:style w:type="paragraph" w:styleId="BlockText">
    <w:name w:val="Block Text"/>
    <w:basedOn w:val="Normal"/>
    <w:rsid w:val="00B93854"/>
    <w:pPr>
      <w:spacing w:after="120"/>
      <w:ind w:left="1440" w:right="1440"/>
    </w:pPr>
  </w:style>
  <w:style w:type="character" w:customStyle="1" w:styleId="Subscript">
    <w:name w:val="Subscript"/>
    <w:basedOn w:val="DefaultParagraphFont"/>
    <w:rsid w:val="00B93854"/>
    <w:rPr>
      <w:sz w:val="16"/>
      <w:vertAlign w:val="subscript"/>
    </w:rPr>
  </w:style>
  <w:style w:type="character" w:customStyle="1" w:styleId="Superscript">
    <w:name w:val="Superscript"/>
    <w:basedOn w:val="DefaultParagraphFont"/>
    <w:rsid w:val="00B93854"/>
    <w:rPr>
      <w:sz w:val="16"/>
      <w:vertAlign w:val="superscript"/>
    </w:rPr>
  </w:style>
  <w:style w:type="character" w:customStyle="1" w:styleId="Symbols">
    <w:name w:val="Symbols"/>
    <w:basedOn w:val="DefaultParagraphFont"/>
    <w:rsid w:val="00B93854"/>
    <w:rPr>
      <w:rFonts w:ascii="Symbol" w:hAnsi="Symbol"/>
    </w:rPr>
  </w:style>
  <w:style w:type="character" w:customStyle="1" w:styleId="MenuOptions">
    <w:name w:val="Menu Options"/>
    <w:basedOn w:val="DefaultParagraphFont"/>
    <w:rsid w:val="00B93854"/>
    <w:rPr>
      <w:rFonts w:ascii="Arial Narrow" w:hAnsi="Arial Narrow"/>
      <w:smallCaps/>
    </w:rPr>
  </w:style>
  <w:style w:type="character" w:customStyle="1" w:styleId="Buttons">
    <w:name w:val="Buttons"/>
    <w:basedOn w:val="DefaultParagraphFont"/>
    <w:rsid w:val="00B93854"/>
    <w:rPr>
      <w:b/>
    </w:rPr>
  </w:style>
  <w:style w:type="character" w:customStyle="1" w:styleId="Underlined">
    <w:name w:val="Underlined"/>
    <w:basedOn w:val="DefaultParagraphFont"/>
    <w:rsid w:val="00B93854"/>
    <w:rPr>
      <w:u w:val="single"/>
    </w:rPr>
  </w:style>
  <w:style w:type="paragraph" w:customStyle="1" w:styleId="TableBodyTextRight">
    <w:name w:val="Table Body Text Right"/>
    <w:basedOn w:val="TableBodyText"/>
    <w:rsid w:val="00B93854"/>
    <w:pPr>
      <w:widowControl w:val="0"/>
      <w:autoSpaceDE w:val="0"/>
      <w:autoSpaceDN w:val="0"/>
      <w:adjustRightInd w:val="0"/>
      <w:jc w:val="right"/>
    </w:pPr>
    <w:rPr>
      <w:rFonts w:cs="Arial"/>
      <w:szCs w:val="18"/>
    </w:rPr>
  </w:style>
  <w:style w:type="paragraph" w:customStyle="1" w:styleId="CopyrightText">
    <w:name w:val="Copyright Text"/>
    <w:basedOn w:val="BodyText"/>
    <w:rsid w:val="00B93854"/>
    <w:rPr>
      <w:sz w:val="18"/>
    </w:rPr>
  </w:style>
  <w:style w:type="paragraph" w:customStyle="1" w:styleId="BodySmallRight">
    <w:name w:val="Body Small Right"/>
    <w:basedOn w:val="BodyTextRight"/>
    <w:rsid w:val="00B93854"/>
    <w:rPr>
      <w:sz w:val="18"/>
      <w:szCs w:val="18"/>
    </w:rPr>
  </w:style>
  <w:style w:type="paragraph" w:customStyle="1" w:styleId="MarginEdition">
    <w:name w:val="Margin Edition"/>
    <w:basedOn w:val="MarginNote"/>
    <w:rsid w:val="00B93854"/>
    <w:pPr>
      <w:spacing w:before="0" w:after="0"/>
    </w:pPr>
    <w:rPr>
      <w:rFonts w:ascii="Times New Roman" w:hAnsi="Times New Roman"/>
      <w:color w:val="999999"/>
    </w:rPr>
  </w:style>
  <w:style w:type="paragraph" w:customStyle="1" w:styleId="Spacer">
    <w:name w:val="Spacer"/>
    <w:basedOn w:val="Normal"/>
    <w:rsid w:val="00B93854"/>
    <w:rPr>
      <w:sz w:val="2"/>
      <w:szCs w:val="2"/>
    </w:rPr>
  </w:style>
  <w:style w:type="character" w:customStyle="1" w:styleId="Small">
    <w:name w:val="Small"/>
    <w:basedOn w:val="DefaultParagraphFont"/>
    <w:rsid w:val="00B93854"/>
    <w:rPr>
      <w:sz w:val="16"/>
    </w:rPr>
  </w:style>
  <w:style w:type="paragraph" w:customStyle="1" w:styleId="WideTable">
    <w:name w:val="Wide Table"/>
    <w:basedOn w:val="Normal"/>
    <w:rsid w:val="00B93854"/>
    <w:pPr>
      <w:ind w:left="-1418"/>
    </w:pPr>
    <w:rPr>
      <w:sz w:val="2"/>
      <w:szCs w:val="2"/>
    </w:rPr>
  </w:style>
  <w:style w:type="character" w:styleId="PageNumber">
    <w:name w:val="page number"/>
    <w:basedOn w:val="DefaultParagraphFont"/>
    <w:rsid w:val="00B93854"/>
  </w:style>
  <w:style w:type="paragraph" w:styleId="Quote">
    <w:name w:val="Quote"/>
    <w:basedOn w:val="Heading1"/>
    <w:link w:val="QuoteChar"/>
    <w:qFormat/>
    <w:rsid w:val="00B93854"/>
    <w:rPr>
      <w:b w:val="0"/>
      <w:sz w:val="72"/>
      <w:szCs w:val="72"/>
      <w:lang w:val="en-NZ"/>
    </w:rPr>
  </w:style>
  <w:style w:type="character" w:customStyle="1" w:styleId="QuoteChar">
    <w:name w:val="Quote Char"/>
    <w:basedOn w:val="DefaultParagraphFont"/>
    <w:link w:val="Quote"/>
    <w:rsid w:val="00B9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854"/>
    <w:pPr>
      <w:pageBreakBefore/>
    </w:pPr>
  </w:style>
  <w:style w:type="paragraph" w:customStyle="1" w:styleId="Border">
    <w:name w:val="Border"/>
    <w:basedOn w:val="Normal"/>
    <w:qFormat/>
    <w:rsid w:val="00B9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854"/>
    <w:rPr>
      <w:b/>
      <w:bCs/>
      <w:i/>
      <w:iCs/>
      <w:color w:val="auto"/>
    </w:rPr>
  </w:style>
  <w:style w:type="paragraph" w:styleId="IntenseQuote">
    <w:name w:val="Intense Quote"/>
    <w:basedOn w:val="Normal"/>
    <w:next w:val="Normal"/>
    <w:link w:val="IntenseQuoteChar"/>
    <w:uiPriority w:val="30"/>
    <w:qFormat/>
    <w:rsid w:val="00B9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3854"/>
    <w:rPr>
      <w:smallCaps/>
      <w:color w:val="auto"/>
      <w:u w:val="single"/>
    </w:rPr>
  </w:style>
  <w:style w:type="character" w:styleId="IntenseReference">
    <w:name w:val="Intense Reference"/>
    <w:basedOn w:val="DefaultParagraphFont"/>
    <w:uiPriority w:val="32"/>
    <w:qFormat/>
    <w:rsid w:val="00B93854"/>
    <w:rPr>
      <w:b/>
      <w:bCs/>
      <w:smallCaps/>
      <w:color w:val="auto"/>
      <w:spacing w:val="5"/>
      <w:u w:val="single"/>
    </w:rPr>
  </w:style>
  <w:style w:type="paragraph" w:customStyle="1" w:styleId="2ColumnHeading">
    <w:name w:val="2Column Heading"/>
    <w:basedOn w:val="BodyText"/>
    <w:qFormat/>
    <w:rsid w:val="00B93854"/>
    <w:pPr>
      <w:spacing w:after="60"/>
      <w:ind w:left="-2268"/>
    </w:pPr>
    <w:rPr>
      <w:b/>
    </w:rPr>
  </w:style>
  <w:style w:type="paragraph" w:customStyle="1" w:styleId="Heading1TOC">
    <w:name w:val="Heading1 TOC"/>
    <w:basedOn w:val="Normal"/>
    <w:qFormat/>
    <w:rsid w:val="00B93854"/>
    <w:pPr>
      <w:spacing w:before="240" w:after="120"/>
    </w:pPr>
    <w:rPr>
      <w:rFonts w:ascii="Times New Roman" w:hAnsi="Times New Roman"/>
      <w:b/>
      <w:sz w:val="32"/>
    </w:rPr>
  </w:style>
  <w:style w:type="paragraph" w:customStyle="1" w:styleId="Heading2TOC">
    <w:name w:val="Heading2 TOC"/>
    <w:basedOn w:val="Normal"/>
    <w:qFormat/>
    <w:rsid w:val="00B93854"/>
    <w:pPr>
      <w:spacing w:before="240" w:after="60"/>
    </w:pPr>
    <w:rPr>
      <w:rFonts w:ascii="Times New Roman" w:hAnsi="Times New Roman"/>
      <w:b/>
      <w:sz w:val="28"/>
    </w:rPr>
  </w:style>
  <w:style w:type="character" w:customStyle="1" w:styleId="Underline">
    <w:name w:val="Underline"/>
    <w:basedOn w:val="DefaultParagraphFont"/>
    <w:qFormat/>
    <w:rsid w:val="00B93854"/>
    <w:rPr>
      <w:u w:val="single"/>
    </w:rPr>
  </w:style>
  <w:style w:type="character" w:customStyle="1" w:styleId="BoldandItalics">
    <w:name w:val="Bold and Italics"/>
    <w:qFormat/>
    <w:rsid w:val="00B93854"/>
    <w:rPr>
      <w:b/>
      <w:i/>
      <w:u w:val="none"/>
    </w:rPr>
  </w:style>
  <w:style w:type="paragraph" w:styleId="BalloonText">
    <w:name w:val="Balloon Text"/>
    <w:basedOn w:val="Normal"/>
    <w:link w:val="BalloonTextChar"/>
    <w:rsid w:val="00B93854"/>
    <w:rPr>
      <w:rFonts w:ascii="Tahoma" w:hAnsi="Tahoma" w:cs="Tahoma"/>
      <w:sz w:val="16"/>
      <w:szCs w:val="16"/>
    </w:rPr>
  </w:style>
  <w:style w:type="character" w:customStyle="1" w:styleId="BalloonTextChar">
    <w:name w:val="Balloon Text Char"/>
    <w:basedOn w:val="DefaultParagraphFont"/>
    <w:link w:val="BalloonText"/>
    <w:rsid w:val="00B93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3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2430</Characters>
  <Application>Microsoft Office Word</Application>
  <DocSecurity>0</DocSecurity>
  <Lines>91</Lines>
  <Paragraphs>68</Paragraphs>
  <ScaleCrop>false</ScaleCrop>
  <Company>Author-it Software Corporation Ltd.</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AHC32910 Certificate III in Shearing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2012-05-27T04:27:00Z</dcterms:created>
  <dcterms:modified xsi:type="dcterms:W3CDTF">2012-05-27T04:27:00Z</dcterms:modified>
</cp:coreProperties>
</file>