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DE6" w:rsidP="004B0DE6">
      <w:pPr>
        <w:pStyle w:val="Title"/>
      </w:pPr>
      <w:r>
        <w:fldChar w:fldCharType="begin"/>
      </w:r>
      <w:r>
        <w:instrText xml:space="preserve"> TITLE   \* MERGEFORMAT </w:instrText>
      </w:r>
      <w:r>
        <w:fldChar w:fldCharType="separate"/>
      </w:r>
      <w:r>
        <w:t>AHC31310 Certificate III in Sports Turf Management</w:t>
      </w:r>
      <w:r>
        <w:fldChar w:fldCharType="end"/>
      </w:r>
    </w:p>
    <w:p w:rsidR="004B0DE6" w:rsidP="004B0DE6">
      <w:pPr>
        <w:pStyle w:val="Version"/>
        <w:sectPr w:rsidSect="00DC64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44C" w:rsidP="00DC644C">
      <w:pPr>
        <w:pStyle w:val="SuperHeading"/>
      </w:pPr>
      <w:r w:rsidRPr="00DC644C">
        <w:t>AHC31310 Certificate III in Sports Turf Management</w:t>
      </w:r>
    </w:p>
    <w:p w:rsidR="00000000" w:rsidRPr="00DC644C" w:rsidP="00DC644C">
      <w:pPr>
        <w:pStyle w:val="Heading1"/>
      </w:pPr>
      <w:bookmarkStart w:id="1" w:name="O_297383"/>
      <w:bookmarkEnd w:id="1"/>
      <w:r w:rsidRPr="00DC644C">
        <w:t>Modification History</w:t>
      </w:r>
    </w:p>
    <w:p w:rsidR="00000000" w:rsidRPr="00DC644C" w:rsidP="00DC644C">
      <w:pPr>
        <w:pStyle w:val="BodyText"/>
      </w:pPr>
      <w:r w:rsidRPr="00DC644C">
        <w:t>Not Applicable</w:t>
      </w:r>
    </w:p>
    <w:p w:rsidR="00000000" w:rsidRPr="00DC644C" w:rsidP="00DC644C">
      <w:pPr>
        <w:pStyle w:val="AllowPageBreak"/>
      </w:pPr>
    </w:p>
    <w:p w:rsidR="00000000" w:rsidRPr="00DC644C" w:rsidP="00DC644C">
      <w:pPr>
        <w:pStyle w:val="Heading1"/>
      </w:pPr>
      <w:bookmarkStart w:id="2" w:name="O_264492"/>
      <w:bookmarkEnd w:id="2"/>
      <w:r w:rsidRPr="00DC644C">
        <w:t>Description</w:t>
      </w:r>
    </w:p>
    <w:p w:rsidR="004B0DE6" w:rsidP="00DC644C">
      <w:pPr>
        <w:pStyle w:val="BodyText"/>
      </w:pPr>
      <w:r w:rsidRPr="00DC644C">
        <w:t xml:space="preserve">This qualification provides a general vocational outcome in greenkeeping.  The sports turf industry expects </w:t>
      </w:r>
      <w:r w:rsidRPr="00DC644C">
        <w:t>this qualification to be achieved to meet job outcomes at this level.</w:t>
      </w:r>
    </w:p>
    <w:p w:rsidR="004B0DE6" w:rsidP="00DC644C">
      <w:pPr>
        <w:pStyle w:val="BodyText"/>
      </w:pPr>
    </w:p>
    <w:p w:rsidR="00000000" w:rsidRPr="00DC644C" w:rsidP="00DC644C">
      <w:pPr>
        <w:pStyle w:val="Heading1"/>
      </w:pPr>
      <w:bookmarkStart w:id="3" w:name="O_266374"/>
      <w:bookmarkEnd w:id="3"/>
      <w:r w:rsidRPr="00DC644C">
        <w:t>Pathways Information</w:t>
      </w:r>
    </w:p>
    <w:p w:rsidR="00000000" w:rsidRPr="00DC644C" w:rsidP="00DC644C">
      <w:pPr>
        <w:pStyle w:val="BodyText"/>
      </w:pPr>
      <w:r w:rsidRPr="00DC644C">
        <w:rPr>
          <w:rStyle w:val="SpecialBold"/>
        </w:rPr>
        <w:t>Qualification pathways</w:t>
      </w:r>
    </w:p>
    <w:p w:rsidR="00000000" w:rsidRPr="00DC644C" w:rsidP="00DC644C">
      <w:pPr>
        <w:pStyle w:val="BodyText"/>
      </w:pPr>
      <w:r w:rsidRPr="00DC644C">
        <w:rPr>
          <w:rStyle w:val="SpecialBold"/>
        </w:rPr>
        <w:t>Pathways into the qualification</w:t>
      </w:r>
    </w:p>
    <w:p w:rsidR="00000000" w:rsidRPr="00DC644C" w:rsidP="00DC644C">
      <w:pPr>
        <w:pStyle w:val="BodyText"/>
      </w:pPr>
      <w:r w:rsidRPr="00DC644C">
        <w:t>This qualification may be accessed by direct entry.</w:t>
      </w:r>
    </w:p>
    <w:p w:rsidR="00000000" w:rsidRPr="00DC644C" w:rsidP="00DC644C">
      <w:pPr>
        <w:pStyle w:val="BodyText"/>
      </w:pPr>
    </w:p>
    <w:p w:rsidR="00000000" w:rsidRPr="00DC644C" w:rsidP="00DC644C">
      <w:pPr>
        <w:pStyle w:val="BodyText"/>
      </w:pPr>
      <w:r w:rsidRPr="00DC644C">
        <w:rPr>
          <w:rStyle w:val="SpecialBold"/>
        </w:rPr>
        <w:t>Pathways from the qualification</w:t>
      </w:r>
    </w:p>
    <w:p w:rsidR="00000000" w:rsidRPr="00DC644C" w:rsidP="00DC644C">
      <w:pPr>
        <w:pStyle w:val="BodyText"/>
      </w:pPr>
      <w:r w:rsidRPr="00DC644C">
        <w:t>Further training pathways from this qualification include, but are not limited to, Certificate IV in Sports Turf Management.</w:t>
      </w:r>
    </w:p>
    <w:p w:rsidR="00000000" w:rsidRPr="00DC644C" w:rsidP="00DC644C">
      <w:pPr>
        <w:pStyle w:val="BodyText"/>
      </w:pPr>
    </w:p>
    <w:p w:rsidR="00000000" w:rsidRPr="00DC644C" w:rsidP="00DC644C">
      <w:pPr>
        <w:pStyle w:val="BodyText"/>
      </w:pPr>
      <w:r w:rsidRPr="00DC644C">
        <w:rPr>
          <w:rStyle w:val="SpecialBold"/>
        </w:rPr>
        <w:t>Australian Apprenticeships</w:t>
      </w:r>
    </w:p>
    <w:p w:rsidR="00000000" w:rsidRPr="00DC644C" w:rsidP="00DC644C">
      <w:pPr>
        <w:pStyle w:val="BodyText"/>
      </w:pPr>
      <w:r w:rsidRPr="00DC644C">
        <w:t>This qualification is suitable for an Australian Apprenticeship.</w:t>
      </w:r>
    </w:p>
    <w:p w:rsidR="00000000" w:rsidRPr="00DC644C" w:rsidP="00DC644C">
      <w:pPr>
        <w:pStyle w:val="BodyText"/>
      </w:pPr>
    </w:p>
    <w:p w:rsidR="00000000" w:rsidRPr="00DC644C" w:rsidP="00DC644C">
      <w:pPr>
        <w:pStyle w:val="BodyText"/>
      </w:pPr>
      <w:r w:rsidRPr="00DC644C">
        <w:rPr>
          <w:rStyle w:val="SpecialBold"/>
        </w:rPr>
        <w:t>Job roles</w:t>
      </w:r>
    </w:p>
    <w:p w:rsidR="00000000" w:rsidRPr="00DC644C" w:rsidP="00DC644C">
      <w:pPr>
        <w:pStyle w:val="BodyText"/>
      </w:pPr>
      <w:r w:rsidRPr="00DC644C">
        <w:t>Job roles and titles vary across different industry sectors.  Possible job titles relevant to this qualification include:</w:t>
      </w:r>
    </w:p>
    <w:p w:rsidR="00000000" w:rsidRPr="00DC644C" w:rsidP="00DC644C">
      <w:pPr>
        <w:pStyle w:val="BodyText"/>
      </w:pPr>
      <w:r w:rsidRPr="00DC644C">
        <w:t>Greenkeeper</w:t>
      </w:r>
    </w:p>
    <w:p w:rsidR="004B0DE6" w:rsidP="00DC644C">
      <w:pPr>
        <w:pStyle w:val="BodyText"/>
      </w:pPr>
      <w:r w:rsidRPr="00DC644C">
        <w:t>Groundsman</w:t>
      </w:r>
    </w:p>
    <w:p w:rsidR="004B0DE6" w:rsidP="00DC644C">
      <w:pPr>
        <w:pStyle w:val="BodyText"/>
      </w:pPr>
    </w:p>
    <w:p w:rsidR="00000000" w:rsidRPr="00DC644C" w:rsidP="00DC644C">
      <w:pPr>
        <w:pStyle w:val="Heading1"/>
      </w:pPr>
      <w:bookmarkStart w:id="4" w:name="O_297381"/>
      <w:bookmarkEnd w:id="4"/>
      <w:r w:rsidRPr="00DC644C">
        <w:t>Licensing/Regulatory Information</w:t>
      </w:r>
    </w:p>
    <w:p w:rsidR="00000000" w:rsidRPr="00DC644C" w:rsidP="00DC644C">
      <w:pPr>
        <w:pStyle w:val="BodyText"/>
      </w:pPr>
      <w:r w:rsidRPr="00DC644C">
        <w:t>Not Applicable</w:t>
      </w:r>
    </w:p>
    <w:p w:rsidR="00000000" w:rsidRPr="00DC644C" w:rsidP="00DC644C">
      <w:pPr>
        <w:pStyle w:val="AllowPageBreak"/>
      </w:pPr>
    </w:p>
    <w:p w:rsidR="00000000" w:rsidRPr="00DC644C" w:rsidP="00DC644C">
      <w:pPr>
        <w:pStyle w:val="Heading1"/>
      </w:pPr>
      <w:bookmarkStart w:id="5" w:name="O_266373"/>
      <w:bookmarkEnd w:id="5"/>
      <w:r w:rsidRPr="00DC644C">
        <w:t>Entry Requirements</w:t>
      </w:r>
    </w:p>
    <w:p w:rsidR="00000000" w:rsidRPr="00DC644C" w:rsidP="00DC644C">
      <w:pPr>
        <w:pStyle w:val="BodyText"/>
      </w:pPr>
      <w:r w:rsidRPr="00DC644C">
        <w:rPr>
          <w:rStyle w:val="SpecialBold"/>
        </w:rPr>
        <w:t xml:space="preserve">Entry </w:t>
      </w:r>
      <w:r w:rsidRPr="00DC644C">
        <w:rPr>
          <w:rStyle w:val="SpecialBold"/>
        </w:rPr>
        <w:t>requirements</w:t>
      </w:r>
    </w:p>
    <w:p w:rsidR="004B0DE6" w:rsidP="00DC644C">
      <w:pPr>
        <w:pStyle w:val="BodyText"/>
      </w:pPr>
      <w:r w:rsidRPr="00DC644C">
        <w:t>There are no entry requirements for this qualification.</w:t>
      </w:r>
    </w:p>
    <w:p w:rsidR="004B0DE6" w:rsidP="00DC644C">
      <w:pPr>
        <w:pStyle w:val="BodyText"/>
      </w:pPr>
    </w:p>
    <w:p w:rsidR="00000000" w:rsidRPr="00DC644C" w:rsidP="00DC644C">
      <w:pPr>
        <w:pStyle w:val="Heading1"/>
      </w:pPr>
      <w:bookmarkStart w:id="6" w:name="O_264494"/>
      <w:bookmarkEnd w:id="6"/>
      <w:r w:rsidRPr="00DC644C">
        <w:t>Employability Skills Summary</w:t>
      </w:r>
    </w:p>
    <w:tbl>
      <w:tblPr>
        <w:tblW w:w="9570" w:type="dxa"/>
        <w:tblLayout w:type="fixed"/>
        <w:tblCellMar>
          <w:left w:w="62" w:type="dxa"/>
          <w:right w:w="62" w:type="dxa"/>
        </w:tblCellMar>
        <w:tblLook w:val="0000"/>
      </w:tblPr>
      <w:tblGrid>
        <w:gridCol w:w="2892"/>
        <w:gridCol w:w="6678"/>
      </w:tblGrid>
      <w:tr w:rsidTr="004B0D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4C">
            <w:pPr>
              <w:pStyle w:val="BodyText"/>
              <w:rPr>
                <w:lang w:val="en-NZ"/>
              </w:rPr>
            </w:pPr>
            <w:r w:rsidRPr="00DC644C">
              <w:rPr>
                <w:rStyle w:val="SpecialBold"/>
              </w:rPr>
              <w:t>EMPLOYABILITY SKILLS QUALIFICATION SUMMARY</w:t>
            </w:r>
          </w:p>
        </w:tc>
      </w:tr>
      <w:tr w:rsidTr="004B0D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4C">
            <w:pPr>
              <w:pStyle w:val="BodyText"/>
              <w:rPr>
                <w:lang w:val="en-NZ"/>
              </w:rPr>
            </w:pPr>
          </w:p>
        </w:tc>
      </w:tr>
      <w:tr w:rsidTr="004B0D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44C" w:rsidP="00DC644C">
            <w:pPr>
              <w:pStyle w:val="BodyText"/>
            </w:pPr>
            <w:r w:rsidRPr="00DC644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4C">
            <w:pPr>
              <w:pStyle w:val="BodyText"/>
              <w:rPr>
                <w:lang w:val="en-NZ"/>
              </w:rPr>
            </w:pPr>
            <w:r w:rsidRPr="00DC644C">
              <w:rPr>
                <w:rStyle w:val="SpecialBold"/>
              </w:rPr>
              <w:t>Industry</w:t>
            </w:r>
            <w:r w:rsidRPr="00DC644C">
              <w:t>/</w:t>
            </w:r>
            <w:r w:rsidRPr="00DC644C">
              <w:rPr>
                <w:rStyle w:val="SpecialBold"/>
              </w:rPr>
              <w:t>enterprise requirements for this qualification include</w:t>
            </w:r>
            <w:r w:rsidRPr="00DC644C">
              <w:t>:</w:t>
            </w:r>
          </w:p>
        </w:tc>
      </w:tr>
      <w:tr w:rsidTr="004B0D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4C">
            <w:pPr>
              <w:pStyle w:val="BodyText"/>
              <w:rPr>
                <w:lang w:val="en-NZ"/>
              </w:rPr>
            </w:pPr>
            <w:r w:rsidRPr="00DC644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44C" w:rsidP="00DC644C">
            <w:pPr>
              <w:pStyle w:val="ListBullet"/>
            </w:pPr>
            <w:r w:rsidRPr="00DC644C">
              <w:t>Listening and understanding</w:t>
            </w:r>
          </w:p>
          <w:p w:rsidR="00000000" w:rsidRPr="00DC644C" w:rsidP="00DC644C">
            <w:pPr>
              <w:pStyle w:val="ListBullet"/>
            </w:pPr>
            <w:r w:rsidRPr="00DC644C">
              <w:t>Speaking clearly and directly</w:t>
            </w:r>
          </w:p>
          <w:p w:rsidR="00000000" w:rsidRPr="00DC644C" w:rsidP="00DC644C">
            <w:pPr>
              <w:pStyle w:val="ListBullet"/>
            </w:pPr>
            <w:r w:rsidRPr="00DC644C">
              <w:t>Reading and interpreting workplace related documentation</w:t>
            </w:r>
          </w:p>
          <w:p w:rsidR="00000000" w:rsidRPr="00DC644C" w:rsidP="00DC644C">
            <w:pPr>
              <w:pStyle w:val="ListBullet"/>
            </w:pPr>
            <w:r w:rsidRPr="00DC644C">
              <w:t>Interpreting the needs of internal/external customers</w:t>
            </w:r>
          </w:p>
          <w:p w:rsidR="00000000" w:rsidP="00DC644C">
            <w:pPr>
              <w:pStyle w:val="ListBullet"/>
              <w:rPr>
                <w:lang w:val="en-NZ"/>
              </w:rPr>
            </w:pPr>
            <w:r w:rsidRPr="00DC644C">
              <w:t>Applying numeracy skills to workplace requirements</w:t>
            </w:r>
          </w:p>
        </w:tc>
      </w:tr>
      <w:tr w:rsidTr="004B0D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4C">
            <w:pPr>
              <w:pStyle w:val="BodyText"/>
              <w:rPr>
                <w:lang w:val="en-NZ"/>
              </w:rPr>
            </w:pPr>
            <w:r w:rsidRPr="00DC644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44C" w:rsidP="00DC644C">
            <w:pPr>
              <w:pStyle w:val="ListBullet"/>
            </w:pPr>
            <w:r w:rsidRPr="00DC644C">
              <w:t>Working as</w:t>
            </w:r>
            <w:r w:rsidRPr="00DC644C">
              <w:t xml:space="preserve"> an individual and a team member</w:t>
            </w:r>
          </w:p>
          <w:p w:rsidR="00000000" w:rsidRPr="00DC644C" w:rsidP="00DC644C">
            <w:pPr>
              <w:pStyle w:val="ListBullet"/>
            </w:pPr>
            <w:r w:rsidRPr="00DC644C">
              <w:t>Working with diverse individuals and groups</w:t>
            </w:r>
          </w:p>
          <w:p w:rsidR="00000000" w:rsidP="00DC644C">
            <w:pPr>
              <w:pStyle w:val="ListBullet"/>
              <w:rPr>
                <w:lang w:val="en-NZ"/>
              </w:rPr>
            </w:pPr>
            <w:r w:rsidRPr="00DC644C">
              <w:t>Applying knowledge of own role as a part of a team</w:t>
            </w:r>
          </w:p>
        </w:tc>
      </w:tr>
      <w:tr w:rsidTr="004B0D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4C">
            <w:pPr>
              <w:pStyle w:val="BodyText"/>
              <w:rPr>
                <w:lang w:val="en-NZ"/>
              </w:rPr>
            </w:pPr>
            <w:r w:rsidRPr="00DC644C">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44C" w:rsidP="00DC644C">
            <w:pPr>
              <w:pStyle w:val="ListBullet"/>
            </w:pPr>
            <w:r w:rsidRPr="00DC644C">
              <w:t>Developing practical and creative solutions to workplace problems</w:t>
            </w:r>
          </w:p>
          <w:p w:rsidR="00000000" w:rsidRPr="00DC644C" w:rsidP="00DC644C">
            <w:pPr>
              <w:pStyle w:val="ListBullet"/>
            </w:pPr>
            <w:r w:rsidRPr="00DC644C">
              <w:t>Showing interdependence and initiative in id</w:t>
            </w:r>
            <w:r w:rsidRPr="00DC644C">
              <w:t>entifying problems</w:t>
            </w:r>
          </w:p>
          <w:p w:rsidR="00000000" w:rsidP="00DC644C">
            <w:pPr>
              <w:pStyle w:val="ListBullet"/>
              <w:rPr>
                <w:lang w:val="en-NZ"/>
              </w:rPr>
            </w:pPr>
            <w:r w:rsidRPr="00DC644C">
              <w:t>Solving problems individually or in teams</w:t>
            </w:r>
          </w:p>
        </w:tc>
      </w:tr>
      <w:tr w:rsidTr="004B0D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4C">
            <w:pPr>
              <w:pStyle w:val="BodyText"/>
              <w:rPr>
                <w:lang w:val="en-NZ"/>
              </w:rPr>
            </w:pPr>
            <w:r w:rsidRPr="00DC644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4C">
            <w:pPr>
              <w:pStyle w:val="ListBullet"/>
              <w:rPr>
                <w:lang w:val="en-NZ"/>
              </w:rPr>
            </w:pPr>
            <w:r w:rsidRPr="00DC644C">
              <w:t>Adapting to new situations</w:t>
            </w:r>
          </w:p>
        </w:tc>
      </w:tr>
      <w:tr w:rsidTr="004B0D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4C">
            <w:pPr>
              <w:pStyle w:val="BodyText"/>
              <w:rPr>
                <w:lang w:val="en-NZ"/>
              </w:rPr>
            </w:pPr>
            <w:r w:rsidRPr="00DC644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44C" w:rsidP="00DC644C">
            <w:pPr>
              <w:pStyle w:val="ListBullet"/>
            </w:pPr>
            <w:r w:rsidRPr="00DC644C">
              <w:t>Collecting analysing and organising information</w:t>
            </w:r>
          </w:p>
          <w:p w:rsidR="00000000" w:rsidRPr="00DC644C" w:rsidP="00DC644C">
            <w:pPr>
              <w:pStyle w:val="ListBullet"/>
            </w:pPr>
            <w:r w:rsidRPr="00DC644C">
              <w:t>Taking initiative and making decisions within workplace role</w:t>
            </w:r>
          </w:p>
          <w:p w:rsidR="00000000" w:rsidP="00DC644C">
            <w:pPr>
              <w:pStyle w:val="ListBullet"/>
              <w:rPr>
                <w:lang w:val="en-NZ"/>
              </w:rPr>
            </w:pPr>
            <w:r w:rsidRPr="00DC644C">
              <w:t>Managing time and priorities</w:t>
            </w:r>
          </w:p>
        </w:tc>
      </w:tr>
      <w:tr w:rsidTr="004B0D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4C">
            <w:pPr>
              <w:pStyle w:val="BodyText"/>
              <w:rPr>
                <w:lang w:val="en-NZ"/>
              </w:rPr>
            </w:pPr>
            <w:r w:rsidRPr="00DC644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4C">
            <w:pPr>
              <w:pStyle w:val="ListBullet"/>
              <w:rPr>
                <w:lang w:val="en-NZ"/>
              </w:rPr>
            </w:pPr>
            <w:r w:rsidRPr="00DC644C">
              <w:t>Taking responsibility at the appropriate level</w:t>
            </w:r>
          </w:p>
        </w:tc>
      </w:tr>
      <w:tr w:rsidTr="004B0D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4C">
            <w:pPr>
              <w:pStyle w:val="BodyText"/>
              <w:rPr>
                <w:lang w:val="en-NZ"/>
              </w:rPr>
            </w:pPr>
            <w:r w:rsidRPr="00DC644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44C" w:rsidP="00DC644C">
            <w:pPr>
              <w:pStyle w:val="ListBullet"/>
            </w:pPr>
            <w:r w:rsidRPr="00DC644C">
              <w:t>Participating in ongoing learning</w:t>
            </w:r>
          </w:p>
          <w:p w:rsidR="00000000" w:rsidP="00DC644C">
            <w:pPr>
              <w:pStyle w:val="ListBullet"/>
              <w:rPr>
                <w:lang w:val="en-NZ"/>
              </w:rPr>
            </w:pPr>
            <w:r w:rsidRPr="00DC644C">
              <w:t>Learning new skills and techniques</w:t>
            </w:r>
          </w:p>
        </w:tc>
      </w:tr>
      <w:tr w:rsidTr="004B0D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44C">
            <w:pPr>
              <w:pStyle w:val="BodyText"/>
              <w:rPr>
                <w:lang w:val="en-NZ"/>
              </w:rPr>
            </w:pPr>
            <w:r w:rsidRPr="00DC644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44C" w:rsidP="00DC644C">
            <w:pPr>
              <w:pStyle w:val="ListBullet"/>
            </w:pPr>
            <w:r w:rsidRPr="00DC644C">
              <w:t>Using technology and related workplace equipment</w:t>
            </w:r>
          </w:p>
          <w:p w:rsidR="00000000" w:rsidRPr="00DC644C" w:rsidP="00DC644C">
            <w:pPr>
              <w:pStyle w:val="ListBullet"/>
            </w:pPr>
            <w:r w:rsidRPr="00DC644C">
              <w:t>Using basic technology skills</w:t>
            </w:r>
          </w:p>
          <w:p w:rsidR="00000000" w:rsidRPr="00DC644C" w:rsidP="00DC644C">
            <w:pPr>
              <w:pStyle w:val="ListBullet"/>
            </w:pPr>
            <w:r w:rsidRPr="00DC644C">
              <w:t>Applying OHS knowledge when using technology</w:t>
            </w:r>
          </w:p>
        </w:tc>
      </w:tr>
    </w:tbl>
    <w:p w:rsidR="004B0DE6" w:rsidP="00DC644C">
      <w:pPr>
        <w:pStyle w:val="BodyText"/>
      </w:pPr>
    </w:p>
    <w:p w:rsidR="004B0DE6" w:rsidP="00DC644C">
      <w:pPr>
        <w:pStyle w:val="BodyText"/>
      </w:pPr>
    </w:p>
    <w:p w:rsidR="00000000" w:rsidRPr="00DC644C" w:rsidP="00DC644C">
      <w:pPr>
        <w:pStyle w:val="Heading1"/>
      </w:pPr>
      <w:bookmarkStart w:id="7" w:name="O_264493"/>
      <w:bookmarkEnd w:id="7"/>
      <w:r w:rsidRPr="00DC644C">
        <w:t>Packaging Rules</w:t>
      </w:r>
    </w:p>
    <w:p w:rsidR="00000000" w:rsidRPr="00DC644C" w:rsidP="00DC644C">
      <w:pPr>
        <w:pStyle w:val="BodyText"/>
      </w:pPr>
      <w:r w:rsidRPr="00DC644C">
        <w:rPr>
          <w:rStyle w:val="SpecialBold"/>
        </w:rPr>
        <w:t>Packaging Rules</w:t>
      </w:r>
    </w:p>
    <w:p w:rsidR="00000000" w:rsidRPr="00DC644C" w:rsidP="00DC644C">
      <w:pPr>
        <w:pStyle w:val="BodyText"/>
      </w:pPr>
      <w:r w:rsidRPr="00DC644C">
        <w:t>Completion of fifteen (15) units made up of twelve (12) core units and three (3) elective units.</w:t>
      </w:r>
    </w:p>
    <w:p w:rsidR="00000000" w:rsidRPr="00DC644C" w:rsidP="00DC644C">
      <w:pPr>
        <w:pStyle w:val="BodyText"/>
      </w:pPr>
    </w:p>
    <w:p w:rsidR="00000000" w:rsidRPr="00DC644C" w:rsidP="00DC644C">
      <w:pPr>
        <w:pStyle w:val="BodyText"/>
      </w:pPr>
      <w:r w:rsidRPr="00DC644C">
        <w:rPr>
          <w:rStyle w:val="SpecialBold"/>
        </w:rPr>
        <w:t>ELECTIVE UNITS</w:t>
      </w:r>
    </w:p>
    <w:p w:rsidR="00000000" w:rsidRPr="00DC644C" w:rsidP="00DC644C">
      <w:pPr>
        <w:pStyle w:val="ListBullet"/>
      </w:pPr>
      <w:r w:rsidRPr="00DC644C">
        <w:t>a maximum of three (3) units may be selected from units aligned to Certificates II, III or IV in AHC10 or from any other currently endorsed training package or accredited course.  Selected units must be relevant to job outcomes in the turf industry.</w:t>
      </w:r>
    </w:p>
    <w:p w:rsidR="00000000" w:rsidRPr="00DC644C" w:rsidP="00DC644C">
      <w:pPr>
        <w:pStyle w:val="BodyText"/>
      </w:pPr>
    </w:p>
    <w:p w:rsidR="00000000" w:rsidRPr="00DC644C" w:rsidP="00DC644C">
      <w:pPr>
        <w:pStyle w:val="BodyText"/>
      </w:pPr>
      <w:r w:rsidRPr="00DC644C">
        <w:rPr>
          <w:rStyle w:val="SpecialBold"/>
        </w:rPr>
        <w:t xml:space="preserve">CORE </w:t>
      </w:r>
      <w:r w:rsidRPr="00DC644C">
        <w:rPr>
          <w:rStyle w:val="SpecialBold"/>
        </w:rPr>
        <w:t>UNITS</w:t>
      </w:r>
    </w:p>
    <w:p w:rsidR="00000000" w:rsidRPr="00DC644C" w:rsidP="00DC644C">
      <w:pPr>
        <w:pStyle w:val="BodyText"/>
      </w:pPr>
    </w:p>
    <w:p w:rsidR="00000000" w:rsidRPr="00DC644C" w:rsidP="00DC644C">
      <w:pPr>
        <w:pStyle w:val="BodyText"/>
      </w:pPr>
      <w:r w:rsidRPr="00DC644C">
        <w:rPr>
          <w:rStyle w:val="SpecialBold"/>
        </w:rPr>
        <w:t>Occupational Health and Safety</w:t>
      </w:r>
    </w:p>
    <w:p w:rsidR="00000000" w:rsidRPr="00DC644C" w:rsidP="00DC644C">
      <w:pPr>
        <w:pStyle w:val="BodyText"/>
      </w:pPr>
      <w:r w:rsidRPr="00DC644C">
        <w:t>AHCOHS301A</w:t>
      </w:r>
      <w:r w:rsidRPr="00DC644C">
        <w:tab/>
        <w:t>Contribute to OHS processes</w:t>
      </w:r>
    </w:p>
    <w:p w:rsidR="00000000" w:rsidRPr="00DC644C" w:rsidP="00DC644C">
      <w:pPr>
        <w:pStyle w:val="BodyText"/>
      </w:pPr>
    </w:p>
    <w:p w:rsidR="00000000" w:rsidRPr="00DC644C" w:rsidP="00DC644C">
      <w:pPr>
        <w:pStyle w:val="BodyText"/>
      </w:pPr>
      <w:r w:rsidRPr="00DC644C">
        <w:rPr>
          <w:rStyle w:val="SpecialBold"/>
        </w:rPr>
        <w:t>Irrigation</w:t>
      </w:r>
    </w:p>
    <w:p w:rsidR="00000000" w:rsidRPr="00DC644C" w:rsidP="00DC644C">
      <w:pPr>
        <w:pStyle w:val="BodyText"/>
      </w:pPr>
      <w:r w:rsidRPr="00DC644C">
        <w:t>AHCIRG302A</w:t>
      </w:r>
      <w:r w:rsidRPr="00DC644C">
        <w:tab/>
        <w:t>Install irrigation systems</w:t>
      </w:r>
    </w:p>
    <w:p w:rsidR="00000000" w:rsidRPr="00DC644C" w:rsidP="00DC644C">
      <w:pPr>
        <w:pStyle w:val="BodyText"/>
      </w:pPr>
    </w:p>
    <w:p w:rsidR="00000000" w:rsidRPr="00DC644C" w:rsidP="00DC644C">
      <w:pPr>
        <w:pStyle w:val="BodyText"/>
      </w:pPr>
      <w:r w:rsidRPr="00DC644C">
        <w:rPr>
          <w:rStyle w:val="SpecialBold"/>
        </w:rPr>
        <w:t>Machinery operation and maintenance</w:t>
      </w:r>
    </w:p>
    <w:p w:rsidR="00000000" w:rsidRPr="00DC644C" w:rsidP="00DC644C">
      <w:pPr>
        <w:pStyle w:val="BodyText"/>
      </w:pPr>
      <w:r w:rsidRPr="00DC644C">
        <w:t>AHCMOM304A</w:t>
      </w:r>
      <w:r w:rsidRPr="00DC644C">
        <w:tab/>
        <w:t>Operate machinery and equipment</w:t>
      </w:r>
    </w:p>
    <w:p w:rsidR="00000000" w:rsidRPr="00DC644C" w:rsidP="00DC644C">
      <w:pPr>
        <w:pStyle w:val="BodyText"/>
      </w:pPr>
    </w:p>
    <w:p w:rsidR="00000000" w:rsidRPr="00DC644C" w:rsidP="00DC644C">
      <w:pPr>
        <w:pStyle w:val="BodyText"/>
      </w:pPr>
      <w:r w:rsidRPr="00DC644C">
        <w:rPr>
          <w:rStyle w:val="SpecialBold"/>
        </w:rPr>
        <w:t>Plants</w:t>
      </w:r>
    </w:p>
    <w:p w:rsidR="00000000" w:rsidRPr="00DC644C" w:rsidP="00DC644C">
      <w:pPr>
        <w:pStyle w:val="BodyText"/>
      </w:pPr>
      <w:r w:rsidRPr="00DC644C">
        <w:t>AHCPCM301A</w:t>
      </w:r>
      <w:r w:rsidRPr="00DC644C">
        <w:tab/>
        <w:t>Implement a plant nutrition pr</w:t>
      </w:r>
      <w:r w:rsidRPr="00DC644C">
        <w:t>ogram</w:t>
      </w:r>
    </w:p>
    <w:p w:rsidR="00000000" w:rsidRPr="00DC644C" w:rsidP="00DC644C">
      <w:pPr>
        <w:pStyle w:val="BodyText"/>
      </w:pPr>
      <w:r w:rsidRPr="00DC644C">
        <w:t>AHCPCM302A</w:t>
      </w:r>
      <w:r w:rsidRPr="00DC644C">
        <w:tab/>
        <w:t>Provide information on plants and their culture</w:t>
      </w:r>
    </w:p>
    <w:p w:rsidR="00000000" w:rsidRPr="00DC644C" w:rsidP="00DC644C">
      <w:pPr>
        <w:pStyle w:val="BodyText"/>
      </w:pPr>
    </w:p>
    <w:p w:rsidR="00000000" w:rsidRPr="00DC644C" w:rsidP="00DC644C">
      <w:pPr>
        <w:pStyle w:val="BodyText"/>
      </w:pPr>
      <w:r w:rsidRPr="00DC644C">
        <w:rPr>
          <w:rStyle w:val="SpecialBold"/>
        </w:rPr>
        <w:t>Pest management</w:t>
      </w:r>
    </w:p>
    <w:p w:rsidR="00000000" w:rsidRPr="00DC644C" w:rsidP="00DC644C">
      <w:pPr>
        <w:pStyle w:val="BodyText"/>
      </w:pPr>
      <w:r w:rsidRPr="00DC644C">
        <w:t>AHCPMG301A</w:t>
      </w:r>
      <w:r w:rsidRPr="00DC644C">
        <w:tab/>
        <w:t>Control weeds</w:t>
      </w:r>
    </w:p>
    <w:p w:rsidR="00000000" w:rsidRPr="00DC644C" w:rsidP="00DC644C">
      <w:pPr>
        <w:pStyle w:val="BodyText"/>
      </w:pPr>
      <w:r w:rsidRPr="00DC644C">
        <w:t>AHCPMG302A</w:t>
      </w:r>
      <w:r w:rsidRPr="00DC644C">
        <w:tab/>
        <w:t>Control plant pests, diseases and disorders</w:t>
      </w:r>
    </w:p>
    <w:p w:rsidR="00000000" w:rsidRPr="00DC644C" w:rsidP="00DC644C">
      <w:pPr>
        <w:pStyle w:val="BodyText"/>
      </w:pPr>
    </w:p>
    <w:p w:rsidR="00000000" w:rsidRPr="00DC644C" w:rsidP="00DC644C">
      <w:pPr>
        <w:pStyle w:val="BodyText"/>
      </w:pPr>
      <w:r w:rsidRPr="00DC644C">
        <w:rPr>
          <w:rStyle w:val="SpecialBold"/>
        </w:rPr>
        <w:t>Turf</w:t>
      </w:r>
    </w:p>
    <w:p w:rsidR="00000000" w:rsidRPr="00DC644C" w:rsidP="00DC644C">
      <w:pPr>
        <w:pStyle w:val="BodyText"/>
      </w:pPr>
      <w:r w:rsidRPr="00DC644C">
        <w:t>AHCTRF301A</w:t>
      </w:r>
      <w:r w:rsidRPr="00DC644C">
        <w:tab/>
        <w:t>Construct turf playing surfaces</w:t>
      </w:r>
    </w:p>
    <w:p w:rsidR="00000000" w:rsidRPr="00DC644C" w:rsidP="00DC644C">
      <w:pPr>
        <w:pStyle w:val="BodyText"/>
      </w:pPr>
      <w:r w:rsidRPr="00DC644C">
        <w:t>AHCTRF302A</w:t>
      </w:r>
      <w:r w:rsidRPr="00DC644C">
        <w:tab/>
        <w:t>Establish turf</w:t>
      </w:r>
    </w:p>
    <w:p w:rsidR="00000000" w:rsidRPr="00DC644C" w:rsidP="00DC644C">
      <w:pPr>
        <w:pStyle w:val="BodyText"/>
      </w:pPr>
      <w:r w:rsidRPr="00DC644C">
        <w:t>AHCTRF303A</w:t>
      </w:r>
      <w:r w:rsidRPr="00DC644C">
        <w:tab/>
      </w:r>
      <w:r w:rsidRPr="00DC644C">
        <w:t>Implement a grassed area maintenance program</w:t>
      </w:r>
    </w:p>
    <w:p w:rsidR="00000000" w:rsidRPr="00DC644C" w:rsidP="00DC644C">
      <w:pPr>
        <w:pStyle w:val="BodyText"/>
      </w:pPr>
      <w:r w:rsidRPr="00DC644C">
        <w:t>AHCTRF305A</w:t>
      </w:r>
      <w:r w:rsidRPr="00DC644C">
        <w:tab/>
        <w:t>Renovate sports turf</w:t>
      </w:r>
    </w:p>
    <w:p w:rsidR="00000000" w:rsidRPr="00DC644C" w:rsidP="00DC644C">
      <w:pPr>
        <w:pStyle w:val="BodyText"/>
      </w:pPr>
    </w:p>
    <w:p w:rsidR="00000000" w:rsidRPr="00DC644C" w:rsidP="00DC644C">
      <w:pPr>
        <w:pStyle w:val="BodyText"/>
      </w:pPr>
      <w:r w:rsidRPr="00DC644C">
        <w:rPr>
          <w:rStyle w:val="SpecialBold"/>
        </w:rPr>
        <w:t>Work</w:t>
      </w:r>
    </w:p>
    <w:p w:rsidR="004B0DE6" w:rsidP="00DC644C">
      <w:pPr>
        <w:pStyle w:val="BodyText"/>
      </w:pPr>
      <w:r w:rsidRPr="00DC644C">
        <w:t>AHCWRK313A</w:t>
      </w:r>
      <w:r w:rsidRPr="00DC644C">
        <w:tab/>
        <w:t>Implement and monitor environmentally sustainable work practices</w:t>
      </w:r>
    </w:p>
    <w:p w:rsidR="004B0DE6" w:rsidP="00DC644C">
      <w:pPr>
        <w:pStyle w:val="BodyText"/>
      </w:pPr>
    </w:p>
    <w:p w:rsidR="00000000" w:rsidRPr="00DC644C" w:rsidP="00DC644C"/>
    <w:sectPr w:rsidSect="00DC64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DE6" w:rsidP="004B0D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E6" w:rsidP="00DC64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B0DE6" w:rsidP="00DC64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B0DE6" w:rsidP="00DC64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DE6" w:rsidP="004B0DE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4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E6" w:rsidP="00DC644C">
    <w:pPr>
      <w:pStyle w:val="Header"/>
      <w:framePr w:wrap="around"/>
    </w:pPr>
    <w:r>
      <w:fldChar w:fldCharType="begin"/>
    </w:r>
    <w:r>
      <w:instrText xml:space="preserve"> TITLE   \* MERGEFORMAT </w:instrText>
    </w:r>
    <w:r>
      <w:fldChar w:fldCharType="separate"/>
    </w:r>
    <w:r>
      <w:t>AHC31310 Certificate III in Sports Turf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0DE6" w:rsidP="00DC64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BAED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7EDF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4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644C"/>
    <w:pPr>
      <w:spacing w:before="360" w:after="60"/>
      <w:outlineLvl w:val="0"/>
    </w:pPr>
    <w:rPr>
      <w:sz w:val="32"/>
    </w:rPr>
  </w:style>
  <w:style w:type="paragraph" w:styleId="Heading2">
    <w:name w:val="heading 2"/>
    <w:basedOn w:val="HeadingBase"/>
    <w:next w:val="BodyText"/>
    <w:link w:val="Heading2Char"/>
    <w:qFormat/>
    <w:rsid w:val="00DC644C"/>
    <w:pPr>
      <w:keepLines/>
      <w:spacing w:before="240" w:after="120"/>
      <w:outlineLvl w:val="1"/>
    </w:pPr>
    <w:rPr>
      <w:sz w:val="28"/>
      <w:szCs w:val="40"/>
    </w:rPr>
  </w:style>
  <w:style w:type="paragraph" w:styleId="Heading3">
    <w:name w:val="heading 3"/>
    <w:basedOn w:val="HeadingBase"/>
    <w:next w:val="BodyText"/>
    <w:link w:val="Heading3Char"/>
    <w:qFormat/>
    <w:rsid w:val="00DC644C"/>
    <w:pPr>
      <w:spacing w:before="180" w:after="120"/>
      <w:outlineLvl w:val="2"/>
    </w:pPr>
    <w:rPr>
      <w:spacing w:val="-10"/>
      <w:kern w:val="32"/>
    </w:rPr>
  </w:style>
  <w:style w:type="paragraph" w:styleId="Heading4">
    <w:name w:val="heading 4"/>
    <w:basedOn w:val="HeadingBase"/>
    <w:next w:val="BodyText"/>
    <w:link w:val="Heading4Char"/>
    <w:qFormat/>
    <w:rsid w:val="00DC644C"/>
    <w:pPr>
      <w:spacing w:before="160" w:after="120"/>
      <w:outlineLvl w:val="3"/>
    </w:pPr>
    <w:rPr>
      <w:sz w:val="22"/>
    </w:rPr>
  </w:style>
  <w:style w:type="paragraph" w:styleId="Heading5">
    <w:name w:val="heading 5"/>
    <w:basedOn w:val="HeadingBase"/>
    <w:next w:val="Normal"/>
    <w:link w:val="Heading5Char"/>
    <w:qFormat/>
    <w:rsid w:val="00DC644C"/>
    <w:pPr>
      <w:spacing w:before="80"/>
      <w:outlineLvl w:val="4"/>
    </w:pPr>
    <w:rPr>
      <w:color w:val="918585"/>
      <w:sz w:val="20"/>
    </w:rPr>
  </w:style>
  <w:style w:type="paragraph" w:styleId="Heading6">
    <w:name w:val="heading 6"/>
    <w:basedOn w:val="HeadingBase"/>
    <w:next w:val="Normal"/>
    <w:link w:val="Heading6Char"/>
    <w:qFormat/>
    <w:rsid w:val="00DC644C"/>
    <w:pPr>
      <w:spacing w:before="60"/>
      <w:outlineLvl w:val="5"/>
    </w:pPr>
    <w:rPr>
      <w:color w:val="918585"/>
      <w:sz w:val="20"/>
    </w:rPr>
  </w:style>
  <w:style w:type="paragraph" w:styleId="Heading7">
    <w:name w:val="heading 7"/>
    <w:basedOn w:val="Normal"/>
    <w:next w:val="Normal"/>
    <w:link w:val="Heading7Char"/>
    <w:qFormat/>
    <w:rsid w:val="00DC644C"/>
    <w:pPr>
      <w:ind w:left="720"/>
      <w:outlineLvl w:val="6"/>
    </w:pPr>
    <w:rPr>
      <w:i/>
    </w:rPr>
  </w:style>
  <w:style w:type="paragraph" w:styleId="Heading8">
    <w:name w:val="heading 8"/>
    <w:basedOn w:val="Normal"/>
    <w:next w:val="Normal"/>
    <w:link w:val="Heading8Char"/>
    <w:qFormat/>
    <w:rsid w:val="00DC644C"/>
    <w:pPr>
      <w:ind w:left="720"/>
      <w:outlineLvl w:val="7"/>
    </w:pPr>
    <w:rPr>
      <w:i/>
    </w:rPr>
  </w:style>
  <w:style w:type="paragraph" w:styleId="Heading9">
    <w:name w:val="heading 9"/>
    <w:basedOn w:val="Normal"/>
    <w:next w:val="Normal"/>
    <w:link w:val="Heading9Char"/>
    <w:qFormat/>
    <w:rsid w:val="00DC644C"/>
    <w:pPr>
      <w:ind w:left="720"/>
      <w:outlineLvl w:val="8"/>
    </w:pPr>
    <w:rPr>
      <w:i/>
    </w:rPr>
  </w:style>
  <w:style w:type="character" w:default="1" w:styleId="DefaultParagraphFont">
    <w:name w:val="Default Paragraph Font"/>
    <w:uiPriority w:val="1"/>
    <w:unhideWhenUsed/>
    <w:rsid w:val="00DC64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44C"/>
  </w:style>
  <w:style w:type="character" w:customStyle="1" w:styleId="Heading1Char">
    <w:name w:val="Heading 1 Char"/>
    <w:link w:val="Heading1"/>
    <w:rsid w:val="00DC644C"/>
    <w:rPr>
      <w:rFonts w:ascii="Times New Roman" w:eastAsia="Times New Roman" w:hAnsi="Times New Roman" w:cs="Times New Roman"/>
      <w:b/>
      <w:sz w:val="32"/>
      <w:szCs w:val="20"/>
      <w:lang w:eastAsia="en-US"/>
    </w:rPr>
  </w:style>
  <w:style w:type="paragraph" w:styleId="BodyText">
    <w:name w:val="Body Text"/>
    <w:basedOn w:val="Normal"/>
    <w:link w:val="BodyTextChar"/>
    <w:rsid w:val="00DC644C"/>
    <w:pPr>
      <w:spacing w:before="120" w:after="120"/>
      <w:contextualSpacing/>
    </w:pPr>
    <w:rPr>
      <w:rFonts w:ascii="Times New Roman" w:hAnsi="Times New Roman"/>
      <w:sz w:val="24"/>
      <w:szCs w:val="22"/>
    </w:rPr>
  </w:style>
  <w:style w:type="character" w:customStyle="1" w:styleId="BodyTextChar">
    <w:name w:val="Body Text Char"/>
    <w:link w:val="BodyText"/>
    <w:rsid w:val="00DC644C"/>
    <w:rPr>
      <w:rFonts w:ascii="Times New Roman" w:eastAsia="Times New Roman" w:hAnsi="Times New Roman" w:cs="Times New Roman"/>
      <w:sz w:val="24"/>
      <w:lang w:val="en-US" w:eastAsia="en-US"/>
    </w:rPr>
  </w:style>
  <w:style w:type="paragraph" w:styleId="Footer">
    <w:name w:val="footer"/>
    <w:basedOn w:val="Normal"/>
    <w:link w:val="FooterChar"/>
    <w:rsid w:val="00DC64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C644C"/>
    <w:rPr>
      <w:rFonts w:ascii="Times New Roman" w:eastAsia="Times New Roman" w:hAnsi="Times New Roman" w:cs="Times New Roman"/>
      <w:sz w:val="16"/>
      <w:lang w:val="en-US" w:eastAsia="en-US"/>
    </w:rPr>
  </w:style>
  <w:style w:type="paragraph" w:styleId="ListBullet">
    <w:name w:val="List Bullet"/>
    <w:basedOn w:val="List"/>
    <w:rsid w:val="00DC644C"/>
    <w:pPr>
      <w:numPr>
        <w:numId w:val="12"/>
      </w:numPr>
      <w:tabs>
        <w:tab w:val="clear" w:pos="340"/>
      </w:tabs>
      <w:spacing w:before="40" w:after="40"/>
    </w:pPr>
  </w:style>
  <w:style w:type="character" w:customStyle="1" w:styleId="SpecialBold">
    <w:name w:val="Special Bold"/>
    <w:rsid w:val="00DC644C"/>
    <w:rPr>
      <w:b/>
      <w:spacing w:val="0"/>
    </w:rPr>
  </w:style>
  <w:style w:type="paragraph" w:styleId="Header">
    <w:name w:val="header"/>
    <w:basedOn w:val="Normal"/>
    <w:link w:val="HeaderChar"/>
    <w:rsid w:val="00DC64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C64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644C"/>
    <w:pPr>
      <w:spacing w:before="240" w:after="120"/>
      <w:outlineLvl w:val="0"/>
    </w:pPr>
    <w:rPr>
      <w:rFonts w:ascii="Times New Roman" w:hAnsi="Times New Roman"/>
      <w:b/>
      <w:sz w:val="28"/>
    </w:rPr>
  </w:style>
  <w:style w:type="paragraph" w:customStyle="1" w:styleId="AllowPageBreak">
    <w:name w:val="AllowPageBreak"/>
    <w:rsid w:val="00DC64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C644C"/>
    <w:rPr>
      <w:rFonts w:ascii="Times New Roman" w:eastAsia="Times New Roman" w:hAnsi="Times New Roman" w:cs="Times New Roman"/>
      <w:b/>
      <w:sz w:val="28"/>
      <w:szCs w:val="40"/>
      <w:lang w:eastAsia="en-US"/>
    </w:rPr>
  </w:style>
  <w:style w:type="character" w:customStyle="1" w:styleId="Heading3Char">
    <w:name w:val="Heading 3 Char"/>
    <w:link w:val="Heading3"/>
    <w:rsid w:val="00DC644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C644C"/>
    <w:rPr>
      <w:rFonts w:ascii="Times New Roman" w:eastAsia="Times New Roman" w:hAnsi="Times New Roman" w:cs="Times New Roman"/>
      <w:b/>
      <w:szCs w:val="20"/>
      <w:lang w:eastAsia="en-US"/>
    </w:rPr>
  </w:style>
  <w:style w:type="character" w:customStyle="1" w:styleId="Heading5Char">
    <w:name w:val="Heading 5 Char"/>
    <w:link w:val="Heading5"/>
    <w:rsid w:val="00DC644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C64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4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64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644C"/>
    <w:rPr>
      <w:rFonts w:ascii="Courier New" w:eastAsia="Times New Roman" w:hAnsi="Courier New" w:cs="Times New Roman"/>
      <w:i/>
      <w:szCs w:val="20"/>
      <w:lang w:val="en-US" w:eastAsia="en-US"/>
    </w:rPr>
  </w:style>
  <w:style w:type="paragraph" w:customStyle="1" w:styleId="HeadingBase">
    <w:name w:val="Heading Base"/>
    <w:rsid w:val="00DC64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44C"/>
    <w:pPr>
      <w:tabs>
        <w:tab w:val="right" w:leader="dot" w:pos="9072"/>
      </w:tabs>
      <w:ind w:left="567"/>
    </w:pPr>
    <w:rPr>
      <w:szCs w:val="22"/>
    </w:rPr>
  </w:style>
  <w:style w:type="paragraph" w:customStyle="1" w:styleId="TOCBase">
    <w:name w:val="TOC Base"/>
    <w:rsid w:val="00DC64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44C"/>
    <w:pPr>
      <w:tabs>
        <w:tab w:val="right" w:leader="dot" w:pos="9072"/>
      </w:tabs>
      <w:spacing w:before="40" w:after="40"/>
      <w:ind w:left="284"/>
    </w:pPr>
    <w:rPr>
      <w:rFonts w:ascii="Times New Roman" w:hAnsi="Times New Roman"/>
    </w:rPr>
  </w:style>
  <w:style w:type="paragraph" w:styleId="TOC1">
    <w:name w:val="toc 1"/>
    <w:basedOn w:val="TOCBase"/>
    <w:next w:val="Normal"/>
    <w:rsid w:val="00DC64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644C"/>
    <w:pPr>
      <w:spacing w:before="5040"/>
      <w:jc w:val="center"/>
    </w:pPr>
    <w:rPr>
      <w:sz w:val="48"/>
      <w:szCs w:val="72"/>
      <w:lang w:val="en-US"/>
    </w:rPr>
  </w:style>
  <w:style w:type="character" w:customStyle="1" w:styleId="TitleChar">
    <w:name w:val="Title Char"/>
    <w:link w:val="Title"/>
    <w:rsid w:val="00DC64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44C"/>
    <w:pPr>
      <w:tabs>
        <w:tab w:val="left" w:pos="3600"/>
        <w:tab w:val="left" w:pos="3958"/>
      </w:tabs>
    </w:pPr>
  </w:style>
  <w:style w:type="paragraph" w:styleId="List">
    <w:name w:val="List"/>
    <w:basedOn w:val="BodyText"/>
    <w:next w:val="BodyText"/>
    <w:rsid w:val="00DC644C"/>
    <w:pPr>
      <w:tabs>
        <w:tab w:val="left" w:pos="340"/>
      </w:tabs>
      <w:spacing w:before="60" w:after="60"/>
      <w:ind w:left="340" w:hanging="340"/>
    </w:pPr>
  </w:style>
  <w:style w:type="paragraph" w:customStyle="1" w:styleId="Note">
    <w:name w:val="Note"/>
    <w:basedOn w:val="BodyText"/>
    <w:rsid w:val="00DC64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44C"/>
    <w:pPr>
      <w:framePr w:wrap="auto" w:hAnchor="text" w:y="6049"/>
    </w:pPr>
    <w:rPr>
      <w:color w:val="000000"/>
      <w:sz w:val="40"/>
    </w:rPr>
  </w:style>
  <w:style w:type="paragraph" w:customStyle="1" w:styleId="TOCTitle">
    <w:name w:val="TOCTitle"/>
    <w:basedOn w:val="Heading1"/>
    <w:rsid w:val="00DC644C"/>
    <w:pPr>
      <w:spacing w:after="240"/>
      <w:jc w:val="center"/>
      <w:outlineLvl w:val="9"/>
    </w:pPr>
    <w:rPr>
      <w:caps/>
    </w:rPr>
  </w:style>
  <w:style w:type="paragraph" w:customStyle="1" w:styleId="Version">
    <w:name w:val="Version"/>
    <w:rsid w:val="00DC64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44C"/>
    <w:pPr>
      <w:numPr>
        <w:numId w:val="13"/>
      </w:numPr>
      <w:tabs>
        <w:tab w:val="clear" w:pos="680"/>
      </w:tabs>
    </w:pPr>
  </w:style>
  <w:style w:type="paragraph" w:styleId="Index1">
    <w:name w:val="index 1"/>
    <w:basedOn w:val="Normal"/>
    <w:next w:val="Normal"/>
    <w:semiHidden/>
    <w:rsid w:val="00DC644C"/>
    <w:pPr>
      <w:keepNext w:val="0"/>
      <w:tabs>
        <w:tab w:val="right" w:pos="4176"/>
      </w:tabs>
      <w:ind w:left="198" w:hanging="198"/>
    </w:pPr>
    <w:rPr>
      <w:rFonts w:ascii="Garamond" w:hAnsi="Garamond"/>
    </w:rPr>
  </w:style>
  <w:style w:type="paragraph" w:styleId="IndexHeading">
    <w:name w:val="index heading"/>
    <w:basedOn w:val="Normal"/>
    <w:next w:val="Index1"/>
    <w:semiHidden/>
    <w:rsid w:val="00DC644C"/>
    <w:pPr>
      <w:spacing w:before="120" w:after="120"/>
    </w:pPr>
    <w:rPr>
      <w:rFonts w:ascii="Arial" w:hAnsi="Arial"/>
      <w:b/>
      <w:color w:val="918585"/>
      <w:sz w:val="24"/>
    </w:rPr>
  </w:style>
  <w:style w:type="paragraph" w:customStyle="1" w:styleId="Chapter">
    <w:name w:val="Chapter"/>
    <w:basedOn w:val="Normal"/>
    <w:rsid w:val="00DC644C"/>
    <w:pPr>
      <w:spacing w:before="240"/>
    </w:pPr>
    <w:rPr>
      <w:rFonts w:ascii="Times New Roman" w:hAnsi="Times New Roman"/>
      <w:smallCaps/>
      <w:spacing w:val="80"/>
      <w:sz w:val="28"/>
    </w:rPr>
  </w:style>
  <w:style w:type="paragraph" w:customStyle="1" w:styleId="InChapter">
    <w:name w:val="InChapter"/>
    <w:basedOn w:val="Heading3"/>
    <w:rsid w:val="00DC644C"/>
    <w:pPr>
      <w:spacing w:after="240"/>
      <w:outlineLvl w:val="9"/>
    </w:pPr>
    <w:rPr>
      <w:noProof/>
    </w:rPr>
  </w:style>
  <w:style w:type="paragraph" w:styleId="Index2">
    <w:name w:val="index 2"/>
    <w:basedOn w:val="Normal"/>
    <w:next w:val="Normal"/>
    <w:semiHidden/>
    <w:rsid w:val="00DC644C"/>
    <w:pPr>
      <w:tabs>
        <w:tab w:val="right" w:pos="4176"/>
      </w:tabs>
      <w:ind w:left="568" w:hanging="284"/>
    </w:pPr>
    <w:rPr>
      <w:rFonts w:ascii="Garamond" w:hAnsi="Garamond"/>
    </w:rPr>
  </w:style>
  <w:style w:type="paragraph" w:customStyle="1" w:styleId="Byline">
    <w:name w:val="Byline"/>
    <w:rsid w:val="00DC64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44C"/>
    <w:pPr>
      <w:tabs>
        <w:tab w:val="clear" w:pos="3600"/>
        <w:tab w:val="clear" w:pos="3958"/>
      </w:tabs>
      <w:jc w:val="right"/>
    </w:pPr>
  </w:style>
  <w:style w:type="character" w:styleId="Emphasis">
    <w:name w:val="Emphasis"/>
    <w:qFormat/>
    <w:rsid w:val="00DC644C"/>
    <w:rPr>
      <w:i/>
    </w:rPr>
  </w:style>
  <w:style w:type="paragraph" w:styleId="Caption">
    <w:name w:val="caption"/>
    <w:basedOn w:val="BodyText"/>
    <w:next w:val="Normal"/>
    <w:qFormat/>
    <w:rsid w:val="00DC644C"/>
    <w:pPr>
      <w:framePr w:w="2268" w:hSpace="181" w:vSpace="181" w:wrap="around" w:vAnchor="text" w:hAnchor="page" w:x="1135" w:y="285" w:anchorLock="1"/>
    </w:pPr>
    <w:rPr>
      <w:i/>
    </w:rPr>
  </w:style>
  <w:style w:type="paragraph" w:customStyle="1" w:styleId="MiniTOCTitle">
    <w:name w:val="MiniTOCTitle"/>
    <w:basedOn w:val="Heading4"/>
    <w:rsid w:val="00DC644C"/>
    <w:pPr>
      <w:spacing w:before="240"/>
      <w:outlineLvl w:val="9"/>
    </w:pPr>
    <w:rPr>
      <w:noProof/>
      <w:sz w:val="24"/>
    </w:rPr>
  </w:style>
  <w:style w:type="paragraph" w:customStyle="1" w:styleId="MiniTOCItem">
    <w:name w:val="MiniTOCItem"/>
    <w:basedOn w:val="ListBullet"/>
    <w:rsid w:val="00DC644C"/>
    <w:pPr>
      <w:numPr>
        <w:numId w:val="0"/>
      </w:numPr>
      <w:tabs>
        <w:tab w:val="right" w:leader="dot" w:pos="6521"/>
      </w:tabs>
      <w:spacing w:before="0" w:after="0"/>
    </w:pPr>
  </w:style>
  <w:style w:type="paragraph" w:customStyle="1" w:styleId="TOFTitle">
    <w:name w:val="TOFTitle"/>
    <w:basedOn w:val="TOCTitle"/>
    <w:rsid w:val="00DC644C"/>
  </w:style>
  <w:style w:type="paragraph" w:styleId="TableofFigures">
    <w:name w:val="table of figures"/>
    <w:basedOn w:val="Normal"/>
    <w:next w:val="Normal"/>
    <w:semiHidden/>
    <w:rsid w:val="00DC644C"/>
    <w:pPr>
      <w:tabs>
        <w:tab w:val="right" w:leader="dot" w:pos="9072"/>
      </w:tabs>
      <w:ind w:left="970" w:hanging="403"/>
    </w:pPr>
    <w:rPr>
      <w:rFonts w:ascii="Times New Roman" w:hAnsi="Times New Roman"/>
      <w:b/>
    </w:rPr>
  </w:style>
  <w:style w:type="paragraph" w:styleId="ListNumber">
    <w:name w:val="List Number"/>
    <w:basedOn w:val="List"/>
    <w:rsid w:val="00DC644C"/>
    <w:pPr>
      <w:numPr>
        <w:numId w:val="10"/>
      </w:numPr>
    </w:pPr>
  </w:style>
  <w:style w:type="character" w:customStyle="1" w:styleId="WingdingSymbols">
    <w:name w:val="Wingding Symbols"/>
    <w:rsid w:val="00DC644C"/>
    <w:rPr>
      <w:rFonts w:ascii="Wingdings" w:hAnsi="Wingdings"/>
    </w:rPr>
  </w:style>
  <w:style w:type="paragraph" w:customStyle="1" w:styleId="TableHeading">
    <w:name w:val="Table Heading"/>
    <w:basedOn w:val="HeadingBase"/>
    <w:rsid w:val="00DC644C"/>
    <w:pPr>
      <w:keepLines/>
      <w:pBdr>
        <w:bottom w:val="single" w:sz="6" w:space="1" w:color="918585"/>
      </w:pBdr>
      <w:spacing w:before="240"/>
    </w:pPr>
  </w:style>
  <w:style w:type="character" w:customStyle="1" w:styleId="HotSpot">
    <w:name w:val="HotSpot"/>
    <w:rsid w:val="00DC644C"/>
    <w:rPr>
      <w:color w:val="0033CC"/>
      <w:u w:val="none"/>
    </w:rPr>
  </w:style>
  <w:style w:type="paragraph" w:customStyle="1" w:styleId="BodyTextRight">
    <w:name w:val="Body Text Right"/>
    <w:basedOn w:val="BodyText"/>
    <w:rsid w:val="00DC644C"/>
    <w:pPr>
      <w:spacing w:before="0" w:after="0"/>
      <w:jc w:val="right"/>
    </w:pPr>
  </w:style>
  <w:style w:type="paragraph" w:styleId="Index3">
    <w:name w:val="index 3"/>
    <w:basedOn w:val="ListNumber2"/>
    <w:next w:val="Normal"/>
    <w:semiHidden/>
    <w:rsid w:val="00DC644C"/>
    <w:pPr>
      <w:numPr>
        <w:numId w:val="0"/>
      </w:numPr>
      <w:tabs>
        <w:tab w:val="right" w:leader="dot" w:pos="4176"/>
      </w:tabs>
    </w:pPr>
  </w:style>
  <w:style w:type="paragraph" w:styleId="ListNumber2">
    <w:name w:val="List Number 2"/>
    <w:basedOn w:val="List2"/>
    <w:rsid w:val="00DC644C"/>
    <w:pPr>
      <w:numPr>
        <w:numId w:val="9"/>
      </w:numPr>
      <w:tabs>
        <w:tab w:val="clear" w:pos="1060"/>
      </w:tabs>
    </w:pPr>
  </w:style>
  <w:style w:type="paragraph" w:customStyle="1" w:styleId="MarginNote">
    <w:name w:val="Margin Note"/>
    <w:basedOn w:val="BodyText"/>
    <w:rsid w:val="00DC64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4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C64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644C"/>
    <w:rPr>
      <w:sz w:val="32"/>
    </w:rPr>
  </w:style>
  <w:style w:type="paragraph" w:customStyle="1" w:styleId="HeadingProcedure">
    <w:name w:val="Heading Procedure"/>
    <w:basedOn w:val="HeadingBase"/>
    <w:next w:val="Normal"/>
    <w:rsid w:val="00DC644C"/>
    <w:pPr>
      <w:tabs>
        <w:tab w:val="left" w:pos="0"/>
      </w:tabs>
      <w:spacing w:before="120" w:after="60"/>
    </w:pPr>
    <w:rPr>
      <w:i/>
      <w:color w:val="918585"/>
      <w:sz w:val="22"/>
    </w:rPr>
  </w:style>
  <w:style w:type="paragraph" w:customStyle="1" w:styleId="TableBodyText">
    <w:name w:val="Table Body Text"/>
    <w:basedOn w:val="BodyText"/>
    <w:rsid w:val="00DC644C"/>
    <w:pPr>
      <w:spacing w:before="60" w:after="60"/>
    </w:pPr>
  </w:style>
  <w:style w:type="paragraph" w:styleId="ListContinue">
    <w:name w:val="List Continue"/>
    <w:basedOn w:val="List"/>
    <w:rsid w:val="00DC644C"/>
    <w:pPr>
      <w:ind w:firstLine="0"/>
    </w:pPr>
  </w:style>
  <w:style w:type="paragraph" w:customStyle="1" w:styleId="ListNote">
    <w:name w:val="List Note"/>
    <w:basedOn w:val="List"/>
    <w:rsid w:val="00DC644C"/>
    <w:pPr>
      <w:pBdr>
        <w:top w:val="single" w:sz="6" w:space="2" w:color="918585"/>
        <w:bottom w:val="single" w:sz="6" w:space="2" w:color="918585"/>
      </w:pBdr>
      <w:tabs>
        <w:tab w:val="left" w:pos="1021"/>
      </w:tabs>
      <w:ind w:firstLine="0"/>
    </w:pPr>
  </w:style>
  <w:style w:type="paragraph" w:customStyle="1" w:styleId="Warning">
    <w:name w:val="Warning"/>
    <w:basedOn w:val="BodyText"/>
    <w:rsid w:val="00DC644C"/>
    <w:pPr>
      <w:shd w:val="clear" w:color="auto" w:fill="D9D9D9"/>
      <w:tabs>
        <w:tab w:val="left" w:pos="992"/>
      </w:tabs>
      <w:ind w:left="119" w:right="119"/>
    </w:pPr>
    <w:rPr>
      <w:sz w:val="20"/>
    </w:rPr>
  </w:style>
  <w:style w:type="paragraph" w:customStyle="1" w:styleId="MarginIcons">
    <w:name w:val="Margin Icons"/>
    <w:basedOn w:val="BodyText"/>
    <w:rsid w:val="00DC644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C644C"/>
    <w:rPr>
      <w:rFonts w:ascii="Courier New" w:hAnsi="Courier New"/>
    </w:rPr>
  </w:style>
  <w:style w:type="paragraph" w:customStyle="1" w:styleId="NoteBullet">
    <w:name w:val="Note Bullet"/>
    <w:basedOn w:val="Note"/>
    <w:rsid w:val="00DC644C"/>
    <w:pPr>
      <w:tabs>
        <w:tab w:val="clear" w:pos="680"/>
      </w:tabs>
      <w:spacing w:before="60" w:after="60"/>
    </w:pPr>
  </w:style>
  <w:style w:type="paragraph" w:customStyle="1" w:styleId="SubHeading2">
    <w:name w:val="SubHeading2"/>
    <w:basedOn w:val="HeadingBase"/>
    <w:rsid w:val="00DC644C"/>
    <w:pPr>
      <w:spacing w:before="240" w:after="60"/>
    </w:pPr>
    <w:rPr>
      <w:sz w:val="20"/>
    </w:rPr>
  </w:style>
  <w:style w:type="paragraph" w:customStyle="1" w:styleId="SubHeading1">
    <w:name w:val="SubHeading1"/>
    <w:basedOn w:val="HeadingBase"/>
    <w:rsid w:val="00DC644C"/>
    <w:pPr>
      <w:spacing w:before="240" w:after="60"/>
    </w:pPr>
    <w:rPr>
      <w:color w:val="918585"/>
      <w:sz w:val="22"/>
    </w:rPr>
  </w:style>
  <w:style w:type="paragraph" w:customStyle="1" w:styleId="SideHeading">
    <w:name w:val="Side Heading"/>
    <w:basedOn w:val="HeadingBase"/>
    <w:rsid w:val="00DC64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44C"/>
    <w:pPr>
      <w:tabs>
        <w:tab w:val="num" w:pos="360"/>
      </w:tabs>
    </w:pPr>
  </w:style>
  <w:style w:type="paragraph" w:styleId="PlainText">
    <w:name w:val="Plain Text"/>
    <w:basedOn w:val="Normal"/>
    <w:link w:val="PlainTextChar"/>
    <w:rsid w:val="00DC644C"/>
    <w:rPr>
      <w:sz w:val="20"/>
    </w:rPr>
  </w:style>
  <w:style w:type="character" w:customStyle="1" w:styleId="PlainTextChar">
    <w:name w:val="Plain Text Char"/>
    <w:basedOn w:val="DefaultParagraphFont"/>
    <w:link w:val="PlainText"/>
    <w:rsid w:val="00DC644C"/>
    <w:rPr>
      <w:rFonts w:ascii="Courier New" w:eastAsia="Times New Roman" w:hAnsi="Courier New" w:cs="Times New Roman"/>
      <w:sz w:val="20"/>
      <w:szCs w:val="20"/>
      <w:lang w:val="en-US" w:eastAsia="en-US"/>
    </w:rPr>
  </w:style>
  <w:style w:type="character" w:customStyle="1" w:styleId="MenuOption">
    <w:name w:val="Menu Option"/>
    <w:rsid w:val="00DC644C"/>
    <w:rPr>
      <w:b/>
      <w:smallCaps/>
    </w:rPr>
  </w:style>
  <w:style w:type="paragraph" w:customStyle="1" w:styleId="TableListNumber">
    <w:name w:val="Table List Number"/>
    <w:basedOn w:val="ListNumber"/>
    <w:rsid w:val="00DC644C"/>
    <w:pPr>
      <w:numPr>
        <w:numId w:val="0"/>
      </w:numPr>
    </w:pPr>
  </w:style>
  <w:style w:type="paragraph" w:styleId="TOC4">
    <w:name w:val="toc 4"/>
    <w:basedOn w:val="TOCBase"/>
    <w:next w:val="Normal"/>
    <w:semiHidden/>
    <w:rsid w:val="00DC644C"/>
    <w:pPr>
      <w:tabs>
        <w:tab w:val="right" w:leader="dot" w:pos="9071"/>
      </w:tabs>
      <w:ind w:left="1701"/>
    </w:pPr>
  </w:style>
  <w:style w:type="paragraph" w:customStyle="1" w:styleId="ListAlpha">
    <w:name w:val="List Alpha"/>
    <w:basedOn w:val="List"/>
    <w:rsid w:val="00DC644C"/>
    <w:pPr>
      <w:numPr>
        <w:numId w:val="8"/>
      </w:numPr>
    </w:pPr>
  </w:style>
  <w:style w:type="paragraph" w:customStyle="1" w:styleId="ListAlpha2">
    <w:name w:val="List Alpha 2"/>
    <w:basedOn w:val="List2"/>
    <w:rsid w:val="00DC644C"/>
    <w:pPr>
      <w:numPr>
        <w:numId w:val="7"/>
      </w:numPr>
    </w:pPr>
  </w:style>
  <w:style w:type="paragraph" w:styleId="List2">
    <w:name w:val="List 2"/>
    <w:basedOn w:val="BodyText"/>
    <w:rsid w:val="00DC644C"/>
    <w:pPr>
      <w:tabs>
        <w:tab w:val="left" w:pos="680"/>
      </w:tabs>
      <w:spacing w:before="60" w:after="60"/>
      <w:ind w:left="680" w:hanging="340"/>
    </w:pPr>
  </w:style>
  <w:style w:type="paragraph" w:styleId="List3">
    <w:name w:val="List 3"/>
    <w:basedOn w:val="BodyText"/>
    <w:rsid w:val="00DC644C"/>
    <w:pPr>
      <w:tabs>
        <w:tab w:val="left" w:pos="1021"/>
      </w:tabs>
      <w:spacing w:before="60" w:after="60"/>
      <w:ind w:left="1020" w:hanging="340"/>
    </w:pPr>
  </w:style>
  <w:style w:type="paragraph" w:styleId="List4">
    <w:name w:val="List 4"/>
    <w:basedOn w:val="BodyText"/>
    <w:rsid w:val="00DC644C"/>
    <w:pPr>
      <w:tabs>
        <w:tab w:val="left" w:pos="1361"/>
      </w:tabs>
      <w:spacing w:before="60" w:after="60"/>
      <w:ind w:left="1361" w:hanging="340"/>
    </w:pPr>
  </w:style>
  <w:style w:type="paragraph" w:styleId="List5">
    <w:name w:val="List 5"/>
    <w:basedOn w:val="BodyText"/>
    <w:rsid w:val="00DC644C"/>
    <w:pPr>
      <w:tabs>
        <w:tab w:val="left" w:pos="1701"/>
      </w:tabs>
      <w:spacing w:before="60" w:after="60"/>
      <w:ind w:left="1701" w:hanging="340"/>
    </w:pPr>
  </w:style>
  <w:style w:type="paragraph" w:styleId="ListBullet3">
    <w:name w:val="List Bullet 3"/>
    <w:basedOn w:val="List3"/>
    <w:rsid w:val="00DC644C"/>
    <w:pPr>
      <w:numPr>
        <w:numId w:val="14"/>
      </w:numPr>
      <w:tabs>
        <w:tab w:val="clear" w:pos="1021"/>
      </w:tabs>
      <w:ind w:left="1037" w:hanging="357"/>
    </w:pPr>
  </w:style>
  <w:style w:type="paragraph" w:styleId="ListBullet4">
    <w:name w:val="List Bullet 4"/>
    <w:basedOn w:val="List4"/>
    <w:rsid w:val="00DC644C"/>
    <w:pPr>
      <w:numPr>
        <w:numId w:val="2"/>
      </w:numPr>
    </w:pPr>
  </w:style>
  <w:style w:type="paragraph" w:styleId="ListBullet5">
    <w:name w:val="List Bullet 5"/>
    <w:basedOn w:val="List5"/>
    <w:rsid w:val="00DC644C"/>
    <w:pPr>
      <w:numPr>
        <w:numId w:val="3"/>
      </w:numPr>
    </w:pPr>
  </w:style>
  <w:style w:type="paragraph" w:styleId="ListContinue2">
    <w:name w:val="List Continue 2"/>
    <w:basedOn w:val="List2"/>
    <w:rsid w:val="00DC644C"/>
    <w:pPr>
      <w:ind w:firstLine="0"/>
    </w:pPr>
  </w:style>
  <w:style w:type="paragraph" w:styleId="ListContinue3">
    <w:name w:val="List Continue 3"/>
    <w:basedOn w:val="List3"/>
    <w:rsid w:val="00DC644C"/>
    <w:pPr>
      <w:ind w:left="1021" w:firstLine="0"/>
    </w:pPr>
  </w:style>
  <w:style w:type="paragraph" w:styleId="ListContinue4">
    <w:name w:val="List Continue 4"/>
    <w:basedOn w:val="List4"/>
    <w:rsid w:val="00DC644C"/>
    <w:pPr>
      <w:ind w:firstLine="0"/>
    </w:pPr>
  </w:style>
  <w:style w:type="paragraph" w:styleId="ListContinue5">
    <w:name w:val="List Continue 5"/>
    <w:basedOn w:val="List5"/>
    <w:rsid w:val="00DC644C"/>
    <w:pPr>
      <w:ind w:firstLine="0"/>
    </w:pPr>
  </w:style>
  <w:style w:type="paragraph" w:styleId="ListNumber3">
    <w:name w:val="List Number 3"/>
    <w:basedOn w:val="List3"/>
    <w:rsid w:val="00DC644C"/>
    <w:pPr>
      <w:numPr>
        <w:numId w:val="4"/>
      </w:numPr>
    </w:pPr>
  </w:style>
  <w:style w:type="paragraph" w:styleId="ListNumber4">
    <w:name w:val="List Number 4"/>
    <w:basedOn w:val="List4"/>
    <w:rsid w:val="00DC644C"/>
    <w:pPr>
      <w:numPr>
        <w:numId w:val="5"/>
      </w:numPr>
    </w:pPr>
  </w:style>
  <w:style w:type="paragraph" w:styleId="ListNumber5">
    <w:name w:val="List Number 5"/>
    <w:basedOn w:val="List5"/>
    <w:rsid w:val="00DC644C"/>
    <w:pPr>
      <w:numPr>
        <w:numId w:val="6"/>
      </w:numPr>
    </w:pPr>
  </w:style>
  <w:style w:type="paragraph" w:styleId="BlockText">
    <w:name w:val="Block Text"/>
    <w:basedOn w:val="Normal"/>
    <w:rsid w:val="00DC644C"/>
    <w:pPr>
      <w:spacing w:after="120"/>
      <w:ind w:left="1440" w:right="1440"/>
    </w:pPr>
  </w:style>
  <w:style w:type="character" w:customStyle="1" w:styleId="Subscript">
    <w:name w:val="Subscript"/>
    <w:rsid w:val="00DC644C"/>
    <w:rPr>
      <w:sz w:val="16"/>
      <w:vertAlign w:val="subscript"/>
    </w:rPr>
  </w:style>
  <w:style w:type="character" w:customStyle="1" w:styleId="Superscript">
    <w:name w:val="Superscript"/>
    <w:rsid w:val="00DC644C"/>
    <w:rPr>
      <w:sz w:val="16"/>
      <w:vertAlign w:val="superscript"/>
    </w:rPr>
  </w:style>
  <w:style w:type="character" w:customStyle="1" w:styleId="Symbols">
    <w:name w:val="Symbols"/>
    <w:rsid w:val="00DC644C"/>
    <w:rPr>
      <w:rFonts w:ascii="Symbol" w:hAnsi="Symbol"/>
    </w:rPr>
  </w:style>
  <w:style w:type="character" w:customStyle="1" w:styleId="MenuOptions">
    <w:name w:val="Menu Options"/>
    <w:rsid w:val="00DC644C"/>
    <w:rPr>
      <w:rFonts w:ascii="Arial Narrow" w:hAnsi="Arial Narrow"/>
      <w:smallCaps/>
    </w:rPr>
  </w:style>
  <w:style w:type="character" w:customStyle="1" w:styleId="Buttons">
    <w:name w:val="Buttons"/>
    <w:rsid w:val="00DC644C"/>
    <w:rPr>
      <w:b/>
    </w:rPr>
  </w:style>
  <w:style w:type="character" w:customStyle="1" w:styleId="Underlined">
    <w:name w:val="Underlined"/>
    <w:rsid w:val="00DC644C"/>
    <w:rPr>
      <w:u w:val="single"/>
    </w:rPr>
  </w:style>
  <w:style w:type="paragraph" w:customStyle="1" w:styleId="TableBodyTextRight">
    <w:name w:val="Table Body Text Right"/>
    <w:basedOn w:val="TableBodyText"/>
    <w:rsid w:val="00DC644C"/>
    <w:pPr>
      <w:widowControl w:val="0"/>
      <w:autoSpaceDE w:val="0"/>
      <w:autoSpaceDN w:val="0"/>
      <w:adjustRightInd w:val="0"/>
      <w:jc w:val="right"/>
    </w:pPr>
    <w:rPr>
      <w:rFonts w:cs="Arial"/>
      <w:szCs w:val="18"/>
    </w:rPr>
  </w:style>
  <w:style w:type="paragraph" w:customStyle="1" w:styleId="CopyrightText">
    <w:name w:val="Copyright Text"/>
    <w:basedOn w:val="BodyText"/>
    <w:rsid w:val="00DC644C"/>
    <w:rPr>
      <w:sz w:val="18"/>
    </w:rPr>
  </w:style>
  <w:style w:type="paragraph" w:customStyle="1" w:styleId="BodySmallRight">
    <w:name w:val="Body Small Right"/>
    <w:basedOn w:val="BodyTextRight"/>
    <w:rsid w:val="00DC644C"/>
    <w:rPr>
      <w:sz w:val="18"/>
      <w:szCs w:val="18"/>
    </w:rPr>
  </w:style>
  <w:style w:type="paragraph" w:customStyle="1" w:styleId="MarginEdition">
    <w:name w:val="Margin Edition"/>
    <w:basedOn w:val="MarginNote"/>
    <w:rsid w:val="00DC644C"/>
    <w:pPr>
      <w:spacing w:before="0" w:after="0"/>
    </w:pPr>
    <w:rPr>
      <w:rFonts w:ascii="Times New Roman" w:hAnsi="Times New Roman"/>
      <w:color w:val="999999"/>
    </w:rPr>
  </w:style>
  <w:style w:type="paragraph" w:customStyle="1" w:styleId="Spacer">
    <w:name w:val="Spacer"/>
    <w:basedOn w:val="Normal"/>
    <w:rsid w:val="00DC644C"/>
    <w:rPr>
      <w:sz w:val="2"/>
      <w:szCs w:val="2"/>
    </w:rPr>
  </w:style>
  <w:style w:type="character" w:customStyle="1" w:styleId="Small">
    <w:name w:val="Small"/>
    <w:rsid w:val="00DC644C"/>
    <w:rPr>
      <w:sz w:val="16"/>
    </w:rPr>
  </w:style>
  <w:style w:type="paragraph" w:customStyle="1" w:styleId="WideTable">
    <w:name w:val="Wide Table"/>
    <w:basedOn w:val="Normal"/>
    <w:rsid w:val="00DC644C"/>
    <w:pPr>
      <w:ind w:left="-1418"/>
    </w:pPr>
    <w:rPr>
      <w:sz w:val="2"/>
      <w:szCs w:val="2"/>
    </w:rPr>
  </w:style>
  <w:style w:type="character" w:styleId="PageNumber">
    <w:name w:val="page number"/>
    <w:rsid w:val="00DC644C"/>
  </w:style>
  <w:style w:type="paragraph" w:styleId="Quote">
    <w:name w:val="Quote"/>
    <w:basedOn w:val="Heading1"/>
    <w:link w:val="QuoteChar"/>
    <w:qFormat/>
    <w:rsid w:val="00DC644C"/>
    <w:rPr>
      <w:b w:val="0"/>
      <w:sz w:val="72"/>
      <w:szCs w:val="72"/>
      <w:lang w:val="en-NZ"/>
    </w:rPr>
  </w:style>
  <w:style w:type="character" w:customStyle="1" w:styleId="QuoteChar">
    <w:name w:val="Quote Char"/>
    <w:link w:val="Quote"/>
    <w:rsid w:val="00DC64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44C"/>
    <w:pPr>
      <w:pageBreakBefore/>
    </w:pPr>
  </w:style>
  <w:style w:type="paragraph" w:customStyle="1" w:styleId="Border">
    <w:name w:val="Border"/>
    <w:basedOn w:val="Normal"/>
    <w:qFormat/>
    <w:rsid w:val="00DC644C"/>
    <w:pPr>
      <w:pBdr>
        <w:top w:val="single" w:sz="18" w:space="1" w:color="auto"/>
      </w:pBdr>
    </w:pPr>
    <w:rPr>
      <w:rFonts w:ascii="Times New Roman" w:hAnsi="Times New Roman"/>
      <w:color w:val="FFFFFF"/>
      <w:sz w:val="2"/>
    </w:rPr>
  </w:style>
  <w:style w:type="character" w:styleId="IntenseEmphasis">
    <w:name w:val="Intense Emphasis"/>
    <w:uiPriority w:val="21"/>
    <w:qFormat/>
    <w:rsid w:val="00DC644C"/>
    <w:rPr>
      <w:b/>
      <w:bCs/>
      <w:i/>
      <w:iCs/>
      <w:color w:val="auto"/>
    </w:rPr>
  </w:style>
  <w:style w:type="paragraph" w:styleId="IntenseQuote">
    <w:name w:val="Intense Quote"/>
    <w:basedOn w:val="Normal"/>
    <w:next w:val="Normal"/>
    <w:link w:val="IntenseQuoteChar"/>
    <w:uiPriority w:val="30"/>
    <w:qFormat/>
    <w:rsid w:val="00DC644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C644C"/>
    <w:rPr>
      <w:rFonts w:ascii="Courier New" w:eastAsia="Times New Roman" w:hAnsi="Courier New" w:cs="Times New Roman"/>
      <w:b/>
      <w:bCs/>
      <w:i/>
      <w:iCs/>
      <w:szCs w:val="20"/>
      <w:lang w:val="en-US" w:eastAsia="en-US"/>
    </w:rPr>
  </w:style>
  <w:style w:type="character" w:styleId="SubtleReference">
    <w:name w:val="Subtle Reference"/>
    <w:uiPriority w:val="31"/>
    <w:qFormat/>
    <w:rsid w:val="00DC644C"/>
    <w:rPr>
      <w:smallCaps/>
      <w:color w:val="auto"/>
      <w:u w:val="single"/>
    </w:rPr>
  </w:style>
  <w:style w:type="character" w:styleId="IntenseReference">
    <w:name w:val="Intense Reference"/>
    <w:uiPriority w:val="32"/>
    <w:qFormat/>
    <w:rsid w:val="00DC644C"/>
    <w:rPr>
      <w:b/>
      <w:bCs/>
      <w:smallCaps/>
      <w:color w:val="auto"/>
      <w:spacing w:val="5"/>
      <w:u w:val="single"/>
    </w:rPr>
  </w:style>
  <w:style w:type="paragraph" w:customStyle="1" w:styleId="2ColumnHeading">
    <w:name w:val="2Column Heading"/>
    <w:basedOn w:val="BodyText"/>
    <w:qFormat/>
    <w:rsid w:val="00DC644C"/>
    <w:pPr>
      <w:spacing w:after="60"/>
      <w:ind w:left="-2268"/>
    </w:pPr>
    <w:rPr>
      <w:b/>
    </w:rPr>
  </w:style>
  <w:style w:type="paragraph" w:customStyle="1" w:styleId="Heading1TOC">
    <w:name w:val="Heading1 TOC"/>
    <w:basedOn w:val="Normal"/>
    <w:qFormat/>
    <w:rsid w:val="00DC644C"/>
    <w:pPr>
      <w:spacing w:before="240" w:after="120"/>
    </w:pPr>
    <w:rPr>
      <w:rFonts w:ascii="Times New Roman" w:hAnsi="Times New Roman"/>
      <w:b/>
      <w:sz w:val="32"/>
    </w:rPr>
  </w:style>
  <w:style w:type="paragraph" w:customStyle="1" w:styleId="Heading2TOC">
    <w:name w:val="Heading2 TOC"/>
    <w:basedOn w:val="Normal"/>
    <w:qFormat/>
    <w:rsid w:val="00DC644C"/>
    <w:pPr>
      <w:spacing w:before="240" w:after="60"/>
    </w:pPr>
    <w:rPr>
      <w:rFonts w:ascii="Times New Roman" w:hAnsi="Times New Roman"/>
      <w:b/>
      <w:sz w:val="28"/>
    </w:rPr>
  </w:style>
  <w:style w:type="character" w:customStyle="1" w:styleId="Underline">
    <w:name w:val="Underline"/>
    <w:qFormat/>
    <w:rsid w:val="00DC644C"/>
    <w:rPr>
      <w:u w:val="single"/>
    </w:rPr>
  </w:style>
  <w:style w:type="character" w:customStyle="1" w:styleId="BoldandItalics">
    <w:name w:val="Bold and Italics"/>
    <w:qFormat/>
    <w:rsid w:val="00DC644C"/>
    <w:rPr>
      <w:b/>
      <w:i/>
      <w:u w:val="none"/>
    </w:rPr>
  </w:style>
  <w:style w:type="paragraph" w:styleId="BalloonText">
    <w:name w:val="Balloon Text"/>
    <w:basedOn w:val="Normal"/>
    <w:link w:val="BalloonTextChar"/>
    <w:rsid w:val="00DC644C"/>
    <w:rPr>
      <w:rFonts w:ascii="Tahoma" w:hAnsi="Tahoma" w:cs="Tahoma"/>
      <w:sz w:val="16"/>
      <w:szCs w:val="16"/>
    </w:rPr>
  </w:style>
  <w:style w:type="character" w:customStyle="1" w:styleId="BalloonTextChar">
    <w:name w:val="Balloon Text Char"/>
    <w:link w:val="BalloonText"/>
    <w:rsid w:val="00DC64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644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C644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429</Words>
  <Characters>2874</Characters>
  <Application>Microsoft Office Word</Application>
  <DocSecurity>0</DocSecurity>
  <Lines>111</Lines>
  <Paragraphs>82</Paragraphs>
  <ScaleCrop>false</ScaleCrop>
  <Company>Author-it Software Corporation Ltd.</Company>
  <LinksUpToDate>false</LinksUpToDate>
  <CharactersWithSpaces>3245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AHC31310 Certificate III in Sports Turf Management</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2012-05-27T04:25:00Z</dcterms:created>
  <dcterms:modified xsi:type="dcterms:W3CDTF">2012-05-27T04:25:00Z</dcterms:modified>
</cp:coreProperties>
</file>