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144" w:rsidP="002C7144">
      <w:pPr>
        <w:pStyle w:val="Title"/>
      </w:pPr>
      <w:r>
        <w:fldChar w:fldCharType="begin"/>
      </w:r>
      <w:r>
        <w:instrText xml:space="preserve"> TITLE   \* MERGEFORMAT </w:instrText>
      </w:r>
      <w:r>
        <w:fldChar w:fldCharType="separate"/>
      </w:r>
      <w:r>
        <w:t>AHC30110 Certificate III in Agriculture</w:t>
      </w:r>
      <w:r>
        <w:fldChar w:fldCharType="end"/>
      </w:r>
    </w:p>
    <w:p w:rsidR="002C7144" w:rsidP="002C7144">
      <w:pPr>
        <w:pStyle w:val="Version"/>
        <w:sectPr w:rsidSect="00AB4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8</w:t>
      </w:r>
      <w:r>
        <w:fldChar w:fldCharType="end"/>
      </w:r>
    </w:p>
    <w:p w:rsidR="00000000" w:rsidRPr="00AB426C" w:rsidP="00AB426C">
      <w:pPr>
        <w:pStyle w:val="SuperHeading"/>
      </w:pPr>
      <w:r w:rsidRPr="00AB426C">
        <w:t>AHC30110 Certificate III in Agriculture</w:t>
      </w:r>
    </w:p>
    <w:p w:rsidR="00000000" w:rsidRPr="00AB426C" w:rsidP="00AB426C">
      <w:pPr>
        <w:pStyle w:val="Heading1"/>
      </w:pPr>
      <w:bookmarkStart w:id="1" w:name="O_634248"/>
      <w:bookmarkEnd w:id="1"/>
      <w:r w:rsidRPr="00AB426C">
        <w:t>Modification History</w:t>
      </w:r>
    </w:p>
    <w:tbl>
      <w:tblPr>
        <w:tblW w:w="0" w:type="auto"/>
        <w:tblLayout w:type="fixed"/>
        <w:tblCellMar>
          <w:left w:w="62" w:type="dxa"/>
          <w:right w:w="62" w:type="dxa"/>
        </w:tblCellMar>
        <w:tblLook w:val="0000"/>
      </w:tblPr>
      <w:tblGrid>
        <w:gridCol w:w="1803"/>
        <w:gridCol w:w="2247"/>
        <w:gridCol w:w="5084"/>
      </w:tblGrid>
      <w:tr w:rsidTr="002C714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Comments</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8</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AHC10v8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 xml:space="preserve">Added elective </w:t>
            </w:r>
            <w:r w:rsidRPr="00AB426C">
              <w:rPr>
                <w:rStyle w:val="Emphasis"/>
              </w:rPr>
              <w:t>AHCLSK334A Plan, prepare and conduct mulesing procedures</w:t>
            </w:r>
          </w:p>
          <w:p w:rsidR="00000000" w:rsidP="00AB426C">
            <w:pPr>
              <w:pStyle w:val="BodyText"/>
              <w:rPr>
                <w:lang w:val="en-NZ"/>
              </w:rPr>
            </w:pPr>
            <w:r w:rsidRPr="00AB426C">
              <w:t>Equivalent imported units updated</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7</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 xml:space="preserve">Added elective </w:t>
            </w:r>
            <w:r w:rsidRPr="00AB426C">
              <w:rPr>
                <w:rStyle w:val="Emphasis"/>
              </w:rPr>
              <w:t>AHCBAC309A Sample and test grain and related commodities</w:t>
            </w:r>
          </w:p>
          <w:p w:rsidR="00000000" w:rsidP="00AB426C">
            <w:pPr>
              <w:pStyle w:val="BodyText"/>
              <w:rPr>
                <w:lang w:val="en-NZ"/>
              </w:rPr>
            </w:pPr>
            <w:r w:rsidRPr="00AB426C">
              <w:t>Replace</w:t>
            </w:r>
            <w:r w:rsidRPr="00AB426C">
              <w:t xml:space="preserve">d superseded elective </w:t>
            </w:r>
            <w:r w:rsidRPr="00AB426C">
              <w:rPr>
                <w:rStyle w:val="Emphasis"/>
              </w:rPr>
              <w:t xml:space="preserve">AHCPHT302A Coordinate horticultural crop harvesting </w:t>
            </w:r>
            <w:r w:rsidRPr="00AB426C">
              <w:t xml:space="preserve">with new unit </w:t>
            </w:r>
            <w:r w:rsidRPr="00AB426C">
              <w:rPr>
                <w:rStyle w:val="Emphasis"/>
              </w:rPr>
              <w:t>AHCPHT310A Coordinate horticultural crop harvesting</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6</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Added elective </w:t>
            </w:r>
            <w:r w:rsidRPr="00AB426C">
              <w:rPr>
                <w:rStyle w:val="Emphasis"/>
              </w:rPr>
              <w:t>AHCLSK335A Conduct dropped ovary technique procedures for spaying cattle</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Added electives</w:t>
            </w:r>
            <w:r w:rsidRPr="00AB426C">
              <w:rPr>
                <w:rStyle w:val="Emphasis"/>
              </w:rPr>
              <w:t xml:space="preserve"> MEM05049B Perform routine gas tungsten arc welding</w:t>
            </w:r>
            <w:r w:rsidRPr="00AB426C">
              <w:t xml:space="preserve"> and </w:t>
            </w:r>
            <w:r w:rsidRPr="00AB426C">
              <w:rPr>
                <w:rStyle w:val="Emphasis"/>
              </w:rPr>
              <w:t>MEM05050B Perform routine gas metal arc welding</w:t>
            </w:r>
          </w:p>
          <w:p w:rsidR="00000000" w:rsidRPr="00AB426C" w:rsidP="00AB426C">
            <w:pPr>
              <w:pStyle w:val="BodyText"/>
            </w:pPr>
            <w:r w:rsidRPr="00AB426C">
              <w:t xml:space="preserve">Removed elective </w:t>
            </w:r>
            <w:r w:rsidRPr="00AB426C">
              <w:rPr>
                <w:rStyle w:val="Emphasis"/>
              </w:rPr>
              <w:t xml:space="preserve">TLID2010A Operate a forklift </w:t>
            </w:r>
            <w:r w:rsidRPr="00AB426C">
              <w:t>in response to new national licencing regulations</w:t>
            </w:r>
          </w:p>
          <w:p w:rsidR="00000000" w:rsidP="00AB426C">
            <w:pPr>
              <w:pStyle w:val="BodyText"/>
              <w:rPr>
                <w:lang w:val="en-NZ"/>
              </w:rPr>
            </w:pPr>
            <w:r w:rsidRPr="00AB426C">
              <w:t>Equivalent imported units updated</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w:t>
            </w:r>
            <w:r w:rsidRPr="00AB426C">
              <w:t>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Equivalent imported units updated</w:t>
            </w:r>
          </w:p>
          <w:p w:rsidR="00000000" w:rsidP="00AB426C">
            <w:pPr>
              <w:pStyle w:val="BodyText"/>
              <w:rPr>
                <w:lang w:val="en-NZ"/>
              </w:rPr>
            </w:pPr>
            <w:r w:rsidRPr="00AB426C">
              <w:t>Added missing prerequisite unit to Packaging Rules</w:t>
            </w:r>
          </w:p>
        </w:tc>
      </w:tr>
      <w:tr w:rsidTr="002C7144">
        <w:tblPrEx>
          <w:tblW w:w="0" w:type="auto"/>
          <w:tblLayout w:type="fixed"/>
          <w:tblCellMar>
            <w:left w:w="62" w:type="dxa"/>
            <w:right w:w="62" w:type="dxa"/>
          </w:tblCellMar>
          <w:tblLook w:val="0000"/>
        </w:tblPrEx>
        <w:trPr>
          <w:trHeight w:val="35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Corrected unit AHCPCM303A name in unit grid</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AHC10v2.1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Elective bank groupings in AHC30110 were modified to provide greater flexibility</w:t>
            </w:r>
          </w:p>
        </w:tc>
      </w:tr>
      <w:tr w:rsidTr="002C714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Initial release</w:t>
            </w:r>
          </w:p>
        </w:tc>
      </w:tr>
    </w:tbl>
    <w:p w:rsidR="00000000" w:rsidRPr="00AB426C" w:rsidP="00AB426C">
      <w:pPr>
        <w:pStyle w:val="BodyText"/>
      </w:pPr>
    </w:p>
    <w:p w:rsidR="00000000" w:rsidRPr="00AB426C" w:rsidP="00AB426C">
      <w:pPr>
        <w:pStyle w:val="AllowPageBreak"/>
      </w:pPr>
    </w:p>
    <w:p w:rsidR="00000000" w:rsidRPr="00AB426C" w:rsidP="00AB426C">
      <w:pPr>
        <w:pStyle w:val="Heading1"/>
      </w:pPr>
      <w:bookmarkStart w:id="2" w:name="O_634247"/>
      <w:bookmarkEnd w:id="2"/>
      <w:r w:rsidRPr="00AB426C">
        <w:t>Description</w:t>
      </w:r>
    </w:p>
    <w:p w:rsidR="002C7144" w:rsidP="00AB426C">
      <w:pPr>
        <w:pStyle w:val="BodyText"/>
      </w:pPr>
      <w:r w:rsidRPr="00AB426C">
        <w:t>This qualification provides a general vocational outcome in agriculture.  The qualification enables individuals to select a livestock production or cropping context as a job focus or, in the case of mixed farm</w:t>
      </w:r>
      <w:r w:rsidRPr="00AB426C">
        <w:t>ing enterprises, both.</w:t>
      </w:r>
    </w:p>
    <w:p w:rsidR="002C7144" w:rsidP="00AB426C">
      <w:pPr>
        <w:pStyle w:val="BodyText"/>
      </w:pPr>
    </w:p>
    <w:p w:rsidR="00000000" w:rsidRPr="00AB426C" w:rsidP="00AB426C">
      <w:pPr>
        <w:pStyle w:val="Heading1"/>
      </w:pPr>
      <w:bookmarkStart w:id="3" w:name="O_634246"/>
      <w:bookmarkEnd w:id="3"/>
      <w:r w:rsidRPr="00AB426C">
        <w:t>Pathways Information</w:t>
      </w:r>
    </w:p>
    <w:p w:rsidR="00000000" w:rsidRPr="00AB426C" w:rsidP="00AB426C">
      <w:pPr>
        <w:pStyle w:val="BodyText"/>
      </w:pPr>
      <w:r w:rsidRPr="00AB426C">
        <w:rPr>
          <w:rStyle w:val="SpecialBold"/>
        </w:rPr>
        <w:t>Qualification pathways</w:t>
      </w:r>
    </w:p>
    <w:p w:rsidR="00000000" w:rsidRPr="00AB426C" w:rsidP="00AB426C">
      <w:pPr>
        <w:pStyle w:val="BodyText"/>
      </w:pPr>
      <w:r w:rsidRPr="00AB426C">
        <w:rPr>
          <w:rStyle w:val="SpecialBold"/>
        </w:rPr>
        <w:t>Pathways into the qualification</w:t>
      </w:r>
      <w:r w:rsidRPr="00AB426C">
        <w:t xml:space="preserve"> </w:t>
      </w:r>
    </w:p>
    <w:p w:rsidR="00000000" w:rsidRPr="00AB426C" w:rsidP="00AB426C">
      <w:pPr>
        <w:pStyle w:val="BodyText"/>
      </w:pPr>
      <w:r w:rsidRPr="00AB426C">
        <w:t>This qualification may be accessed by direct entry.</w:t>
      </w:r>
    </w:p>
    <w:p w:rsidR="00000000" w:rsidRPr="00AB426C" w:rsidP="00AB426C">
      <w:pPr>
        <w:pStyle w:val="BodyText"/>
      </w:pPr>
    </w:p>
    <w:p w:rsidR="00000000" w:rsidRPr="00AB426C" w:rsidP="00AB426C">
      <w:pPr>
        <w:pStyle w:val="BodyText"/>
      </w:pPr>
      <w:r w:rsidRPr="00AB426C">
        <w:rPr>
          <w:rStyle w:val="SpecialBold"/>
        </w:rPr>
        <w:t>Pathways from the qualification</w:t>
      </w:r>
      <w:r w:rsidRPr="00AB426C">
        <w:t xml:space="preserve"> </w:t>
      </w:r>
    </w:p>
    <w:p w:rsidR="00000000" w:rsidRPr="00AB426C" w:rsidP="00AB426C">
      <w:pPr>
        <w:pStyle w:val="BodyText"/>
      </w:pPr>
      <w:r w:rsidRPr="00AB426C">
        <w:t>Further training pathways from this qualification include, but are not limited to, AHC40110 Certificate IV in Agriculture.</w:t>
      </w:r>
    </w:p>
    <w:p w:rsidR="00000000" w:rsidRPr="00AB426C" w:rsidP="00AB426C">
      <w:pPr>
        <w:pStyle w:val="BodyText"/>
      </w:pPr>
    </w:p>
    <w:p w:rsidR="00000000" w:rsidRPr="00AB426C" w:rsidP="00AB426C">
      <w:pPr>
        <w:pStyle w:val="BodyText"/>
      </w:pPr>
      <w:r w:rsidRPr="00AB426C">
        <w:rPr>
          <w:rStyle w:val="SpecialBold"/>
        </w:rPr>
        <w:t>Australian Apprenticeships</w:t>
      </w:r>
    </w:p>
    <w:p w:rsidR="00000000" w:rsidRPr="00AB426C" w:rsidP="00AB426C">
      <w:pPr>
        <w:pStyle w:val="BodyText"/>
      </w:pPr>
      <w:r w:rsidRPr="00AB426C">
        <w:t>This qualification is suitable for an Australian Apprenticeship.</w:t>
      </w:r>
    </w:p>
    <w:p w:rsidR="00000000" w:rsidRPr="00AB426C" w:rsidP="00AB426C">
      <w:pPr>
        <w:pStyle w:val="BodyText"/>
      </w:pPr>
    </w:p>
    <w:p w:rsidR="00000000" w:rsidRPr="00AB426C" w:rsidP="00AB426C">
      <w:pPr>
        <w:pStyle w:val="BodyText"/>
      </w:pPr>
      <w:r w:rsidRPr="00AB426C">
        <w:rPr>
          <w:rStyle w:val="SpecialBold"/>
        </w:rPr>
        <w:t>Job roles</w:t>
      </w:r>
    </w:p>
    <w:p w:rsidR="00000000" w:rsidRPr="00AB426C" w:rsidP="00AB426C">
      <w:pPr>
        <w:pStyle w:val="BodyText"/>
      </w:pPr>
      <w:r w:rsidRPr="00AB426C">
        <w:t>Job roles and titles vary acr</w:t>
      </w:r>
      <w:r w:rsidRPr="00AB426C">
        <w:t>oss different industry sectors. Possible job titles relevant to this qualification include:</w:t>
      </w:r>
    </w:p>
    <w:p w:rsidR="00000000" w:rsidRPr="00AB426C" w:rsidP="00AB426C">
      <w:pPr>
        <w:pStyle w:val="ListBullet"/>
      </w:pPr>
      <w:r w:rsidRPr="00AB426C">
        <w:t>Farm or station hand</w:t>
      </w:r>
    </w:p>
    <w:p w:rsidR="002C7144" w:rsidP="00AB426C">
      <w:pPr>
        <w:pStyle w:val="ListBullet"/>
      </w:pPr>
      <w:r w:rsidRPr="00AB426C">
        <w:t>Farm or station worker.</w:t>
      </w:r>
    </w:p>
    <w:p w:rsidR="002C7144" w:rsidP="00AB426C">
      <w:pPr>
        <w:pStyle w:val="ListBullet"/>
      </w:pPr>
    </w:p>
    <w:p w:rsidR="00000000" w:rsidRPr="00AB426C" w:rsidP="00AB426C">
      <w:pPr>
        <w:pStyle w:val="Heading1"/>
      </w:pPr>
      <w:bookmarkStart w:id="4" w:name="O_634245"/>
      <w:bookmarkEnd w:id="4"/>
      <w:r w:rsidRPr="00AB426C">
        <w:t>Licensing/Regulatory Information</w:t>
      </w:r>
    </w:p>
    <w:p w:rsidR="00000000" w:rsidRPr="00AB426C" w:rsidP="00AB426C">
      <w:pPr>
        <w:pStyle w:val="BodyText"/>
      </w:pPr>
      <w:r w:rsidRPr="00AB426C">
        <w:t>There is no direct link between this qualification and licensing, legislative and/or regulatory requirements. However, an individual unit of competency may specify relevant licensing, legislative and/or regulatory requirements.</w:t>
      </w:r>
    </w:p>
    <w:p w:rsidR="00000000" w:rsidRPr="00AB426C" w:rsidP="00AB426C">
      <w:pPr>
        <w:pStyle w:val="AllowPageBreak"/>
      </w:pPr>
    </w:p>
    <w:p w:rsidR="00000000" w:rsidRPr="00AB426C" w:rsidP="00AB426C">
      <w:pPr>
        <w:pStyle w:val="Heading1"/>
      </w:pPr>
      <w:bookmarkStart w:id="5" w:name="O_634244"/>
      <w:bookmarkEnd w:id="5"/>
      <w:r w:rsidRPr="00AB426C">
        <w:t>Entry Requi</w:t>
      </w:r>
      <w:r w:rsidRPr="00AB426C">
        <w:t>rements</w:t>
      </w:r>
    </w:p>
    <w:p w:rsidR="00000000" w:rsidRPr="00AB426C" w:rsidP="00AB426C">
      <w:pPr>
        <w:pStyle w:val="BodyText"/>
      </w:pPr>
      <w:r w:rsidRPr="00AB426C">
        <w:rPr>
          <w:rStyle w:val="SpecialBold"/>
        </w:rPr>
        <w:t>Entry requirements</w:t>
      </w:r>
      <w:r w:rsidRPr="00AB426C">
        <w:t xml:space="preserve"> </w:t>
      </w:r>
    </w:p>
    <w:p w:rsidR="002C7144" w:rsidP="00AB426C">
      <w:pPr>
        <w:pStyle w:val="BodyText"/>
      </w:pPr>
      <w:r w:rsidRPr="00AB426C">
        <w:t>There are no entry requirements for this qualification.</w:t>
      </w:r>
    </w:p>
    <w:p w:rsidR="002C7144" w:rsidP="00AB426C">
      <w:pPr>
        <w:pStyle w:val="BodyText"/>
      </w:pPr>
    </w:p>
    <w:p w:rsidR="00000000" w:rsidRPr="00AB426C" w:rsidP="00AB426C">
      <w:pPr>
        <w:pStyle w:val="Heading1"/>
      </w:pPr>
      <w:bookmarkStart w:id="6" w:name="O_634243"/>
      <w:bookmarkEnd w:id="6"/>
      <w:r w:rsidRPr="00AB426C">
        <w:t>Employability Skills Summary</w:t>
      </w:r>
    </w:p>
    <w:tbl>
      <w:tblPr>
        <w:tblW w:w="9570" w:type="dxa"/>
        <w:tblLayout w:type="fixed"/>
        <w:tblCellMar>
          <w:left w:w="62" w:type="dxa"/>
          <w:right w:w="62" w:type="dxa"/>
        </w:tblCellMar>
        <w:tblLook w:val="0000"/>
      </w:tblPr>
      <w:tblGrid>
        <w:gridCol w:w="2892"/>
        <w:gridCol w:w="6678"/>
      </w:tblGrid>
      <w:tr w:rsidTr="002C71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rPr>
                <w:rStyle w:val="SpecialBold"/>
              </w:rPr>
              <w:t>EMPLOYABILITY SKILLS QUALIFICATION SUMMARY</w:t>
            </w:r>
          </w:p>
        </w:tc>
      </w:tr>
      <w:tr w:rsidTr="002C71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BodyText"/>
            </w:pPr>
            <w:r w:rsidRPr="00AB426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rPr>
                <w:rStyle w:val="SpecialBold"/>
              </w:rPr>
              <w:t>Industry</w:t>
            </w:r>
            <w:r w:rsidRPr="00AB426C">
              <w:t>/</w:t>
            </w:r>
            <w:r w:rsidRPr="00AB426C">
              <w:rPr>
                <w:rStyle w:val="SpecialBold"/>
              </w:rPr>
              <w:t>enterprise requirements for this qualification include</w:t>
            </w:r>
            <w:r w:rsidRPr="00AB426C">
              <w:t>:</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Listening and understanding</w:t>
            </w:r>
          </w:p>
          <w:p w:rsidR="00000000" w:rsidRPr="00AB426C" w:rsidP="00AB426C">
            <w:pPr>
              <w:pStyle w:val="ListBullet"/>
            </w:pPr>
            <w:r w:rsidRPr="00AB426C">
              <w:t>Speaking clearly and directly</w:t>
            </w:r>
          </w:p>
          <w:p w:rsidR="00000000" w:rsidRPr="00AB426C" w:rsidP="00AB426C">
            <w:pPr>
              <w:pStyle w:val="ListBullet"/>
            </w:pPr>
            <w:r w:rsidRPr="00AB426C">
              <w:t>Reading and interpreting workplace related documentation</w:t>
            </w:r>
          </w:p>
          <w:p w:rsidR="00000000" w:rsidP="00AB426C">
            <w:pPr>
              <w:pStyle w:val="ListBullet"/>
              <w:rPr>
                <w:lang w:val="en-NZ"/>
              </w:rPr>
            </w:pPr>
            <w:r w:rsidRPr="00AB426C">
              <w:t>Applying numeracy skills to workplace requirements</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Working as an individual and a team member</w:t>
            </w:r>
          </w:p>
          <w:p w:rsidR="00000000" w:rsidRPr="00AB426C" w:rsidP="00AB426C">
            <w:pPr>
              <w:pStyle w:val="ListBullet"/>
            </w:pPr>
            <w:r w:rsidRPr="00AB426C">
              <w:t>Working with diverse individuals and groups</w:t>
            </w:r>
          </w:p>
          <w:p w:rsidR="00000000" w:rsidP="00AB426C">
            <w:pPr>
              <w:pStyle w:val="ListBullet"/>
              <w:rPr>
                <w:lang w:val="en-NZ"/>
              </w:rPr>
            </w:pPr>
            <w:r w:rsidRPr="00AB426C">
              <w:t>Applying knowledge of own role as a part of a team</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Developing practical and creative solutions to workplace problems</w:t>
            </w:r>
          </w:p>
          <w:p w:rsidR="00000000" w:rsidRPr="00AB426C" w:rsidP="00AB426C">
            <w:pPr>
              <w:pStyle w:val="ListBullet"/>
            </w:pPr>
            <w:r w:rsidRPr="00AB426C">
              <w:t>Showing interdependence and initia</w:t>
            </w:r>
            <w:r w:rsidRPr="00AB426C">
              <w:t>tive in identifying problems</w:t>
            </w:r>
          </w:p>
          <w:p w:rsidR="00000000" w:rsidP="00AB426C">
            <w:pPr>
              <w:pStyle w:val="ListBullet"/>
              <w:rPr>
                <w:lang w:val="en-NZ"/>
              </w:rPr>
            </w:pPr>
            <w:r w:rsidRPr="00AB426C">
              <w:t>Solving problems individually or in teams</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Adapting to new situations</w:t>
            </w:r>
          </w:p>
          <w:p w:rsidR="00000000" w:rsidRPr="00AB426C" w:rsidP="00AB426C">
            <w:pPr>
              <w:pStyle w:val="ListBullet"/>
            </w:pPr>
            <w:r w:rsidRPr="00AB426C">
              <w:t>Being creative in response to workplace challenges</w:t>
            </w:r>
          </w:p>
          <w:p w:rsidR="00000000" w:rsidP="00AB426C">
            <w:pPr>
              <w:pStyle w:val="ListBullet"/>
              <w:rPr>
                <w:lang w:val="en-NZ"/>
              </w:rPr>
            </w:pPr>
            <w:r w:rsidRPr="00AB426C">
              <w:t>Identifying opportunities that might not be obvious to others</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Collecting analysing and organising information</w:t>
            </w:r>
          </w:p>
          <w:p w:rsidR="00000000" w:rsidP="00AB426C">
            <w:pPr>
              <w:pStyle w:val="ListBullet"/>
              <w:rPr>
                <w:lang w:val="en-NZ"/>
              </w:rPr>
            </w:pPr>
            <w:r w:rsidRPr="00AB426C">
              <w:t>Being appropriately resourceful</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Monitoring and evaluating own performance</w:t>
            </w:r>
          </w:p>
          <w:p w:rsidR="00000000" w:rsidP="00AB426C">
            <w:pPr>
              <w:pStyle w:val="ListBullet"/>
              <w:rPr>
                <w:lang w:val="en-NZ"/>
              </w:rPr>
            </w:pPr>
            <w:r w:rsidRPr="00AB426C">
              <w:t>Taking responsibility at the appropriate level</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Being open to learning, new ideas</w:t>
            </w:r>
            <w:r w:rsidRPr="00AB426C">
              <w:t xml:space="preserve"> and techniques</w:t>
            </w:r>
          </w:p>
          <w:p w:rsidR="00000000" w:rsidRPr="00AB426C" w:rsidP="00AB426C">
            <w:pPr>
              <w:pStyle w:val="BodyText"/>
            </w:pPr>
          </w:p>
          <w:p w:rsidR="00000000" w:rsidP="00AB426C">
            <w:pPr>
              <w:pStyle w:val="ListBullet"/>
              <w:rPr>
                <w:lang w:val="en-NZ"/>
              </w:rPr>
            </w:pPr>
            <w:r w:rsidRPr="00AB426C">
              <w:t>Learning in a range of settings including informal learning</w:t>
            </w:r>
          </w:p>
        </w:tc>
      </w:tr>
      <w:tr w:rsidTr="002C714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26C">
            <w:pPr>
              <w:pStyle w:val="BodyText"/>
              <w:rPr>
                <w:lang w:val="en-NZ"/>
              </w:rPr>
            </w:pPr>
            <w:r w:rsidRPr="00AB426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26C" w:rsidP="00AB426C">
            <w:pPr>
              <w:pStyle w:val="ListBullet"/>
            </w:pPr>
            <w:r w:rsidRPr="00AB426C">
              <w:t>Using technology and related workplace equipment</w:t>
            </w:r>
          </w:p>
          <w:p w:rsidR="00000000" w:rsidRPr="00AB426C" w:rsidP="00AB426C">
            <w:pPr>
              <w:pStyle w:val="ListBullet"/>
            </w:pPr>
            <w:r w:rsidRPr="00AB426C">
              <w:t>Using basic technology skills</w:t>
            </w:r>
          </w:p>
          <w:p w:rsidR="00000000" w:rsidRPr="00AB426C" w:rsidP="00AB426C">
            <w:pPr>
              <w:pStyle w:val="ListBullet"/>
            </w:pPr>
            <w:r w:rsidRPr="00AB426C">
              <w:t>Applying OHS knowledge when using technology</w:t>
            </w:r>
          </w:p>
        </w:tc>
      </w:tr>
    </w:tbl>
    <w:p w:rsidR="002C7144" w:rsidP="00AB426C">
      <w:pPr>
        <w:pStyle w:val="BodyText"/>
      </w:pPr>
      <w:r w:rsidRPr="00AB426C">
        <w:t>AHC030309</w:t>
      </w:r>
    </w:p>
    <w:p w:rsidR="002C7144" w:rsidP="00AB426C">
      <w:pPr>
        <w:pStyle w:val="BodyText"/>
      </w:pPr>
    </w:p>
    <w:p w:rsidR="00000000" w:rsidRPr="00AB426C" w:rsidP="00AB426C">
      <w:pPr>
        <w:pStyle w:val="Heading1"/>
      </w:pPr>
      <w:bookmarkStart w:id="7" w:name="O_634242"/>
      <w:bookmarkEnd w:id="7"/>
      <w:r w:rsidRPr="00AB426C">
        <w:t>Packaging Rules</w:t>
      </w:r>
    </w:p>
    <w:p w:rsidR="00000000" w:rsidRPr="00AB426C" w:rsidP="00AB426C">
      <w:pPr>
        <w:pStyle w:val="BodyText"/>
      </w:pPr>
      <w:r w:rsidRPr="00AB426C">
        <w:rPr>
          <w:rStyle w:val="SpecialBold"/>
        </w:rPr>
        <w:t>Packaging Rules</w:t>
      </w:r>
    </w:p>
    <w:p w:rsidR="00000000" w:rsidRPr="00AB426C" w:rsidP="00AB426C">
      <w:pPr>
        <w:pStyle w:val="BodyText"/>
      </w:pPr>
      <w:r w:rsidRPr="00AB426C">
        <w:t>Completion of sixteen (16) units made up of two (2) core units and fourteen (14) elective units.</w:t>
      </w:r>
    </w:p>
    <w:p w:rsidR="00000000" w:rsidRPr="00AB426C" w:rsidP="00AB426C">
      <w:pPr>
        <w:pStyle w:val="BodyText"/>
      </w:pPr>
    </w:p>
    <w:p w:rsidR="00000000" w:rsidRPr="00AB426C" w:rsidP="00AB426C">
      <w:pPr>
        <w:pStyle w:val="BodyText"/>
      </w:pPr>
      <w:r w:rsidRPr="00AB426C">
        <w:rPr>
          <w:rStyle w:val="SpecialBold"/>
        </w:rPr>
        <w:t>ELECTIVE UNITS</w:t>
      </w:r>
    </w:p>
    <w:p w:rsidR="00000000" w:rsidRPr="00AB426C" w:rsidP="00AB426C">
      <w:pPr>
        <w:pStyle w:val="ListBullet"/>
      </w:pPr>
      <w:r w:rsidRPr="00AB426C">
        <w:t>a minimum of five (5) units must come from elective group A</w:t>
      </w:r>
    </w:p>
    <w:p w:rsidR="00000000" w:rsidRPr="00AB426C" w:rsidP="00AB426C">
      <w:pPr>
        <w:pStyle w:val="ListBullet"/>
      </w:pPr>
      <w:r w:rsidRPr="00AB426C">
        <w:t>a minimum of five (5) units must come from elective groups A or B</w:t>
      </w:r>
    </w:p>
    <w:p w:rsidR="00000000" w:rsidRPr="00AB426C" w:rsidP="00AB426C">
      <w:pPr>
        <w:pStyle w:val="ListBullet"/>
      </w:pPr>
      <w:r w:rsidRPr="00AB426C">
        <w:t>a maximum of four (4) units may be selected from units aligned to Certificates II, III or IV in AHC10 or from any other currently endorsed Training Package or accredited course. Selected uni</w:t>
      </w:r>
      <w:r w:rsidRPr="00AB426C">
        <w:t>ts must be relevant to job outcomes in agriculture.</w:t>
      </w:r>
    </w:p>
    <w:p w:rsidR="00000000" w:rsidRPr="00AB426C" w:rsidP="00AB426C">
      <w:pPr>
        <w:pStyle w:val="BodyText"/>
      </w:pPr>
    </w:p>
    <w:p w:rsidR="00000000" w:rsidRPr="00AB426C" w:rsidP="00AB426C">
      <w:pPr>
        <w:pStyle w:val="BodyText"/>
      </w:pPr>
      <w:r w:rsidRPr="00AB426C">
        <w:rPr>
          <w:rStyle w:val="SpecialBold"/>
        </w:rPr>
        <w:t>CORE UNITS</w:t>
      </w:r>
    </w:p>
    <w:p w:rsidR="00000000" w:rsidRPr="00AB426C" w:rsidP="00AB426C">
      <w:pPr>
        <w:pStyle w:val="BodyText"/>
      </w:pPr>
    </w:p>
    <w:p w:rsidR="00000000" w:rsidRPr="00AB426C" w:rsidP="00AB426C">
      <w:pPr>
        <w:pStyle w:val="BodyText"/>
      </w:pPr>
      <w:r w:rsidRPr="00AB426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Contribute to OHS processes</w:t>
            </w:r>
          </w:p>
        </w:tc>
      </w:tr>
    </w:tbl>
    <w:p w:rsidR="00000000" w:rsidRPr="00AB426C" w:rsidP="00AB426C">
      <w:pPr>
        <w:pStyle w:val="BodyText"/>
      </w:pPr>
    </w:p>
    <w:p w:rsidR="00000000" w:rsidRPr="00AB426C" w:rsidP="00AB426C">
      <w:pPr>
        <w:pStyle w:val="BodyText"/>
      </w:pPr>
      <w:r w:rsidRPr="00AB426C">
        <w:rPr>
          <w:rStyle w:val="SpecialBold"/>
        </w:rPr>
        <w:t>Work</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Implement and monitor environmentally sustainable work practices</w:t>
            </w:r>
          </w:p>
        </w:tc>
      </w:tr>
    </w:tbl>
    <w:p w:rsidR="00000000" w:rsidRPr="00AB426C" w:rsidP="00AB426C">
      <w:pPr>
        <w:pStyle w:val="BodyText"/>
      </w:pPr>
    </w:p>
    <w:p w:rsidR="00000000" w:rsidRPr="00AB426C" w:rsidP="00AB426C">
      <w:pPr>
        <w:pStyle w:val="BodyText"/>
      </w:pPr>
      <w:r w:rsidRPr="00AB426C">
        <w:rPr>
          <w:rStyle w:val="SpecialBold"/>
        </w:rPr>
        <w:t>ELECTIVE UNITS GROUP A</w:t>
      </w:r>
    </w:p>
    <w:p w:rsidR="00000000" w:rsidRPr="00AB426C" w:rsidP="00AB426C">
      <w:pPr>
        <w:pStyle w:val="BodyText"/>
      </w:pPr>
    </w:p>
    <w:p w:rsidR="00000000" w:rsidRPr="00AB426C" w:rsidP="00AB426C">
      <w:pPr>
        <w:pStyle w:val="BodyText"/>
      </w:pPr>
      <w:r w:rsidRPr="00AB426C">
        <w:rPr>
          <w:rStyle w:val="SpecialBold"/>
        </w:rPr>
        <w:t>Agribusiness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AHCAGB301A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Keep records for a primary production business</w:t>
            </w:r>
          </w:p>
        </w:tc>
      </w:tr>
    </w:tbl>
    <w:p w:rsidR="00000000" w:rsidRPr="00AB426C" w:rsidP="00AB426C">
      <w:pPr>
        <w:pStyle w:val="BodyText"/>
      </w:pPr>
    </w:p>
    <w:p w:rsidR="00000000" w:rsidRPr="00AB426C" w:rsidP="00AB426C">
      <w:pPr>
        <w:pStyle w:val="BodyText"/>
      </w:pPr>
      <w:r w:rsidRPr="00AB426C">
        <w:rPr>
          <w:rStyle w:val="SpecialBold"/>
        </w:rPr>
        <w:t>Biosecurity</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AHCBIO301A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Work effectively in an emergency disease or plant pest response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AHCBIO302A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Identify and report unusual disease or plant pest signs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AHCBIO303A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emergency disease or plant pest control procedures at infected premises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AHCBIO304A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movement and security procedures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AHCBIO305A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Monitor and review biosecurity measures</w:t>
            </w:r>
          </w:p>
        </w:tc>
      </w:tr>
    </w:tbl>
    <w:p w:rsidR="00000000" w:rsidRPr="00AB426C" w:rsidP="00AB426C">
      <w:pPr>
        <w:pStyle w:val="BodyText"/>
      </w:pPr>
    </w:p>
    <w:p w:rsidR="00000000" w:rsidRPr="00AB426C" w:rsidP="00AB426C">
      <w:pPr>
        <w:pStyle w:val="BodyText"/>
      </w:pPr>
      <w:r w:rsidRPr="00AB426C">
        <w:rPr>
          <w:rStyle w:val="SpecialBold"/>
        </w:rPr>
        <w:t>Broadacre cropping</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Conserve forage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Establish pastures and crops for livestock production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to receive grains/seeds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Test grains/seeds on receival</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Undertake preparation of land for agricultural crop production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Establish agricultural crops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Maintain agricultural crops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Undertake agricultural crop harvesting activities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AHCBAC309A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Sample and test grain and related commodities</w:t>
            </w:r>
          </w:p>
        </w:tc>
      </w:tr>
    </w:tbl>
    <w:p w:rsidR="00000000" w:rsidRPr="00AB426C" w:rsidP="00AB426C">
      <w:pPr>
        <w:pStyle w:val="BodyText"/>
      </w:pPr>
    </w:p>
    <w:p w:rsidR="00000000" w:rsidRPr="00AB426C" w:rsidP="00AB426C">
      <w:pPr>
        <w:pStyle w:val="BodyText"/>
      </w:pPr>
      <w:r w:rsidRPr="00AB426C">
        <w:rPr>
          <w:rStyle w:val="SpecialBold"/>
        </w:rPr>
        <w:t>Business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AHCBUS301A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Use hand held e-business tools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BSBFIA301A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Maintain financial records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BSBINM201A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Process and maintain workplace information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BSBITU203A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Communicate electronically</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BSBITU306A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Design and produce business documents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BSBWOR204A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Use business technology</w:t>
            </w:r>
          </w:p>
        </w:tc>
      </w:tr>
    </w:tbl>
    <w:p w:rsidR="00000000" w:rsidRPr="00AB426C" w:rsidP="00AB426C">
      <w:pPr>
        <w:pStyle w:val="BodyText"/>
      </w:pPr>
    </w:p>
    <w:p w:rsidR="00000000" w:rsidRPr="00AB426C" w:rsidP="00AB426C">
      <w:pPr>
        <w:pStyle w:val="BodyText"/>
      </w:pPr>
      <w:r w:rsidRPr="00AB426C">
        <w:rPr>
          <w:rStyle w:val="SpecialBold"/>
        </w:rPr>
        <w:t>Chemicals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AHCCHM301A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Conduct fumigation in enclosed spaces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AHCCHM302A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Fumigate soil using chemicals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and apply chemicals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Transport, handle and store chemicals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AHCCHM305A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Conduct manual fumigation of vertebrate and invertebrate pests</w:t>
            </w:r>
          </w:p>
        </w:tc>
      </w:tr>
    </w:tbl>
    <w:p w:rsidR="00000000" w:rsidRPr="00AB426C" w:rsidP="00AB426C">
      <w:pPr>
        <w:pStyle w:val="BodyText"/>
      </w:pPr>
    </w:p>
    <w:p w:rsidR="00000000" w:rsidRPr="00AB426C" w:rsidP="00AB426C">
      <w:pPr>
        <w:pStyle w:val="BodyText"/>
      </w:pPr>
      <w:r w:rsidRPr="00AB426C">
        <w:rPr>
          <w:rStyle w:val="SpecialBold"/>
        </w:rPr>
        <w:t>First aid</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HLTFA301C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Apply first aid</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HLTFA302C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Provide first aid in remote situation</w:t>
            </w:r>
          </w:p>
        </w:tc>
      </w:tr>
    </w:tbl>
    <w:p w:rsidR="00000000" w:rsidRPr="00AB426C" w:rsidP="00AB426C">
      <w:pPr>
        <w:pStyle w:val="BodyText"/>
      </w:pPr>
    </w:p>
    <w:p w:rsidR="00000000" w:rsidRPr="00AB426C" w:rsidP="00AB426C">
      <w:pPr>
        <w:pStyle w:val="BodyText"/>
      </w:pPr>
      <w:r w:rsidRPr="00AB426C">
        <w:rPr>
          <w:rStyle w:val="SpecialBold"/>
        </w:rPr>
        <w:t>Infrastructure</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AHCINF301A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property improvement, construction and repair</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AHCINF302A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Plan and construct an electric fence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AHCINF303A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Plan and construct conventional fencing</w:t>
            </w:r>
          </w:p>
        </w:tc>
      </w:tr>
    </w:tbl>
    <w:p w:rsidR="00000000" w:rsidRPr="00AB426C" w:rsidP="00AB426C">
      <w:pPr>
        <w:pStyle w:val="BodyText"/>
      </w:pPr>
    </w:p>
    <w:p w:rsidR="00000000" w:rsidRPr="00AB426C" w:rsidP="00AB426C">
      <w:pPr>
        <w:pStyle w:val="BodyText"/>
      </w:pPr>
      <w:r w:rsidRPr="00AB426C">
        <w:rPr>
          <w:rStyle w:val="SpecialBold"/>
        </w:rPr>
        <w:t>Irrigation</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AHCIRG301A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a maintenance program for an irrigation system</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AHCIRG304A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gravity fed irrigation systems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AHCIRG305A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pressurised irrigation systems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AHCIRG306A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Troubleshoot irrigation systems</w:t>
            </w:r>
          </w:p>
        </w:tc>
      </w:tr>
    </w:tbl>
    <w:p w:rsidR="00000000" w:rsidRPr="00AB426C" w:rsidP="00AB426C">
      <w:pPr>
        <w:pStyle w:val="BodyText"/>
      </w:pPr>
    </w:p>
    <w:p w:rsidR="00000000" w:rsidRPr="00AB426C" w:rsidP="00AB426C">
      <w:pPr>
        <w:pStyle w:val="BodyText"/>
      </w:pPr>
      <w:r w:rsidRPr="00AB426C">
        <w:rPr>
          <w:rStyle w:val="SpecialBold"/>
        </w:rPr>
        <w:t>Livestock</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Administer medication to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Maintain livestock water supplies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Identify and draft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animal health control programs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feeding plans for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animals for parturition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Rear newborn and young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Maintain and monitor feed stocks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Care for and train working dogs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Castrate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AHCLSK331A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Comply with industry animal welfare requirements</w:t>
            </w:r>
          </w:p>
        </w:tc>
      </w:tr>
    </w:tbl>
    <w:p w:rsidR="00000000" w:rsidRPr="00AB426C" w:rsidP="00AB426C">
      <w:pPr>
        <w:pStyle w:val="BodyText"/>
      </w:pPr>
    </w:p>
    <w:p w:rsidR="00000000" w:rsidRPr="00AB426C" w:rsidP="00AB426C">
      <w:pPr>
        <w:pStyle w:val="BodyText"/>
      </w:pPr>
      <w:r w:rsidRPr="00AB426C">
        <w:rPr>
          <w:rStyle w:val="SpecialBold"/>
        </w:rPr>
        <w:t>Machinery operation and maintenance</w:t>
      </w:r>
      <w:r w:rsidRPr="00AB426C">
        <w:t xml:space="preserve"> </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Coordinate machinery and equipment maintenance and repair</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machinery maintenance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specialised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Ground spread fertiliser and soil ameliorant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broadacre and row crop harvest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broad</w:t>
            </w:r>
            <w:r w:rsidRPr="00AB426C">
              <w:t>acre sowing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Operate row crop planting and seeding machinery and equipment</w:t>
            </w:r>
          </w:p>
        </w:tc>
      </w:tr>
    </w:tbl>
    <w:p w:rsidR="00000000" w:rsidRPr="00AB426C" w:rsidP="00AB426C">
      <w:pPr>
        <w:pStyle w:val="BodyText"/>
      </w:pPr>
    </w:p>
    <w:p w:rsidR="00000000" w:rsidRPr="00AB426C" w:rsidP="00AB426C">
      <w:pPr>
        <w:pStyle w:val="BodyText"/>
      </w:pPr>
      <w:r w:rsidRPr="00AB426C">
        <w:rPr>
          <w:rStyle w:val="SpecialBold"/>
        </w:rPr>
        <w:t>Merchandising and sales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AHCMER301A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Process customer complaints</w:t>
            </w:r>
          </w:p>
        </w:tc>
      </w:tr>
    </w:tbl>
    <w:p w:rsidR="00000000" w:rsidRPr="00AB426C" w:rsidP="00AB426C">
      <w:pPr>
        <w:pStyle w:val="BodyText"/>
      </w:pPr>
    </w:p>
    <w:p w:rsidR="00000000" w:rsidRPr="00AB426C" w:rsidP="00AB426C">
      <w:pPr>
        <w:pStyle w:val="BodyText"/>
      </w:pPr>
      <w:r w:rsidRPr="00AB426C">
        <w:rPr>
          <w:rStyle w:val="SpecialBold"/>
        </w:rPr>
        <w:t>Pest management</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AHCPMG301A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Control weeds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AHCPMG302A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Control plant pests, diseases and disorders</w:t>
            </w:r>
          </w:p>
        </w:tc>
      </w:tr>
    </w:tbl>
    <w:p w:rsidR="00000000" w:rsidRPr="00AB426C" w:rsidP="00AB426C">
      <w:pPr>
        <w:pStyle w:val="BodyText"/>
      </w:pPr>
    </w:p>
    <w:p w:rsidR="00000000" w:rsidRPr="00AB426C" w:rsidP="00AB426C">
      <w:pPr>
        <w:pStyle w:val="BodyText"/>
      </w:pPr>
      <w:r w:rsidRPr="00AB426C">
        <w:rPr>
          <w:rStyle w:val="SpecialBold"/>
        </w:rPr>
        <w:t>Work</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522"/>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Collect samples for a rural production or horticulture monitoring program</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Monitor weather conditions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Respond to emergencies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Coordinate work site activities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Comply with industry quality assurance requirements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Handle bulk materials in storage area</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AHCWRK311A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Conduct site inspections</w:t>
            </w:r>
          </w:p>
        </w:tc>
      </w:tr>
    </w:tbl>
    <w:p w:rsidR="00000000" w:rsidRPr="00AB426C" w:rsidP="00AB426C">
      <w:pPr>
        <w:pStyle w:val="BodyText"/>
      </w:pPr>
    </w:p>
    <w:p w:rsidR="00000000" w:rsidRPr="00AB426C" w:rsidP="00AB426C">
      <w:pPr>
        <w:pStyle w:val="BodyText"/>
      </w:pPr>
      <w:r w:rsidRPr="00AB426C">
        <w:rPr>
          <w:rStyle w:val="SpecialBold"/>
        </w:rPr>
        <w:t>ELECTIVE UNITS GROUP B</w:t>
      </w:r>
    </w:p>
    <w:p w:rsidR="00000000" w:rsidRPr="00AB426C" w:rsidP="00AB426C">
      <w:pPr>
        <w:pStyle w:val="BodyText"/>
      </w:pPr>
    </w:p>
    <w:p w:rsidR="00000000" w:rsidRPr="00AB426C" w:rsidP="00AB426C">
      <w:pPr>
        <w:pStyle w:val="BodyText"/>
      </w:pPr>
      <w:r w:rsidRPr="00AB426C">
        <w:rPr>
          <w:rStyle w:val="SpecialBold"/>
        </w:rPr>
        <w:t>Artificial insemination</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AHCAIS301A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Collect semen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AHCAIS302A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Process and store semen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AHCAIS303A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Artificially inseminate livestock</w:t>
            </w:r>
          </w:p>
        </w:tc>
      </w:tr>
    </w:tbl>
    <w:p w:rsidR="00000000" w:rsidRPr="00AB426C" w:rsidP="00AB426C">
      <w:pPr>
        <w:pStyle w:val="BodyText"/>
      </w:pPr>
    </w:p>
    <w:p w:rsidR="00000000" w:rsidRPr="00AB426C" w:rsidP="00AB426C">
      <w:pPr>
        <w:pStyle w:val="BodyText"/>
      </w:pPr>
      <w:r w:rsidRPr="00AB426C">
        <w:rPr>
          <w:rStyle w:val="SpecialBold"/>
        </w:rPr>
        <w:t>Drainage</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AHCDRG301A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Install drainage systems</w:t>
            </w:r>
          </w:p>
        </w:tc>
      </w:tr>
    </w:tbl>
    <w:p w:rsidR="00000000" w:rsidRPr="00AB426C" w:rsidP="00AB426C">
      <w:pPr>
        <w:pStyle w:val="BodyText"/>
      </w:pPr>
    </w:p>
    <w:p w:rsidR="00000000" w:rsidRPr="00AB426C" w:rsidP="00AB426C">
      <w:pPr>
        <w:pStyle w:val="BodyText"/>
      </w:pPr>
      <w:r w:rsidRPr="00AB426C">
        <w:rPr>
          <w:rStyle w:val="SpecialBold"/>
        </w:rPr>
        <w:t>Fire</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CPPFES2005A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Demonstrate first attack fire fighting equipment</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PUAFIR204B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Respond to wildfire*</w:t>
            </w:r>
          </w:p>
          <w:p w:rsidR="00000000" w:rsidRPr="00AB426C" w:rsidP="00AB426C">
            <w:pPr>
              <w:pStyle w:val="BodyText"/>
            </w:pPr>
            <w:r w:rsidRPr="00AB426C">
              <w:rPr>
                <w:rStyle w:val="Emphasis"/>
              </w:rPr>
              <w:t>PUAFIR215 Prevent injury</w:t>
            </w:r>
          </w:p>
        </w:tc>
      </w:tr>
    </w:tbl>
    <w:p w:rsidR="00000000" w:rsidRPr="00AB426C" w:rsidP="00AB426C">
      <w:pPr>
        <w:pStyle w:val="BodyText"/>
      </w:pPr>
    </w:p>
    <w:p w:rsidR="00000000" w:rsidRPr="00AB426C" w:rsidP="00AB426C">
      <w:pPr>
        <w:pStyle w:val="BodyText"/>
      </w:pPr>
      <w:r w:rsidRPr="00AB426C">
        <w:rPr>
          <w:rStyle w:val="SpecialBold"/>
        </w:rPr>
        <w:t>Horse breeding</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AHCHBR302A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basic hoof care procedures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AHCHBR303A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mare mating or artificial insemination procedures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AHCHBR304A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Educate, ride and care for horses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AHCHBR305A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Handle and care for stallions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AHCHBR306A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Prevent and treat equine injury and disease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AHCHBR307A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Assess suitability of horses for stock work</w:t>
            </w:r>
          </w:p>
        </w:tc>
      </w:tr>
    </w:tbl>
    <w:p w:rsidR="00000000" w:rsidRPr="00AB426C" w:rsidP="00AB426C">
      <w:pPr>
        <w:pStyle w:val="BodyText"/>
      </w:pPr>
    </w:p>
    <w:p w:rsidR="00000000" w:rsidRPr="00AB426C" w:rsidP="00AB426C">
      <w:pPr>
        <w:pStyle w:val="BodyText"/>
      </w:pPr>
      <w:r w:rsidRPr="00AB426C">
        <w:rPr>
          <w:rStyle w:val="SpecialBold"/>
        </w:rPr>
        <w:t>Hydroponics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AHCHYD301A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a maintenance program for hydroponic systems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AHCHYD302A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Install hydroponic systems</w:t>
            </w:r>
          </w:p>
        </w:tc>
      </w:tr>
    </w:tbl>
    <w:p w:rsidR="00000000" w:rsidRPr="00AB426C" w:rsidP="00AB426C">
      <w:pPr>
        <w:pStyle w:val="BodyText"/>
      </w:pPr>
    </w:p>
    <w:p w:rsidR="00000000" w:rsidRPr="00AB426C" w:rsidP="00AB426C">
      <w:pPr>
        <w:pStyle w:val="BodyText"/>
      </w:pPr>
      <w:r w:rsidRPr="00AB426C">
        <w:rPr>
          <w:rStyle w:val="SpecialBold"/>
        </w:rPr>
        <w:t>Livestock</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Mate and monitor reproduction of alpacas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feedlot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post-mortem examination of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Coordinate and monitor production performance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Euthanase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feeding plans for intensive production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Coordinate artificial insemination and fertility management of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Monitor livestock production growing environments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for and implement natural mating of live</w:t>
            </w:r>
            <w:r w:rsidRPr="00AB426C">
              <w:t>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livestock for competition</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Plan to exhibit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AHCLSK319A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Slaughter livestock</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Coordinate and monitor livestock transport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Service and repair bores and windmills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Transport farm produce or bulk materials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Mix and mill standard stockfeed</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Collect, store and administer colostrum</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Remove and facilitate reuse of effluent and manure from an intensive production system</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AHCLSK329A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w:t>
            </w:r>
            <w:r w:rsidRPr="00AB426C">
              <w:t>t procedures for calving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AHCLSK330A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procedures for foaling down mares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AHCLSK332A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Monitor animals in intensive production systems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AHCLSK333A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Monitor pen condition and ration suitability</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AHCLSK334A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Plan, prepare and conduct mulesing procedures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AHCLSK335A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Conduct dropped ovary technique procedures for spaying cattle</w:t>
            </w:r>
          </w:p>
        </w:tc>
      </w:tr>
    </w:tbl>
    <w:p w:rsidR="00000000" w:rsidRPr="00AB426C" w:rsidP="00AB426C">
      <w:pPr>
        <w:pStyle w:val="BodyText"/>
      </w:pPr>
    </w:p>
    <w:p w:rsidR="00000000" w:rsidRPr="00AB426C" w:rsidP="00AB426C">
      <w:pPr>
        <w:pStyle w:val="BodyText"/>
      </w:pPr>
      <w:r w:rsidRPr="00AB426C">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tractors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Conduct grader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Conduct front-end loader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Operate a cane harvester </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land-forming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precision control technology</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mobile irrigation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Transport machinery</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AHCMOM315A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Operate chemical application machinery and equipment</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RIIMPO318D</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Conduct civil construction skid steer loader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RIIMPO319D</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Conduct backhoe/loader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RIIMPO324D</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Conduct civil construction grader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 xml:space="preserve">Licence </w:t>
            </w:r>
            <w:r w:rsidRPr="00AB426C">
              <w:t>to operate a forklift truck</w:t>
            </w:r>
          </w:p>
        </w:tc>
      </w:tr>
    </w:tbl>
    <w:p w:rsidR="00000000" w:rsidRPr="00AB426C" w:rsidP="00AB426C">
      <w:pPr>
        <w:pStyle w:val="BodyText"/>
      </w:pPr>
    </w:p>
    <w:p w:rsidR="00000000" w:rsidRPr="00AB426C" w:rsidP="00AB426C">
      <w:pPr>
        <w:pStyle w:val="BodyText"/>
      </w:pPr>
      <w:r w:rsidRPr="00AB426C">
        <w:rPr>
          <w:rStyle w:val="SpecialBold"/>
        </w:rPr>
        <w:t>Plants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AHCPCM301A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a plant nutrition program</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AHCPCM302A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Provide information on plants and their culture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AHCPCM303A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Identify plant specimens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AHCPGD402A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Plan a plant establishment program</w:t>
            </w:r>
          </w:p>
        </w:tc>
      </w:tr>
    </w:tbl>
    <w:p w:rsidR="00000000" w:rsidRPr="00AB426C" w:rsidP="00AB426C">
      <w:pPr>
        <w:pStyle w:val="BodyText"/>
      </w:pPr>
    </w:p>
    <w:p w:rsidR="00000000" w:rsidRPr="00AB426C" w:rsidP="00AB426C">
      <w:pPr>
        <w:pStyle w:val="BodyText"/>
      </w:pPr>
      <w:r w:rsidRPr="00AB426C">
        <w:rPr>
          <w:rStyle w:val="SpecialBold"/>
        </w:rPr>
        <w:t>Production horticulture</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AHCPHT301A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a crop regulation program</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AHCPHT303A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Implement a post-harvest program</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AHCPHT304A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Harvest horticultural crops mechanically</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AHCPHT305A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Regulate crops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AHCPHT306A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Establish horticultural crops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AHCPHT310A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Coordinate horticultural crop harvesting</w:t>
            </w:r>
          </w:p>
        </w:tc>
      </w:tr>
    </w:tbl>
    <w:p w:rsidR="00000000" w:rsidRPr="00AB426C" w:rsidP="00AB426C">
      <w:pPr>
        <w:pStyle w:val="BodyText"/>
      </w:pPr>
    </w:p>
    <w:p w:rsidR="00000000" w:rsidRPr="00AB426C" w:rsidP="00AB426C">
      <w:pPr>
        <w:pStyle w:val="BodyText"/>
      </w:pPr>
      <w:r w:rsidRPr="00AB426C">
        <w:rPr>
          <w:rStyle w:val="SpecialBold"/>
        </w:rPr>
        <w:t>Shearing</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AHCSHG301A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livestock for shearing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AHCSHG302A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combs and cutters for machine shearing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AHCSHG306A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Carry out post-shearing procedures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AHCSHG307A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Plan and prepare for alpaca shearing</w:t>
            </w:r>
          </w:p>
        </w:tc>
      </w:tr>
    </w:tbl>
    <w:p w:rsidR="00000000" w:rsidRPr="00AB426C" w:rsidP="00AB426C">
      <w:pPr>
        <w:pStyle w:val="BodyText"/>
      </w:pPr>
    </w:p>
    <w:p w:rsidR="00000000" w:rsidRPr="00AB426C" w:rsidP="00AB426C">
      <w:pPr>
        <w:pStyle w:val="BodyText"/>
      </w:pPr>
      <w:r w:rsidRPr="00AB426C">
        <w:rPr>
          <w:rStyle w:val="SpecialBold"/>
        </w:rPr>
        <w:t>Soils and media</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Sample soils and interpret results</w:t>
            </w:r>
          </w:p>
        </w:tc>
      </w:tr>
    </w:tbl>
    <w:p w:rsidR="00000000" w:rsidRPr="00AB426C" w:rsidP="00AB426C">
      <w:pPr>
        <w:pStyle w:val="BodyText"/>
      </w:pPr>
    </w:p>
    <w:p w:rsidR="00000000" w:rsidRPr="00AB426C" w:rsidP="00AB426C">
      <w:pPr>
        <w:pStyle w:val="BodyText"/>
      </w:pPr>
      <w:r w:rsidRPr="00AB426C">
        <w:rPr>
          <w:rStyle w:val="SpecialBold"/>
        </w:rPr>
        <w:t>Tools and equipment</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AHCTEQ301A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Install and terminate extra low voltage wiring systems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MEM05004C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routine oxy acetylene welding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MEM05007C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manual heating and thermal cutting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MEM05049B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routine gas tungsten arc welding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MEM05050B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routine gas metal arc welding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MEM05012C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routine manual metal arc welding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MEM05015D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Weld using manual metal arc welding process*</w:t>
            </w:r>
          </w:p>
          <w:p w:rsidR="00000000" w:rsidRPr="00AB426C" w:rsidP="00AB426C">
            <w:pPr>
              <w:pStyle w:val="BodyText"/>
            </w:pPr>
            <w:r w:rsidRPr="00AB426C">
              <w:rPr>
                <w:rStyle w:val="Emphasis"/>
              </w:rPr>
              <w:t>MEM05012C Perform routine manual metal arc welding</w:t>
            </w:r>
          </w:p>
          <w:p w:rsidR="00000000" w:rsidRPr="00AB426C" w:rsidP="00AB426C">
            <w:pPr>
              <w:pStyle w:val="BodyText"/>
            </w:pPr>
            <w:r w:rsidRPr="00AB426C">
              <w:rPr>
                <w:rStyle w:val="Emphasis"/>
              </w:rPr>
              <w:t>MEM05051A Select welding processes</w:t>
            </w:r>
          </w:p>
          <w:p w:rsidR="00000000" w:rsidRPr="00AB426C" w:rsidP="00AB426C">
            <w:pPr>
              <w:pStyle w:val="BodyText"/>
            </w:pPr>
            <w:r w:rsidRPr="00AB426C">
              <w:rPr>
                <w:rStyle w:val="Emphasis"/>
              </w:rPr>
              <w:t>MEM05052A Apply safe w</w:t>
            </w:r>
            <w:r w:rsidRPr="00AB426C">
              <w:rPr>
                <w:rStyle w:val="Emphasis"/>
              </w:rPr>
              <w:t>elding practices</w:t>
            </w:r>
          </w:p>
          <w:p w:rsidR="00000000" w:rsidRPr="00AB426C" w:rsidP="00AB426C">
            <w:pPr>
              <w:pStyle w:val="BodyText"/>
            </w:pPr>
            <w:r w:rsidRPr="00AB426C">
              <w:rPr>
                <w:rStyle w:val="Emphasis"/>
              </w:rPr>
              <w:t>MEM12023A Perform engineering measurements</w:t>
            </w:r>
          </w:p>
          <w:p w:rsidR="00000000" w:rsidRPr="00AB426C" w:rsidP="00AB426C">
            <w:pPr>
              <w:pStyle w:val="BodyText"/>
            </w:pPr>
            <w:r w:rsidRPr="00AB426C">
              <w:rPr>
                <w:rStyle w:val="Emphasis"/>
              </w:rPr>
              <w:t>MEM18001C Use hand tools</w:t>
            </w:r>
          </w:p>
          <w:p w:rsidR="00000000" w:rsidP="00AB426C">
            <w:pPr>
              <w:pStyle w:val="BodyText"/>
              <w:rPr>
                <w:lang w:val="en-NZ"/>
              </w:rPr>
            </w:pPr>
            <w:r w:rsidRPr="00AB426C">
              <w:rPr>
                <w:rStyle w:val="Emphasis"/>
              </w:rPr>
              <w:t>MEM18002B Use power tools/hand held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MEM05017D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Weld using gas metal arc welding process*</w:t>
            </w:r>
          </w:p>
          <w:p w:rsidR="00000000" w:rsidRPr="00AB426C" w:rsidP="00AB426C">
            <w:pPr>
              <w:pStyle w:val="BodyText"/>
            </w:pPr>
            <w:r w:rsidRPr="00AB426C">
              <w:rPr>
                <w:rStyle w:val="Emphasis"/>
              </w:rPr>
              <w:t>MEM05050B Perform routine gas metal arc welding</w:t>
            </w:r>
          </w:p>
          <w:p w:rsidR="00000000" w:rsidRPr="00AB426C" w:rsidP="00AB426C">
            <w:pPr>
              <w:pStyle w:val="BodyText"/>
            </w:pPr>
            <w:r w:rsidRPr="00AB426C">
              <w:rPr>
                <w:rStyle w:val="Emphasis"/>
              </w:rPr>
              <w:t>MEM05051A Select weldi</w:t>
            </w:r>
            <w:r w:rsidRPr="00AB426C">
              <w:rPr>
                <w:rStyle w:val="Emphasis"/>
              </w:rPr>
              <w:t>ng processes</w:t>
            </w:r>
          </w:p>
          <w:p w:rsidR="00000000" w:rsidRPr="00AB426C" w:rsidP="00AB426C">
            <w:pPr>
              <w:pStyle w:val="BodyText"/>
            </w:pPr>
            <w:r w:rsidRPr="00AB426C">
              <w:rPr>
                <w:rStyle w:val="Emphasis"/>
              </w:rPr>
              <w:t>MEM05052A Apply safe welding practices</w:t>
            </w:r>
          </w:p>
          <w:p w:rsidR="00000000" w:rsidRPr="00AB426C" w:rsidP="00AB426C">
            <w:pPr>
              <w:pStyle w:val="BodyText"/>
            </w:pPr>
            <w:r w:rsidRPr="00AB426C">
              <w:rPr>
                <w:rStyle w:val="Emphasis"/>
              </w:rPr>
              <w:t>MEM12023A Perform engineering measurements</w:t>
            </w:r>
          </w:p>
          <w:p w:rsidR="00000000" w:rsidRPr="00AB426C" w:rsidP="00AB426C">
            <w:pPr>
              <w:pStyle w:val="BodyText"/>
            </w:pPr>
            <w:r w:rsidRPr="00AB426C">
              <w:rPr>
                <w:rStyle w:val="Emphasis"/>
              </w:rPr>
              <w:t>MEM18001C Use hand tools</w:t>
            </w:r>
          </w:p>
          <w:p w:rsidR="00000000" w:rsidP="00AB426C">
            <w:pPr>
              <w:pStyle w:val="BodyText"/>
              <w:rPr>
                <w:lang w:val="en-NZ"/>
              </w:rPr>
            </w:pPr>
            <w:r w:rsidRPr="00AB426C">
              <w:rPr>
                <w:rStyle w:val="Emphasis"/>
              </w:rPr>
              <w:t>MEM18002B Use power tools/hand held operations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 xml:space="preserve">MEM05019D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Weld using gas tungsten arc welding process*</w:t>
            </w:r>
          </w:p>
          <w:p w:rsidR="00000000" w:rsidRPr="00AB426C" w:rsidP="00AB426C">
            <w:pPr>
              <w:pStyle w:val="BodyText"/>
            </w:pPr>
            <w:r w:rsidRPr="00AB426C">
              <w:rPr>
                <w:rStyle w:val="Emphasis"/>
              </w:rPr>
              <w:t>MEM05049B Perform routine gas tungsten arc welding</w:t>
            </w:r>
          </w:p>
          <w:p w:rsidR="00000000" w:rsidRPr="00AB426C" w:rsidP="00AB426C">
            <w:pPr>
              <w:pStyle w:val="BodyText"/>
            </w:pPr>
            <w:r w:rsidRPr="00AB426C">
              <w:rPr>
                <w:rStyle w:val="Emphasis"/>
              </w:rPr>
              <w:t>MEM05051A Select welding processes</w:t>
            </w:r>
          </w:p>
          <w:p w:rsidR="00000000" w:rsidRPr="00AB426C" w:rsidP="00AB426C">
            <w:pPr>
              <w:pStyle w:val="BodyText"/>
            </w:pPr>
            <w:r w:rsidRPr="00AB426C">
              <w:rPr>
                <w:rStyle w:val="Emphasis"/>
              </w:rPr>
              <w:t>MEM05052A Apply safe welding practices</w:t>
            </w:r>
          </w:p>
          <w:p w:rsidR="00000000" w:rsidRPr="00AB426C" w:rsidP="00AB426C">
            <w:pPr>
              <w:pStyle w:val="BodyText"/>
            </w:pPr>
            <w:r w:rsidRPr="00AB426C">
              <w:rPr>
                <w:rStyle w:val="Emphasis"/>
              </w:rPr>
              <w:t>MEM12023A Perform engineering measurements</w:t>
            </w:r>
          </w:p>
          <w:p w:rsidR="00000000" w:rsidRPr="00AB426C" w:rsidP="00AB426C">
            <w:pPr>
              <w:pStyle w:val="BodyText"/>
            </w:pPr>
            <w:r w:rsidRPr="00AB426C">
              <w:rPr>
                <w:rStyle w:val="Emphasis"/>
              </w:rPr>
              <w:t>MEM18001C Use hand tools</w:t>
            </w:r>
          </w:p>
          <w:p w:rsidR="00000000" w:rsidRPr="00AB426C" w:rsidP="00AB426C">
            <w:pPr>
              <w:pStyle w:val="BodyText"/>
            </w:pPr>
            <w:r w:rsidRPr="00AB426C">
              <w:rPr>
                <w:rStyle w:val="Emphasis"/>
              </w:rPr>
              <w:t>MEM18002B Use power tools/hand held operations</w:t>
            </w:r>
          </w:p>
        </w:tc>
      </w:tr>
    </w:tbl>
    <w:p w:rsidR="00000000" w:rsidRPr="00AB426C" w:rsidP="00AB426C">
      <w:pPr>
        <w:pStyle w:val="BodyText"/>
      </w:pPr>
    </w:p>
    <w:p w:rsidR="00000000" w:rsidRPr="00AB426C" w:rsidP="00AB426C">
      <w:pPr>
        <w:pStyle w:val="BodyText"/>
      </w:pPr>
      <w:r w:rsidRPr="00AB426C">
        <w:rPr>
          <w:rStyle w:val="SpecialBold"/>
        </w:rPr>
        <w:t>Vertebrate pes</w:t>
      </w:r>
      <w:r w:rsidRPr="00AB426C">
        <w:rPr>
          <w:rStyle w:val="SpecialBold"/>
        </w:rPr>
        <w:t>ts</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AHCVPT302A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Implement vertebrate pest control program</w:t>
            </w:r>
          </w:p>
        </w:tc>
      </w:tr>
    </w:tbl>
    <w:p w:rsidR="00000000" w:rsidRPr="00AB426C" w:rsidP="00AB426C">
      <w:pPr>
        <w:pStyle w:val="BodyText"/>
      </w:pPr>
    </w:p>
    <w:p w:rsidR="00000000" w:rsidRPr="00AB426C" w:rsidP="00AB426C">
      <w:pPr>
        <w:pStyle w:val="BodyText"/>
      </w:pPr>
      <w:r w:rsidRPr="00AB426C">
        <w:rPr>
          <w:rStyle w:val="SpecialBold"/>
        </w:rPr>
        <w:t>Wool</w:t>
      </w:r>
    </w:p>
    <w:tbl>
      <w:tblPr>
        <w:tblW w:w="0" w:type="auto"/>
        <w:tblLayout w:type="fixed"/>
        <w:tblCellMar>
          <w:left w:w="62" w:type="dxa"/>
          <w:right w:w="62" w:type="dxa"/>
        </w:tblCellMar>
        <w:tblLook w:val="0000"/>
      </w:tblPr>
      <w:tblGrid>
        <w:gridCol w:w="2783"/>
        <w:gridCol w:w="6284"/>
      </w:tblGrid>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rPr>
                <w:rStyle w:val="SpecialBold"/>
              </w:rPr>
              <w:t>Unit title</w:t>
            </w:r>
          </w:p>
        </w:tc>
      </w:tr>
      <w:tr w:rsidTr="002C7144">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AHCWOL304A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fleece wool for classing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AHCWOL308A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Prepare facilities for shearing and crutching</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AHCWOL310A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Press wool for a clip</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AHCWOL311A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Perform shed duties</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AHCWOL312A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Class goat fibre</w:t>
            </w:r>
          </w:p>
        </w:tc>
      </w:tr>
      <w:tr w:rsidTr="002C7144">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26C">
            <w:pPr>
              <w:pStyle w:val="BodyText"/>
              <w:rPr>
                <w:lang w:val="en-NZ"/>
              </w:rPr>
            </w:pPr>
            <w:r w:rsidRPr="00AB426C">
              <w:t>AHCWOL313A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26C" w:rsidP="00AB426C">
            <w:pPr>
              <w:pStyle w:val="BodyText"/>
            </w:pPr>
            <w:r w:rsidRPr="00AB426C">
              <w:t>Class alpaca fleece</w:t>
            </w:r>
          </w:p>
        </w:tc>
      </w:tr>
    </w:tbl>
    <w:p w:rsidR="00000000" w:rsidRPr="00AB426C" w:rsidP="00AB426C">
      <w:pPr>
        <w:pStyle w:val="BodyText"/>
      </w:pPr>
    </w:p>
    <w:p w:rsidR="00000000" w:rsidRPr="00AB426C" w:rsidP="00AB426C"/>
    <w:sectPr w:rsidSect="00AB4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6C" w:rsidRPr="002C7144" w:rsidP="002C7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44" w:rsidP="00AB4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C7144" w:rsidP="00AB42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C7144" w:rsidP="00AB4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6C" w:rsidRPr="002C7144" w:rsidP="002C71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44" w:rsidRPr="002D2AF8" w:rsidP="00AB426C">
    <w:pPr>
      <w:pStyle w:val="Header"/>
      <w:framePr w:wrap="around"/>
    </w:pPr>
    <w:r>
      <w:fldChar w:fldCharType="begin"/>
    </w:r>
    <w:r>
      <w:instrText xml:space="preserve"> TITLE   \* MERGEFORMAT </w:instrText>
    </w:r>
    <w:r>
      <w:fldChar w:fldCharType="separate"/>
    </w:r>
    <w:r>
      <w:t>AHC30110 Certificate III in Agriculture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2C7144" w:rsidP="00AB4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205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40E3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26C"/>
    <w:pPr>
      <w:spacing w:before="360" w:after="60"/>
      <w:outlineLvl w:val="0"/>
    </w:pPr>
    <w:rPr>
      <w:sz w:val="32"/>
    </w:rPr>
  </w:style>
  <w:style w:type="paragraph" w:styleId="Heading2">
    <w:name w:val="heading 2"/>
    <w:basedOn w:val="HeadingBase"/>
    <w:next w:val="BodyText"/>
    <w:link w:val="Heading2Char"/>
    <w:qFormat/>
    <w:rsid w:val="00AB426C"/>
    <w:pPr>
      <w:keepLines/>
      <w:spacing w:before="240" w:after="120"/>
      <w:outlineLvl w:val="1"/>
    </w:pPr>
    <w:rPr>
      <w:sz w:val="28"/>
      <w:szCs w:val="40"/>
    </w:rPr>
  </w:style>
  <w:style w:type="paragraph" w:styleId="Heading3">
    <w:name w:val="heading 3"/>
    <w:basedOn w:val="HeadingBase"/>
    <w:next w:val="BodyText"/>
    <w:link w:val="Heading3Char"/>
    <w:qFormat/>
    <w:rsid w:val="00AB426C"/>
    <w:pPr>
      <w:spacing w:before="180" w:after="120"/>
      <w:outlineLvl w:val="2"/>
    </w:pPr>
    <w:rPr>
      <w:spacing w:val="-10"/>
      <w:kern w:val="32"/>
    </w:rPr>
  </w:style>
  <w:style w:type="paragraph" w:styleId="Heading4">
    <w:name w:val="heading 4"/>
    <w:basedOn w:val="HeadingBase"/>
    <w:next w:val="BodyText"/>
    <w:link w:val="Heading4Char"/>
    <w:qFormat/>
    <w:rsid w:val="00AB426C"/>
    <w:pPr>
      <w:spacing w:before="160" w:after="120"/>
      <w:outlineLvl w:val="3"/>
    </w:pPr>
    <w:rPr>
      <w:sz w:val="22"/>
    </w:rPr>
  </w:style>
  <w:style w:type="paragraph" w:styleId="Heading5">
    <w:name w:val="heading 5"/>
    <w:basedOn w:val="HeadingBase"/>
    <w:next w:val="Normal"/>
    <w:link w:val="Heading5Char"/>
    <w:qFormat/>
    <w:rsid w:val="00AB426C"/>
    <w:pPr>
      <w:spacing w:before="80"/>
      <w:outlineLvl w:val="4"/>
    </w:pPr>
    <w:rPr>
      <w:color w:val="918585"/>
      <w:sz w:val="20"/>
    </w:rPr>
  </w:style>
  <w:style w:type="paragraph" w:styleId="Heading6">
    <w:name w:val="heading 6"/>
    <w:basedOn w:val="HeadingBase"/>
    <w:next w:val="Normal"/>
    <w:link w:val="Heading6Char"/>
    <w:qFormat/>
    <w:rsid w:val="00AB426C"/>
    <w:pPr>
      <w:spacing w:before="60"/>
      <w:outlineLvl w:val="5"/>
    </w:pPr>
    <w:rPr>
      <w:color w:val="918585"/>
      <w:sz w:val="20"/>
    </w:rPr>
  </w:style>
  <w:style w:type="paragraph" w:styleId="Heading7">
    <w:name w:val="heading 7"/>
    <w:basedOn w:val="Normal"/>
    <w:next w:val="Normal"/>
    <w:link w:val="Heading7Char"/>
    <w:qFormat/>
    <w:rsid w:val="00AB426C"/>
    <w:pPr>
      <w:ind w:left="720"/>
      <w:outlineLvl w:val="6"/>
    </w:pPr>
    <w:rPr>
      <w:i/>
    </w:rPr>
  </w:style>
  <w:style w:type="paragraph" w:styleId="Heading8">
    <w:name w:val="heading 8"/>
    <w:basedOn w:val="Normal"/>
    <w:next w:val="Normal"/>
    <w:link w:val="Heading8Char"/>
    <w:qFormat/>
    <w:rsid w:val="00AB426C"/>
    <w:pPr>
      <w:ind w:left="720"/>
      <w:outlineLvl w:val="7"/>
    </w:pPr>
    <w:rPr>
      <w:i/>
    </w:rPr>
  </w:style>
  <w:style w:type="paragraph" w:styleId="Heading9">
    <w:name w:val="heading 9"/>
    <w:basedOn w:val="Normal"/>
    <w:next w:val="Normal"/>
    <w:link w:val="Heading9Char"/>
    <w:qFormat/>
    <w:rsid w:val="00AB426C"/>
    <w:pPr>
      <w:ind w:left="720"/>
      <w:outlineLvl w:val="8"/>
    </w:pPr>
    <w:rPr>
      <w:i/>
    </w:rPr>
  </w:style>
  <w:style w:type="character" w:default="1" w:styleId="DefaultParagraphFont">
    <w:name w:val="Default Paragraph Font"/>
    <w:uiPriority w:val="1"/>
    <w:unhideWhenUsed/>
    <w:rsid w:val="00AB4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26C"/>
  </w:style>
  <w:style w:type="character" w:customStyle="1" w:styleId="Heading1Char">
    <w:name w:val="Heading 1 Char"/>
    <w:basedOn w:val="DefaultParagraphFont"/>
    <w:link w:val="Heading1"/>
    <w:rsid w:val="00AB426C"/>
    <w:rPr>
      <w:rFonts w:ascii="Times New Roman" w:eastAsia="Times New Roman" w:hAnsi="Times New Roman" w:cs="Times New Roman"/>
      <w:b/>
      <w:sz w:val="32"/>
      <w:szCs w:val="20"/>
      <w:lang w:eastAsia="en-US"/>
    </w:rPr>
  </w:style>
  <w:style w:type="paragraph" w:styleId="BodyText">
    <w:name w:val="Body Text"/>
    <w:basedOn w:val="Normal"/>
    <w:link w:val="BodyTextChar"/>
    <w:rsid w:val="00AB4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26C"/>
    <w:rPr>
      <w:rFonts w:ascii="Times New Roman" w:eastAsia="Times New Roman" w:hAnsi="Times New Roman" w:cs="Times New Roman"/>
      <w:sz w:val="24"/>
      <w:lang w:eastAsia="en-US"/>
    </w:rPr>
  </w:style>
  <w:style w:type="paragraph" w:styleId="ListBullet">
    <w:name w:val="List Bullet"/>
    <w:basedOn w:val="List"/>
    <w:rsid w:val="00AB426C"/>
    <w:pPr>
      <w:numPr>
        <w:numId w:val="12"/>
      </w:numPr>
      <w:tabs>
        <w:tab w:val="clear" w:pos="340"/>
      </w:tabs>
      <w:spacing w:before="40" w:after="40"/>
    </w:pPr>
  </w:style>
  <w:style w:type="character" w:customStyle="1" w:styleId="SpecialBold">
    <w:name w:val="Special Bold"/>
    <w:basedOn w:val="DefaultParagraphFont"/>
    <w:rsid w:val="00AB426C"/>
    <w:rPr>
      <w:b/>
      <w:spacing w:val="0"/>
    </w:rPr>
  </w:style>
  <w:style w:type="character" w:styleId="Emphasis">
    <w:name w:val="Emphasis"/>
    <w:basedOn w:val="DefaultParagraphFont"/>
    <w:qFormat/>
    <w:rsid w:val="00AB426C"/>
    <w:rPr>
      <w:i/>
    </w:rPr>
  </w:style>
  <w:style w:type="paragraph" w:customStyle="1" w:styleId="SuperHeading">
    <w:name w:val="SuperHeading"/>
    <w:basedOn w:val="Normal"/>
    <w:rsid w:val="00AB426C"/>
    <w:pPr>
      <w:spacing w:before="240" w:after="120"/>
      <w:outlineLvl w:val="0"/>
    </w:pPr>
    <w:rPr>
      <w:rFonts w:ascii="Times New Roman" w:hAnsi="Times New Roman"/>
      <w:b/>
      <w:sz w:val="32"/>
    </w:rPr>
  </w:style>
  <w:style w:type="paragraph" w:customStyle="1" w:styleId="AllowPageBreak">
    <w:name w:val="AllowPageBreak"/>
    <w:rsid w:val="00AB4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26C"/>
    <w:rPr>
      <w:rFonts w:ascii="Courier New" w:eastAsia="Times New Roman" w:hAnsi="Courier New" w:cs="Times New Roman"/>
      <w:i/>
      <w:szCs w:val="20"/>
      <w:lang w:eastAsia="en-US"/>
    </w:rPr>
  </w:style>
  <w:style w:type="paragraph" w:customStyle="1" w:styleId="HeadingBase">
    <w:name w:val="Heading Base"/>
    <w:rsid w:val="00AB4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26C"/>
    <w:pPr>
      <w:tabs>
        <w:tab w:val="right" w:leader="dot" w:pos="9072"/>
      </w:tabs>
      <w:ind w:left="567"/>
    </w:pPr>
    <w:rPr>
      <w:szCs w:val="22"/>
    </w:rPr>
  </w:style>
  <w:style w:type="paragraph" w:customStyle="1" w:styleId="TOCBase">
    <w:name w:val="TOC Base"/>
    <w:rsid w:val="00AB4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26C"/>
    <w:pPr>
      <w:tabs>
        <w:tab w:val="right" w:leader="dot" w:pos="9072"/>
      </w:tabs>
      <w:spacing w:before="40" w:after="40"/>
      <w:ind w:left="284"/>
    </w:pPr>
    <w:rPr>
      <w:rFonts w:ascii="Times New Roman" w:hAnsi="Times New Roman"/>
    </w:rPr>
  </w:style>
  <w:style w:type="paragraph" w:styleId="TOC1">
    <w:name w:val="toc 1"/>
    <w:basedOn w:val="TOCBase"/>
    <w:next w:val="Normal"/>
    <w:rsid w:val="00AB4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26C"/>
    <w:rPr>
      <w:rFonts w:ascii="Times New Roman" w:eastAsia="Times New Roman" w:hAnsi="Times New Roman" w:cs="Times New Roman"/>
      <w:sz w:val="16"/>
      <w:lang w:eastAsia="en-US"/>
    </w:rPr>
  </w:style>
  <w:style w:type="paragraph" w:styleId="Title">
    <w:name w:val="Title"/>
    <w:basedOn w:val="HeadingBase"/>
    <w:link w:val="TitleChar"/>
    <w:qFormat/>
    <w:rsid w:val="00AB426C"/>
    <w:pPr>
      <w:spacing w:before="5040"/>
      <w:jc w:val="center"/>
    </w:pPr>
    <w:rPr>
      <w:sz w:val="48"/>
      <w:szCs w:val="72"/>
      <w:lang w:val="en-US"/>
    </w:rPr>
  </w:style>
  <w:style w:type="character" w:customStyle="1" w:styleId="TitleChar">
    <w:name w:val="Title Char"/>
    <w:basedOn w:val="DefaultParagraphFont"/>
    <w:link w:val="Title"/>
    <w:rsid w:val="00AB4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26C"/>
    <w:pPr>
      <w:tabs>
        <w:tab w:val="left" w:pos="3600"/>
        <w:tab w:val="left" w:pos="3958"/>
      </w:tabs>
    </w:pPr>
  </w:style>
  <w:style w:type="paragraph" w:styleId="List">
    <w:name w:val="List"/>
    <w:basedOn w:val="BodyText"/>
    <w:next w:val="BodyText"/>
    <w:rsid w:val="00AB426C"/>
    <w:pPr>
      <w:tabs>
        <w:tab w:val="left" w:pos="340"/>
      </w:tabs>
      <w:spacing w:before="60" w:after="60"/>
      <w:ind w:left="340" w:hanging="340"/>
    </w:pPr>
  </w:style>
  <w:style w:type="paragraph" w:customStyle="1" w:styleId="Note">
    <w:name w:val="Note"/>
    <w:basedOn w:val="BodyText"/>
    <w:rsid w:val="00AB4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26C"/>
    <w:pPr>
      <w:framePr w:wrap="auto" w:hAnchor="text" w:y="6049"/>
    </w:pPr>
    <w:rPr>
      <w:color w:val="000000"/>
      <w:sz w:val="40"/>
    </w:rPr>
  </w:style>
  <w:style w:type="paragraph" w:customStyle="1" w:styleId="TOCTitle">
    <w:name w:val="TOCTitle"/>
    <w:basedOn w:val="Heading1"/>
    <w:rsid w:val="00AB426C"/>
    <w:pPr>
      <w:spacing w:after="240"/>
      <w:jc w:val="center"/>
      <w:outlineLvl w:val="9"/>
    </w:pPr>
    <w:rPr>
      <w:caps/>
    </w:rPr>
  </w:style>
  <w:style w:type="paragraph" w:customStyle="1" w:styleId="Version">
    <w:name w:val="Version"/>
    <w:rsid w:val="00AB42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26C"/>
    <w:pPr>
      <w:numPr>
        <w:numId w:val="13"/>
      </w:numPr>
      <w:tabs>
        <w:tab w:val="clear" w:pos="680"/>
      </w:tabs>
    </w:pPr>
  </w:style>
  <w:style w:type="paragraph" w:styleId="Index1">
    <w:name w:val="index 1"/>
    <w:basedOn w:val="Normal"/>
    <w:next w:val="Normal"/>
    <w:semiHidden/>
    <w:rsid w:val="00AB426C"/>
    <w:pPr>
      <w:keepNext w:val="0"/>
      <w:tabs>
        <w:tab w:val="right" w:pos="4176"/>
      </w:tabs>
      <w:ind w:left="198" w:hanging="198"/>
    </w:pPr>
    <w:rPr>
      <w:rFonts w:ascii="Garamond" w:hAnsi="Garamond"/>
    </w:rPr>
  </w:style>
  <w:style w:type="paragraph" w:styleId="IndexHeading">
    <w:name w:val="index heading"/>
    <w:basedOn w:val="Normal"/>
    <w:next w:val="Index1"/>
    <w:semiHidden/>
    <w:rsid w:val="00AB426C"/>
    <w:pPr>
      <w:spacing w:before="120" w:after="120"/>
    </w:pPr>
    <w:rPr>
      <w:rFonts w:ascii="Arial" w:hAnsi="Arial"/>
      <w:b/>
      <w:color w:val="918585"/>
      <w:sz w:val="24"/>
    </w:rPr>
  </w:style>
  <w:style w:type="paragraph" w:styleId="Header">
    <w:name w:val="header"/>
    <w:basedOn w:val="Normal"/>
    <w:link w:val="HeaderChar"/>
    <w:rsid w:val="00AB4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26C"/>
    <w:rPr>
      <w:rFonts w:ascii="Times New Roman" w:eastAsia="Times New Roman" w:hAnsi="Times New Roman" w:cs="Times New Roman"/>
      <w:sz w:val="16"/>
      <w:szCs w:val="20"/>
      <w:lang w:val="en-GB" w:eastAsia="en-US"/>
    </w:rPr>
  </w:style>
  <w:style w:type="paragraph" w:customStyle="1" w:styleId="Chapter">
    <w:name w:val="Chapter"/>
    <w:basedOn w:val="Normal"/>
    <w:rsid w:val="00AB426C"/>
    <w:pPr>
      <w:spacing w:before="240"/>
    </w:pPr>
    <w:rPr>
      <w:rFonts w:ascii="Times New Roman" w:hAnsi="Times New Roman"/>
      <w:smallCaps/>
      <w:spacing w:val="80"/>
      <w:sz w:val="28"/>
    </w:rPr>
  </w:style>
  <w:style w:type="paragraph" w:customStyle="1" w:styleId="InChapter">
    <w:name w:val="InChapter"/>
    <w:basedOn w:val="Heading3"/>
    <w:rsid w:val="00AB426C"/>
    <w:pPr>
      <w:spacing w:after="240"/>
      <w:outlineLvl w:val="9"/>
    </w:pPr>
    <w:rPr>
      <w:noProof/>
    </w:rPr>
  </w:style>
  <w:style w:type="paragraph" w:styleId="Index2">
    <w:name w:val="index 2"/>
    <w:basedOn w:val="Normal"/>
    <w:next w:val="Normal"/>
    <w:semiHidden/>
    <w:rsid w:val="00AB426C"/>
    <w:pPr>
      <w:tabs>
        <w:tab w:val="right" w:pos="4176"/>
      </w:tabs>
      <w:ind w:left="568" w:hanging="284"/>
    </w:pPr>
    <w:rPr>
      <w:rFonts w:ascii="Garamond" w:hAnsi="Garamond"/>
    </w:rPr>
  </w:style>
  <w:style w:type="paragraph" w:customStyle="1" w:styleId="Byline">
    <w:name w:val="Byline"/>
    <w:rsid w:val="00AB4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26C"/>
    <w:pPr>
      <w:tabs>
        <w:tab w:val="clear" w:pos="3600"/>
        <w:tab w:val="clear" w:pos="3958"/>
      </w:tabs>
      <w:jc w:val="right"/>
    </w:pPr>
  </w:style>
  <w:style w:type="paragraph" w:styleId="Caption">
    <w:name w:val="caption"/>
    <w:basedOn w:val="BodyText"/>
    <w:next w:val="Normal"/>
    <w:qFormat/>
    <w:rsid w:val="00AB426C"/>
    <w:pPr>
      <w:framePr w:w="2268" w:hSpace="181" w:vSpace="181" w:wrap="around" w:vAnchor="text" w:hAnchor="page" w:x="1135" w:y="285" w:anchorLock="1"/>
    </w:pPr>
    <w:rPr>
      <w:i/>
    </w:rPr>
  </w:style>
  <w:style w:type="paragraph" w:customStyle="1" w:styleId="MiniTOCTitle">
    <w:name w:val="MiniTOCTitle"/>
    <w:basedOn w:val="Heading4"/>
    <w:rsid w:val="00AB426C"/>
    <w:pPr>
      <w:spacing w:before="240"/>
      <w:outlineLvl w:val="9"/>
    </w:pPr>
    <w:rPr>
      <w:noProof/>
      <w:sz w:val="24"/>
    </w:rPr>
  </w:style>
  <w:style w:type="paragraph" w:customStyle="1" w:styleId="MiniTOCItem">
    <w:name w:val="MiniTOCItem"/>
    <w:basedOn w:val="ListBullet"/>
    <w:rsid w:val="00AB426C"/>
    <w:pPr>
      <w:numPr>
        <w:numId w:val="0"/>
      </w:numPr>
      <w:tabs>
        <w:tab w:val="right" w:leader="dot" w:pos="6521"/>
      </w:tabs>
      <w:spacing w:before="0" w:after="0"/>
    </w:pPr>
  </w:style>
  <w:style w:type="paragraph" w:customStyle="1" w:styleId="TOFTitle">
    <w:name w:val="TOFTitle"/>
    <w:basedOn w:val="TOCTitle"/>
    <w:rsid w:val="00AB426C"/>
  </w:style>
  <w:style w:type="paragraph" w:styleId="TableofFigures">
    <w:name w:val="table of figures"/>
    <w:basedOn w:val="Normal"/>
    <w:next w:val="Normal"/>
    <w:semiHidden/>
    <w:rsid w:val="00AB426C"/>
    <w:pPr>
      <w:tabs>
        <w:tab w:val="right" w:leader="dot" w:pos="9072"/>
      </w:tabs>
      <w:ind w:left="970" w:hanging="403"/>
    </w:pPr>
    <w:rPr>
      <w:rFonts w:ascii="Times New Roman" w:hAnsi="Times New Roman"/>
      <w:b/>
    </w:rPr>
  </w:style>
  <w:style w:type="paragraph" w:styleId="ListNumber">
    <w:name w:val="List Number"/>
    <w:basedOn w:val="List"/>
    <w:rsid w:val="00AB426C"/>
    <w:pPr>
      <w:numPr>
        <w:numId w:val="10"/>
      </w:numPr>
    </w:pPr>
  </w:style>
  <w:style w:type="character" w:customStyle="1" w:styleId="WingdingSymbols">
    <w:name w:val="Wingding Symbols"/>
    <w:rsid w:val="00AB426C"/>
    <w:rPr>
      <w:rFonts w:ascii="Wingdings" w:hAnsi="Wingdings"/>
    </w:rPr>
  </w:style>
  <w:style w:type="paragraph" w:customStyle="1" w:styleId="TableHeading">
    <w:name w:val="Table Heading"/>
    <w:basedOn w:val="HeadingBase"/>
    <w:rsid w:val="00AB426C"/>
    <w:pPr>
      <w:keepLines/>
      <w:pBdr>
        <w:bottom w:val="single" w:sz="6" w:space="1" w:color="918585"/>
      </w:pBdr>
      <w:spacing w:before="240"/>
    </w:pPr>
  </w:style>
  <w:style w:type="character" w:customStyle="1" w:styleId="HotSpot">
    <w:name w:val="HotSpot"/>
    <w:rsid w:val="00AB426C"/>
    <w:rPr>
      <w:color w:val="0033CC"/>
      <w:u w:val="none"/>
    </w:rPr>
  </w:style>
  <w:style w:type="paragraph" w:customStyle="1" w:styleId="BodyTextRight">
    <w:name w:val="Body Text Right"/>
    <w:basedOn w:val="BodyText"/>
    <w:rsid w:val="00AB426C"/>
    <w:pPr>
      <w:spacing w:before="0" w:after="0"/>
      <w:jc w:val="right"/>
    </w:pPr>
  </w:style>
  <w:style w:type="paragraph" w:styleId="Index3">
    <w:name w:val="index 3"/>
    <w:basedOn w:val="ListNumber2"/>
    <w:next w:val="Normal"/>
    <w:semiHidden/>
    <w:rsid w:val="00AB426C"/>
    <w:pPr>
      <w:numPr>
        <w:numId w:val="0"/>
      </w:numPr>
      <w:tabs>
        <w:tab w:val="right" w:leader="dot" w:pos="4176"/>
      </w:tabs>
    </w:pPr>
  </w:style>
  <w:style w:type="paragraph" w:styleId="ListNumber2">
    <w:name w:val="List Number 2"/>
    <w:basedOn w:val="List2"/>
    <w:rsid w:val="00AB426C"/>
    <w:pPr>
      <w:numPr>
        <w:numId w:val="9"/>
      </w:numPr>
      <w:tabs>
        <w:tab w:val="clear" w:pos="1060"/>
      </w:tabs>
    </w:pPr>
  </w:style>
  <w:style w:type="paragraph" w:customStyle="1" w:styleId="MarginNote">
    <w:name w:val="Margin Note"/>
    <w:basedOn w:val="BodyText"/>
    <w:rsid w:val="00AB4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26C"/>
    <w:rPr>
      <w:sz w:val="32"/>
    </w:rPr>
  </w:style>
  <w:style w:type="paragraph" w:customStyle="1" w:styleId="HeadingProcedure">
    <w:name w:val="Heading Procedure"/>
    <w:basedOn w:val="HeadingBase"/>
    <w:next w:val="Normal"/>
    <w:rsid w:val="00AB426C"/>
    <w:pPr>
      <w:tabs>
        <w:tab w:val="left" w:pos="0"/>
      </w:tabs>
      <w:spacing w:before="120" w:after="60"/>
    </w:pPr>
    <w:rPr>
      <w:i/>
      <w:color w:val="918585"/>
      <w:sz w:val="22"/>
    </w:rPr>
  </w:style>
  <w:style w:type="paragraph" w:customStyle="1" w:styleId="TableBodyText">
    <w:name w:val="Table Body Text"/>
    <w:basedOn w:val="BodyText"/>
    <w:rsid w:val="00AB426C"/>
    <w:pPr>
      <w:spacing w:before="60" w:after="60"/>
    </w:pPr>
  </w:style>
  <w:style w:type="paragraph" w:styleId="ListContinue">
    <w:name w:val="List Continue"/>
    <w:basedOn w:val="List"/>
    <w:rsid w:val="00AB426C"/>
    <w:pPr>
      <w:ind w:firstLine="0"/>
    </w:pPr>
  </w:style>
  <w:style w:type="paragraph" w:customStyle="1" w:styleId="ListNote">
    <w:name w:val="List Note"/>
    <w:basedOn w:val="List"/>
    <w:rsid w:val="00AB426C"/>
    <w:pPr>
      <w:pBdr>
        <w:top w:val="single" w:sz="6" w:space="2" w:color="918585"/>
        <w:bottom w:val="single" w:sz="6" w:space="2" w:color="918585"/>
      </w:pBdr>
      <w:tabs>
        <w:tab w:val="left" w:pos="1021"/>
      </w:tabs>
      <w:ind w:firstLine="0"/>
    </w:pPr>
  </w:style>
  <w:style w:type="paragraph" w:customStyle="1" w:styleId="Warning">
    <w:name w:val="Warning"/>
    <w:basedOn w:val="BodyText"/>
    <w:rsid w:val="00AB426C"/>
    <w:pPr>
      <w:shd w:val="clear" w:color="auto" w:fill="D9D9D9"/>
      <w:tabs>
        <w:tab w:val="left" w:pos="992"/>
      </w:tabs>
      <w:ind w:left="119" w:right="119"/>
    </w:pPr>
    <w:rPr>
      <w:sz w:val="20"/>
    </w:rPr>
  </w:style>
  <w:style w:type="paragraph" w:customStyle="1" w:styleId="MarginIcons">
    <w:name w:val="Margin Icons"/>
    <w:basedOn w:val="BodyText"/>
    <w:rsid w:val="00AB4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26C"/>
    <w:rPr>
      <w:rFonts w:ascii="Courier New" w:hAnsi="Courier New"/>
    </w:rPr>
  </w:style>
  <w:style w:type="paragraph" w:customStyle="1" w:styleId="NoteBullet">
    <w:name w:val="Note Bullet"/>
    <w:basedOn w:val="Note"/>
    <w:rsid w:val="00AB426C"/>
    <w:pPr>
      <w:tabs>
        <w:tab w:val="clear" w:pos="680"/>
      </w:tabs>
      <w:spacing w:before="60" w:after="60"/>
    </w:pPr>
  </w:style>
  <w:style w:type="paragraph" w:customStyle="1" w:styleId="SubHeading2">
    <w:name w:val="SubHeading2"/>
    <w:basedOn w:val="HeadingBase"/>
    <w:rsid w:val="00AB426C"/>
    <w:pPr>
      <w:spacing w:before="240" w:after="60"/>
    </w:pPr>
    <w:rPr>
      <w:sz w:val="20"/>
    </w:rPr>
  </w:style>
  <w:style w:type="paragraph" w:customStyle="1" w:styleId="SubHeading1">
    <w:name w:val="SubHeading1"/>
    <w:basedOn w:val="HeadingBase"/>
    <w:rsid w:val="00AB426C"/>
    <w:pPr>
      <w:spacing w:before="240" w:after="60"/>
    </w:pPr>
    <w:rPr>
      <w:color w:val="918585"/>
      <w:sz w:val="22"/>
    </w:rPr>
  </w:style>
  <w:style w:type="paragraph" w:customStyle="1" w:styleId="SideHeading">
    <w:name w:val="Side Heading"/>
    <w:basedOn w:val="HeadingBase"/>
    <w:rsid w:val="00AB4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26C"/>
    <w:pPr>
      <w:tabs>
        <w:tab w:val="num" w:pos="360"/>
      </w:tabs>
    </w:pPr>
  </w:style>
  <w:style w:type="paragraph" w:styleId="PlainText">
    <w:name w:val="Plain Text"/>
    <w:basedOn w:val="Normal"/>
    <w:link w:val="PlainTextChar"/>
    <w:rsid w:val="00AB426C"/>
    <w:rPr>
      <w:sz w:val="20"/>
    </w:rPr>
  </w:style>
  <w:style w:type="character" w:customStyle="1" w:styleId="PlainTextChar">
    <w:name w:val="Plain Text Char"/>
    <w:basedOn w:val="DefaultParagraphFont"/>
    <w:link w:val="PlainText"/>
    <w:rsid w:val="00AB426C"/>
    <w:rPr>
      <w:rFonts w:ascii="Courier New" w:eastAsia="Times New Roman" w:hAnsi="Courier New" w:cs="Times New Roman"/>
      <w:sz w:val="20"/>
      <w:szCs w:val="20"/>
      <w:lang w:eastAsia="en-US"/>
    </w:rPr>
  </w:style>
  <w:style w:type="character" w:customStyle="1" w:styleId="MenuOption">
    <w:name w:val="Menu Option"/>
    <w:basedOn w:val="DefaultParagraphFont"/>
    <w:rsid w:val="00AB426C"/>
    <w:rPr>
      <w:b/>
      <w:smallCaps/>
    </w:rPr>
  </w:style>
  <w:style w:type="paragraph" w:customStyle="1" w:styleId="TableListNumber">
    <w:name w:val="Table List Number"/>
    <w:basedOn w:val="ListNumber"/>
    <w:rsid w:val="00AB426C"/>
    <w:pPr>
      <w:numPr>
        <w:numId w:val="0"/>
      </w:numPr>
    </w:pPr>
  </w:style>
  <w:style w:type="paragraph" w:styleId="TOC4">
    <w:name w:val="toc 4"/>
    <w:basedOn w:val="TOCBase"/>
    <w:next w:val="Normal"/>
    <w:semiHidden/>
    <w:rsid w:val="00AB426C"/>
    <w:pPr>
      <w:tabs>
        <w:tab w:val="right" w:leader="dot" w:pos="9071"/>
      </w:tabs>
      <w:ind w:left="1701"/>
    </w:pPr>
  </w:style>
  <w:style w:type="paragraph" w:customStyle="1" w:styleId="ListAlpha">
    <w:name w:val="List Alpha"/>
    <w:basedOn w:val="List"/>
    <w:rsid w:val="00AB426C"/>
    <w:pPr>
      <w:numPr>
        <w:numId w:val="8"/>
      </w:numPr>
    </w:pPr>
  </w:style>
  <w:style w:type="paragraph" w:customStyle="1" w:styleId="ListAlpha2">
    <w:name w:val="List Alpha 2"/>
    <w:basedOn w:val="List2"/>
    <w:rsid w:val="00AB426C"/>
    <w:pPr>
      <w:numPr>
        <w:numId w:val="7"/>
      </w:numPr>
    </w:pPr>
  </w:style>
  <w:style w:type="paragraph" w:styleId="List2">
    <w:name w:val="List 2"/>
    <w:basedOn w:val="BodyText"/>
    <w:rsid w:val="00AB426C"/>
    <w:pPr>
      <w:tabs>
        <w:tab w:val="left" w:pos="680"/>
      </w:tabs>
      <w:spacing w:before="60" w:after="60"/>
      <w:ind w:left="680" w:hanging="340"/>
    </w:pPr>
  </w:style>
  <w:style w:type="paragraph" w:styleId="List3">
    <w:name w:val="List 3"/>
    <w:basedOn w:val="BodyText"/>
    <w:rsid w:val="00AB426C"/>
    <w:pPr>
      <w:tabs>
        <w:tab w:val="left" w:pos="1021"/>
      </w:tabs>
      <w:spacing w:before="60" w:after="60"/>
      <w:ind w:left="1020" w:hanging="340"/>
    </w:pPr>
  </w:style>
  <w:style w:type="paragraph" w:styleId="List4">
    <w:name w:val="List 4"/>
    <w:basedOn w:val="BodyText"/>
    <w:rsid w:val="00AB426C"/>
    <w:pPr>
      <w:tabs>
        <w:tab w:val="left" w:pos="1361"/>
      </w:tabs>
      <w:spacing w:before="60" w:after="60"/>
      <w:ind w:left="1361" w:hanging="340"/>
    </w:pPr>
  </w:style>
  <w:style w:type="paragraph" w:styleId="List5">
    <w:name w:val="List 5"/>
    <w:basedOn w:val="BodyText"/>
    <w:rsid w:val="00AB426C"/>
    <w:pPr>
      <w:tabs>
        <w:tab w:val="left" w:pos="1701"/>
      </w:tabs>
      <w:spacing w:before="60" w:after="60"/>
      <w:ind w:left="1701" w:hanging="340"/>
    </w:pPr>
  </w:style>
  <w:style w:type="paragraph" w:styleId="ListBullet3">
    <w:name w:val="List Bullet 3"/>
    <w:basedOn w:val="List3"/>
    <w:rsid w:val="00AB426C"/>
    <w:pPr>
      <w:numPr>
        <w:numId w:val="14"/>
      </w:numPr>
      <w:tabs>
        <w:tab w:val="clear" w:pos="1021"/>
      </w:tabs>
      <w:ind w:left="1037" w:hanging="357"/>
    </w:pPr>
  </w:style>
  <w:style w:type="paragraph" w:styleId="ListBullet4">
    <w:name w:val="List Bullet 4"/>
    <w:basedOn w:val="List4"/>
    <w:rsid w:val="00AB426C"/>
    <w:pPr>
      <w:numPr>
        <w:numId w:val="2"/>
      </w:numPr>
    </w:pPr>
  </w:style>
  <w:style w:type="paragraph" w:styleId="ListBullet5">
    <w:name w:val="List Bullet 5"/>
    <w:basedOn w:val="List5"/>
    <w:rsid w:val="00AB426C"/>
    <w:pPr>
      <w:numPr>
        <w:numId w:val="3"/>
      </w:numPr>
    </w:pPr>
  </w:style>
  <w:style w:type="paragraph" w:styleId="ListContinue2">
    <w:name w:val="List Continue 2"/>
    <w:basedOn w:val="List2"/>
    <w:rsid w:val="00AB426C"/>
    <w:pPr>
      <w:ind w:firstLine="0"/>
    </w:pPr>
  </w:style>
  <w:style w:type="paragraph" w:styleId="ListContinue3">
    <w:name w:val="List Continue 3"/>
    <w:basedOn w:val="List3"/>
    <w:rsid w:val="00AB426C"/>
    <w:pPr>
      <w:ind w:left="1021" w:firstLine="0"/>
    </w:pPr>
  </w:style>
  <w:style w:type="paragraph" w:styleId="ListContinue4">
    <w:name w:val="List Continue 4"/>
    <w:basedOn w:val="List4"/>
    <w:rsid w:val="00AB426C"/>
    <w:pPr>
      <w:ind w:firstLine="0"/>
    </w:pPr>
  </w:style>
  <w:style w:type="paragraph" w:styleId="ListContinue5">
    <w:name w:val="List Continue 5"/>
    <w:basedOn w:val="List5"/>
    <w:rsid w:val="00AB426C"/>
    <w:pPr>
      <w:ind w:firstLine="0"/>
    </w:pPr>
  </w:style>
  <w:style w:type="paragraph" w:styleId="ListNumber3">
    <w:name w:val="List Number 3"/>
    <w:basedOn w:val="List3"/>
    <w:rsid w:val="00AB426C"/>
    <w:pPr>
      <w:numPr>
        <w:numId w:val="4"/>
      </w:numPr>
    </w:pPr>
  </w:style>
  <w:style w:type="paragraph" w:styleId="ListNumber4">
    <w:name w:val="List Number 4"/>
    <w:basedOn w:val="List4"/>
    <w:rsid w:val="00AB426C"/>
    <w:pPr>
      <w:numPr>
        <w:numId w:val="5"/>
      </w:numPr>
    </w:pPr>
  </w:style>
  <w:style w:type="paragraph" w:styleId="ListNumber5">
    <w:name w:val="List Number 5"/>
    <w:basedOn w:val="List5"/>
    <w:rsid w:val="00AB426C"/>
    <w:pPr>
      <w:numPr>
        <w:numId w:val="6"/>
      </w:numPr>
    </w:pPr>
  </w:style>
  <w:style w:type="paragraph" w:styleId="BlockText">
    <w:name w:val="Block Text"/>
    <w:basedOn w:val="Normal"/>
    <w:rsid w:val="00AB426C"/>
    <w:pPr>
      <w:spacing w:after="120"/>
      <w:ind w:left="1440" w:right="1440"/>
    </w:pPr>
  </w:style>
  <w:style w:type="character" w:customStyle="1" w:styleId="Subscript">
    <w:name w:val="Subscript"/>
    <w:basedOn w:val="DefaultParagraphFont"/>
    <w:rsid w:val="00AB426C"/>
    <w:rPr>
      <w:sz w:val="16"/>
      <w:vertAlign w:val="subscript"/>
    </w:rPr>
  </w:style>
  <w:style w:type="character" w:customStyle="1" w:styleId="Superscript">
    <w:name w:val="Superscript"/>
    <w:basedOn w:val="DefaultParagraphFont"/>
    <w:rsid w:val="00AB426C"/>
    <w:rPr>
      <w:sz w:val="16"/>
      <w:vertAlign w:val="superscript"/>
    </w:rPr>
  </w:style>
  <w:style w:type="character" w:customStyle="1" w:styleId="Symbols">
    <w:name w:val="Symbols"/>
    <w:basedOn w:val="DefaultParagraphFont"/>
    <w:rsid w:val="00AB426C"/>
    <w:rPr>
      <w:rFonts w:ascii="Symbol" w:hAnsi="Symbol"/>
    </w:rPr>
  </w:style>
  <w:style w:type="character" w:customStyle="1" w:styleId="MenuOptions">
    <w:name w:val="Menu Options"/>
    <w:basedOn w:val="DefaultParagraphFont"/>
    <w:rsid w:val="00AB426C"/>
    <w:rPr>
      <w:rFonts w:ascii="Arial Narrow" w:hAnsi="Arial Narrow"/>
      <w:smallCaps/>
    </w:rPr>
  </w:style>
  <w:style w:type="character" w:customStyle="1" w:styleId="Buttons">
    <w:name w:val="Buttons"/>
    <w:basedOn w:val="DefaultParagraphFont"/>
    <w:rsid w:val="00AB426C"/>
    <w:rPr>
      <w:b/>
    </w:rPr>
  </w:style>
  <w:style w:type="character" w:customStyle="1" w:styleId="Underlined">
    <w:name w:val="Underlined"/>
    <w:basedOn w:val="DefaultParagraphFont"/>
    <w:rsid w:val="00AB426C"/>
    <w:rPr>
      <w:u w:val="single"/>
    </w:rPr>
  </w:style>
  <w:style w:type="paragraph" w:customStyle="1" w:styleId="TableBodyTextRight">
    <w:name w:val="Table Body Text Right"/>
    <w:basedOn w:val="TableBodyText"/>
    <w:rsid w:val="00AB426C"/>
    <w:pPr>
      <w:widowControl w:val="0"/>
      <w:autoSpaceDE w:val="0"/>
      <w:autoSpaceDN w:val="0"/>
      <w:adjustRightInd w:val="0"/>
      <w:jc w:val="right"/>
    </w:pPr>
    <w:rPr>
      <w:rFonts w:cs="Arial"/>
      <w:szCs w:val="18"/>
    </w:rPr>
  </w:style>
  <w:style w:type="paragraph" w:customStyle="1" w:styleId="CopyrightText">
    <w:name w:val="Copyright Text"/>
    <w:basedOn w:val="BodyText"/>
    <w:rsid w:val="00AB426C"/>
    <w:rPr>
      <w:sz w:val="18"/>
    </w:rPr>
  </w:style>
  <w:style w:type="paragraph" w:customStyle="1" w:styleId="BodySmallRight">
    <w:name w:val="Body Small Right"/>
    <w:basedOn w:val="BodyTextRight"/>
    <w:rsid w:val="00AB426C"/>
    <w:rPr>
      <w:sz w:val="18"/>
      <w:szCs w:val="18"/>
    </w:rPr>
  </w:style>
  <w:style w:type="paragraph" w:customStyle="1" w:styleId="MarginEdition">
    <w:name w:val="Margin Edition"/>
    <w:basedOn w:val="MarginNote"/>
    <w:rsid w:val="00AB426C"/>
    <w:pPr>
      <w:spacing w:before="0" w:after="0"/>
    </w:pPr>
    <w:rPr>
      <w:rFonts w:ascii="Times New Roman" w:hAnsi="Times New Roman"/>
      <w:color w:val="999999"/>
    </w:rPr>
  </w:style>
  <w:style w:type="paragraph" w:customStyle="1" w:styleId="Spacer">
    <w:name w:val="Spacer"/>
    <w:basedOn w:val="Normal"/>
    <w:rsid w:val="00AB426C"/>
    <w:rPr>
      <w:sz w:val="2"/>
      <w:szCs w:val="2"/>
    </w:rPr>
  </w:style>
  <w:style w:type="character" w:customStyle="1" w:styleId="Small">
    <w:name w:val="Small"/>
    <w:basedOn w:val="DefaultParagraphFont"/>
    <w:rsid w:val="00AB426C"/>
    <w:rPr>
      <w:sz w:val="16"/>
    </w:rPr>
  </w:style>
  <w:style w:type="paragraph" w:customStyle="1" w:styleId="WideTable">
    <w:name w:val="Wide Table"/>
    <w:basedOn w:val="Normal"/>
    <w:rsid w:val="00AB426C"/>
    <w:pPr>
      <w:ind w:left="-1418"/>
    </w:pPr>
    <w:rPr>
      <w:sz w:val="2"/>
      <w:szCs w:val="2"/>
    </w:rPr>
  </w:style>
  <w:style w:type="character" w:styleId="PageNumber">
    <w:name w:val="page number"/>
    <w:basedOn w:val="DefaultParagraphFont"/>
    <w:rsid w:val="00AB426C"/>
  </w:style>
  <w:style w:type="paragraph" w:styleId="Quote">
    <w:name w:val="Quote"/>
    <w:basedOn w:val="Heading1"/>
    <w:link w:val="QuoteChar"/>
    <w:qFormat/>
    <w:rsid w:val="00AB426C"/>
    <w:rPr>
      <w:b w:val="0"/>
      <w:sz w:val="72"/>
      <w:szCs w:val="72"/>
      <w:lang w:val="en-NZ"/>
    </w:rPr>
  </w:style>
  <w:style w:type="character" w:customStyle="1" w:styleId="QuoteChar">
    <w:name w:val="Quote Char"/>
    <w:basedOn w:val="DefaultParagraphFont"/>
    <w:link w:val="Quote"/>
    <w:rsid w:val="00AB4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26C"/>
    <w:pPr>
      <w:pageBreakBefore/>
    </w:pPr>
  </w:style>
  <w:style w:type="paragraph" w:customStyle="1" w:styleId="Border">
    <w:name w:val="Border"/>
    <w:basedOn w:val="Normal"/>
    <w:qFormat/>
    <w:rsid w:val="00AB4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26C"/>
    <w:rPr>
      <w:b/>
      <w:bCs/>
      <w:i/>
      <w:iCs/>
      <w:color w:val="auto"/>
    </w:rPr>
  </w:style>
  <w:style w:type="paragraph" w:styleId="IntenseQuote">
    <w:name w:val="Intense Quote"/>
    <w:basedOn w:val="Normal"/>
    <w:next w:val="Normal"/>
    <w:link w:val="IntenseQuoteChar"/>
    <w:uiPriority w:val="30"/>
    <w:qFormat/>
    <w:rsid w:val="00AB4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26C"/>
    <w:rPr>
      <w:smallCaps/>
      <w:color w:val="auto"/>
      <w:u w:val="single"/>
    </w:rPr>
  </w:style>
  <w:style w:type="character" w:styleId="IntenseReference">
    <w:name w:val="Intense Reference"/>
    <w:basedOn w:val="DefaultParagraphFont"/>
    <w:uiPriority w:val="32"/>
    <w:qFormat/>
    <w:rsid w:val="00AB426C"/>
    <w:rPr>
      <w:b/>
      <w:bCs/>
      <w:smallCaps/>
      <w:color w:val="auto"/>
      <w:spacing w:val="5"/>
      <w:u w:val="single"/>
    </w:rPr>
  </w:style>
  <w:style w:type="paragraph" w:customStyle="1" w:styleId="2ColumnHeading">
    <w:name w:val="2Column Heading"/>
    <w:basedOn w:val="BodyText"/>
    <w:qFormat/>
    <w:rsid w:val="00AB426C"/>
    <w:pPr>
      <w:spacing w:after="60"/>
      <w:ind w:left="-2268"/>
    </w:pPr>
    <w:rPr>
      <w:b/>
    </w:rPr>
  </w:style>
  <w:style w:type="paragraph" w:customStyle="1" w:styleId="Heading1TOC">
    <w:name w:val="Heading1 TOC"/>
    <w:basedOn w:val="Normal"/>
    <w:qFormat/>
    <w:rsid w:val="00AB426C"/>
    <w:pPr>
      <w:spacing w:before="240" w:after="120"/>
    </w:pPr>
    <w:rPr>
      <w:rFonts w:ascii="Times New Roman" w:hAnsi="Times New Roman"/>
      <w:b/>
      <w:sz w:val="32"/>
    </w:rPr>
  </w:style>
  <w:style w:type="paragraph" w:customStyle="1" w:styleId="Heading2TOC">
    <w:name w:val="Heading2 TOC"/>
    <w:basedOn w:val="Normal"/>
    <w:qFormat/>
    <w:rsid w:val="00AB426C"/>
    <w:pPr>
      <w:spacing w:before="240" w:after="60"/>
    </w:pPr>
    <w:rPr>
      <w:rFonts w:ascii="Times New Roman" w:hAnsi="Times New Roman"/>
      <w:b/>
      <w:sz w:val="28"/>
    </w:rPr>
  </w:style>
  <w:style w:type="character" w:customStyle="1" w:styleId="Underline">
    <w:name w:val="Underline"/>
    <w:basedOn w:val="DefaultParagraphFont"/>
    <w:qFormat/>
    <w:rsid w:val="00AB426C"/>
    <w:rPr>
      <w:u w:val="single"/>
    </w:rPr>
  </w:style>
  <w:style w:type="character" w:customStyle="1" w:styleId="BoldandItalics">
    <w:name w:val="Bold and Italics"/>
    <w:qFormat/>
    <w:rsid w:val="00AB426C"/>
    <w:rPr>
      <w:b/>
      <w:i/>
      <w:u w:val="none"/>
    </w:rPr>
  </w:style>
  <w:style w:type="paragraph" w:styleId="BalloonText">
    <w:name w:val="Balloon Text"/>
    <w:basedOn w:val="Normal"/>
    <w:link w:val="BalloonTextChar"/>
    <w:rsid w:val="00AB426C"/>
    <w:rPr>
      <w:rFonts w:ascii="Tahoma" w:hAnsi="Tahoma" w:cs="Tahoma"/>
      <w:sz w:val="16"/>
      <w:szCs w:val="16"/>
    </w:rPr>
  </w:style>
  <w:style w:type="character" w:customStyle="1" w:styleId="BalloonTextChar">
    <w:name w:val="Balloon Text Char"/>
    <w:basedOn w:val="DefaultParagraphFont"/>
    <w:link w:val="BalloonText"/>
    <w:rsid w:val="00AB4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26C"/>
    <w:rPr>
      <w:b/>
      <w:color w:val="660033"/>
      <w:spacing w:val="0"/>
    </w:rPr>
  </w:style>
  <w:style w:type="paragraph" w:customStyle="1" w:styleId="Nameditemlist">
    <w:name w:val="Named item list"/>
    <w:basedOn w:val="BodyText"/>
    <w:qFormat/>
    <w:rsid w:val="00AB42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1737</Words>
  <Characters>11613</Characters>
  <Application>Microsoft Office Word</Application>
  <DocSecurity>0</DocSecurity>
  <Lines>578</Lines>
  <Paragraphs>502</Paragraphs>
  <ScaleCrop>false</ScaleCrop>
  <Company>Author-it Software Corporation Ltd.</Company>
  <LinksUpToDate>false</LinksUpToDate>
  <CharactersWithSpaces>12890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AHC30110 Certificate III in Agriculture</dc:title>
  <dc:subject>Approved</dc:subject>
  <dc:creator>AgriFood Skills Australia</dc:creator>
  <cp:keywords>Release 8</cp:keywords>
  <dc:description>Review Date: 12 April 2008</dc:description>
  <cp:lastModifiedBy>HSD_TPCMSd.prod</cp:lastModifiedBy>
  <cp:revision>3</cp:revision>
  <dcterms:created xsi:type="dcterms:W3CDTF">2013-12-17T15:36:28Z</dcterms:created>
  <dcterms:modified xsi:type="dcterms:W3CDTF">2013-12-17T02:13:00Z</dcterms:modified>
</cp:coreProperties>
</file>