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C36" w:rsidP="00384C36">
      <w:pPr>
        <w:pStyle w:val="Title"/>
      </w:pPr>
      <w:r>
        <w:fldChar w:fldCharType="begin"/>
      </w:r>
      <w:r>
        <w:instrText xml:space="preserve"> TITLE   \* MERGEFORMAT </w:instrText>
      </w:r>
      <w:r>
        <w:fldChar w:fldCharType="separate"/>
      </w:r>
      <w:r>
        <w:t>AHC20513 Certificate II in Arboriculture</w:t>
      </w:r>
      <w:r>
        <w:fldChar w:fldCharType="end"/>
      </w:r>
    </w:p>
    <w:p w:rsidR="00384C36" w:rsidP="00384C36">
      <w:pPr>
        <w:pStyle w:val="Version"/>
        <w:sectPr w:rsidSect="004E3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5C1" w:rsidP="004E35C1">
      <w:pPr>
        <w:pStyle w:val="SuperHeading"/>
      </w:pPr>
      <w:r w:rsidRPr="004E35C1">
        <w:t>AHC20513 Certificate II in Arboriculture</w:t>
      </w:r>
    </w:p>
    <w:p w:rsidR="00000000" w:rsidRPr="004E35C1" w:rsidP="004E35C1">
      <w:pPr>
        <w:pStyle w:val="Heading1"/>
      </w:pPr>
      <w:bookmarkStart w:id="1" w:name="O_608610"/>
      <w:bookmarkEnd w:id="1"/>
      <w:r w:rsidRPr="004E35C1">
        <w:t>Modification History</w:t>
      </w:r>
    </w:p>
    <w:tbl>
      <w:tblPr>
        <w:tblW w:w="0" w:type="auto"/>
        <w:tblLayout w:type="fixed"/>
        <w:tblCellMar>
          <w:left w:w="62" w:type="dxa"/>
          <w:right w:w="62" w:type="dxa"/>
        </w:tblCellMar>
        <w:tblLook w:val="0000"/>
      </w:tblPr>
      <w:tblGrid>
        <w:gridCol w:w="1803"/>
        <w:gridCol w:w="2247"/>
        <w:gridCol w:w="5084"/>
      </w:tblGrid>
      <w:tr w:rsidTr="00384C36">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Comments</w:t>
            </w:r>
          </w:p>
        </w:tc>
      </w:tr>
      <w:tr w:rsidTr="00384C3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AHC10v8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Initial release. Supersedes and is not equivalent to AHC20510.</w:t>
            </w:r>
          </w:p>
        </w:tc>
      </w:tr>
    </w:tbl>
    <w:p w:rsidR="00000000" w:rsidRPr="004E35C1" w:rsidP="004E35C1">
      <w:pPr>
        <w:pStyle w:val="BodyText"/>
      </w:pPr>
    </w:p>
    <w:p w:rsidR="00000000" w:rsidRPr="004E35C1" w:rsidP="004E35C1">
      <w:pPr>
        <w:pStyle w:val="AllowPageBreak"/>
      </w:pPr>
    </w:p>
    <w:p w:rsidR="00000000" w:rsidRPr="004E35C1" w:rsidP="004E35C1">
      <w:pPr>
        <w:pStyle w:val="Heading1"/>
      </w:pPr>
      <w:bookmarkStart w:id="2" w:name="O_608611"/>
      <w:bookmarkEnd w:id="2"/>
      <w:r w:rsidRPr="004E35C1">
        <w:t>Description</w:t>
      </w:r>
    </w:p>
    <w:p w:rsidR="00000000" w:rsidRPr="004E35C1" w:rsidP="004E35C1">
      <w:pPr>
        <w:pStyle w:val="BodyText"/>
      </w:pPr>
      <w:r w:rsidRPr="004E35C1">
        <w:t>This qualification provides an occupational outcome in arboriculture. The arboriculture industry expec</w:t>
      </w:r>
      <w:r w:rsidRPr="004E35C1">
        <w:t>ts this qualification to be achieved to meet job outcomes at this level.</w:t>
      </w:r>
    </w:p>
    <w:p w:rsidR="00000000" w:rsidRPr="004E35C1" w:rsidP="004E35C1">
      <w:pPr>
        <w:pStyle w:val="BodyText"/>
      </w:pPr>
      <w:r w:rsidRPr="004E35C1">
        <w:t>This qualification does not require a person to climb trees, however, units that include the basic skills and knowledge required to climb trees are included in the list of elective un</w:t>
      </w:r>
      <w:r w:rsidRPr="004E35C1">
        <w:t>its.</w:t>
      </w:r>
    </w:p>
    <w:p w:rsidR="00000000" w:rsidRPr="004E35C1" w:rsidP="004E35C1">
      <w:pPr>
        <w:pStyle w:val="AllowPageBreak"/>
      </w:pPr>
    </w:p>
    <w:p w:rsidR="00000000" w:rsidRPr="004E35C1" w:rsidP="004E35C1">
      <w:pPr>
        <w:pStyle w:val="Heading1"/>
      </w:pPr>
      <w:bookmarkStart w:id="3" w:name="O_608612"/>
      <w:bookmarkEnd w:id="3"/>
      <w:r w:rsidRPr="004E35C1">
        <w:t>Pathways Information</w:t>
      </w:r>
    </w:p>
    <w:p w:rsidR="00000000" w:rsidRPr="004E35C1" w:rsidP="004E35C1">
      <w:pPr>
        <w:pStyle w:val="BodyText"/>
      </w:pPr>
      <w:r w:rsidRPr="004E35C1">
        <w:rPr>
          <w:rStyle w:val="SpecialBold"/>
        </w:rPr>
        <w:t>Qualification pathways</w:t>
      </w:r>
    </w:p>
    <w:p w:rsidR="00000000" w:rsidRPr="004E35C1" w:rsidP="004E35C1">
      <w:pPr>
        <w:pStyle w:val="BodyText"/>
      </w:pPr>
      <w:r w:rsidRPr="004E35C1">
        <w:rPr>
          <w:rStyle w:val="SpecialBold"/>
        </w:rPr>
        <w:t>Pathways into the qualification</w:t>
      </w:r>
    </w:p>
    <w:p w:rsidR="00000000" w:rsidRPr="004E35C1" w:rsidP="004E35C1">
      <w:pPr>
        <w:pStyle w:val="BodyText"/>
      </w:pPr>
      <w:r w:rsidRPr="004E35C1">
        <w:t>This qualification may be accessed by direct entry.</w:t>
      </w:r>
    </w:p>
    <w:p w:rsidR="00000000" w:rsidRPr="004E35C1" w:rsidP="004E35C1">
      <w:pPr>
        <w:pStyle w:val="BodyText"/>
      </w:pPr>
    </w:p>
    <w:p w:rsidR="00000000" w:rsidRPr="004E35C1" w:rsidP="004E35C1">
      <w:pPr>
        <w:pStyle w:val="BodyText"/>
      </w:pPr>
      <w:r w:rsidRPr="004E35C1">
        <w:rPr>
          <w:rStyle w:val="SpecialBold"/>
        </w:rPr>
        <w:t>Pathways from the qualification</w:t>
      </w:r>
    </w:p>
    <w:p w:rsidR="00000000" w:rsidRPr="004E35C1" w:rsidP="004E35C1">
      <w:pPr>
        <w:pStyle w:val="BodyText"/>
      </w:pPr>
      <w:r w:rsidRPr="004E35C1">
        <w:t>Further training pathways from this qualification include, but are not limited to, Certificate III in Arboriculture. Industry advises completion of AHCARB203A Perform above ground pruning and AHCARB204A Undertake standard climbing techniques for individual</w:t>
      </w:r>
      <w:r w:rsidRPr="004E35C1">
        <w:t>s intending to progress to the Certificate III in Arboriculture.</w:t>
      </w:r>
    </w:p>
    <w:p w:rsidR="00000000" w:rsidRPr="004E35C1" w:rsidP="004E35C1">
      <w:pPr>
        <w:pStyle w:val="BodyText"/>
      </w:pPr>
    </w:p>
    <w:p w:rsidR="00000000" w:rsidRPr="004E35C1" w:rsidP="004E35C1">
      <w:pPr>
        <w:pStyle w:val="BodyText"/>
      </w:pPr>
      <w:r w:rsidRPr="004E35C1">
        <w:rPr>
          <w:rStyle w:val="SpecialBold"/>
        </w:rPr>
        <w:t>Australian Apprenticeships</w:t>
      </w:r>
    </w:p>
    <w:p w:rsidR="00000000" w:rsidRPr="004E35C1" w:rsidP="004E35C1">
      <w:pPr>
        <w:pStyle w:val="BodyText"/>
      </w:pPr>
      <w:r w:rsidRPr="004E35C1">
        <w:t>This qualification is suitable for an Australian Apprenticeship.</w:t>
      </w:r>
    </w:p>
    <w:p w:rsidR="00000000" w:rsidRPr="004E35C1" w:rsidP="004E35C1">
      <w:pPr>
        <w:pStyle w:val="BodyText"/>
      </w:pPr>
    </w:p>
    <w:p w:rsidR="00000000" w:rsidRPr="004E35C1" w:rsidP="004E35C1">
      <w:pPr>
        <w:pStyle w:val="BodyText"/>
      </w:pPr>
      <w:r w:rsidRPr="004E35C1">
        <w:rPr>
          <w:rStyle w:val="SpecialBold"/>
        </w:rPr>
        <w:t>Licensing considerations</w:t>
      </w:r>
    </w:p>
    <w:p w:rsidR="00000000" w:rsidRPr="004E35C1" w:rsidP="004E35C1">
      <w:pPr>
        <w:pStyle w:val="BodyText"/>
      </w:pPr>
      <w:r w:rsidRPr="004E35C1">
        <w:t>There are no specific licences that relate to this qualification.</w:t>
      </w:r>
    </w:p>
    <w:p w:rsidR="00000000" w:rsidRPr="004E35C1" w:rsidP="004E35C1">
      <w:pPr>
        <w:pStyle w:val="BodyText"/>
      </w:pPr>
    </w:p>
    <w:p w:rsidR="00000000" w:rsidRPr="004E35C1" w:rsidP="004E35C1">
      <w:pPr>
        <w:pStyle w:val="BodyText"/>
      </w:pPr>
      <w:r w:rsidRPr="004E35C1">
        <w:rPr>
          <w:rStyle w:val="SpecialBold"/>
        </w:rPr>
        <w:t>Job r</w:t>
      </w:r>
      <w:r w:rsidRPr="004E35C1">
        <w:rPr>
          <w:rStyle w:val="SpecialBold"/>
        </w:rPr>
        <w:t>oles</w:t>
      </w:r>
    </w:p>
    <w:p w:rsidR="00000000" w:rsidRPr="004E35C1" w:rsidP="004E35C1">
      <w:pPr>
        <w:pStyle w:val="BodyText"/>
      </w:pPr>
      <w:r w:rsidRPr="004E35C1">
        <w:t>Job roles and titles vary across different industry sectors. Possible job titles relevant to this qualification include:</w:t>
      </w:r>
    </w:p>
    <w:p w:rsidR="00000000" w:rsidRPr="004E35C1" w:rsidP="004E35C1">
      <w:pPr>
        <w:pStyle w:val="ListBullet"/>
      </w:pPr>
      <w:r w:rsidRPr="004E35C1">
        <w:t>tree worker</w:t>
      </w:r>
    </w:p>
    <w:p w:rsidR="00384C36" w:rsidP="004E35C1">
      <w:pPr>
        <w:pStyle w:val="ListBullet"/>
      </w:pPr>
      <w:r w:rsidRPr="004E35C1">
        <w:t>ground worker</w:t>
      </w:r>
    </w:p>
    <w:p w:rsidR="00384C36" w:rsidP="004E35C1">
      <w:pPr>
        <w:pStyle w:val="ListBullet"/>
      </w:pPr>
    </w:p>
    <w:p w:rsidR="00000000" w:rsidRPr="004E35C1" w:rsidP="004E35C1">
      <w:pPr>
        <w:pStyle w:val="Heading1"/>
      </w:pPr>
      <w:bookmarkStart w:id="4" w:name="O_608613"/>
      <w:bookmarkEnd w:id="4"/>
      <w:r w:rsidRPr="004E35C1">
        <w:t>Licensing/Regulatory Information</w:t>
      </w:r>
    </w:p>
    <w:p w:rsidR="00000000" w:rsidRPr="004E35C1" w:rsidP="004E35C1">
      <w:pPr>
        <w:pStyle w:val="BodyText"/>
      </w:pPr>
      <w:r w:rsidRPr="004E35C1">
        <w:t>Refer to Pathways Information</w:t>
      </w:r>
    </w:p>
    <w:p w:rsidR="00000000" w:rsidRPr="004E35C1" w:rsidP="004E35C1">
      <w:pPr>
        <w:pStyle w:val="AllowPageBreak"/>
      </w:pPr>
    </w:p>
    <w:p w:rsidR="00000000" w:rsidRPr="004E35C1" w:rsidP="004E35C1">
      <w:pPr>
        <w:pStyle w:val="Heading1"/>
      </w:pPr>
      <w:bookmarkStart w:id="5" w:name="O_608614"/>
      <w:bookmarkEnd w:id="5"/>
      <w:r w:rsidRPr="004E35C1">
        <w:t>Entry Requirements</w:t>
      </w:r>
    </w:p>
    <w:p w:rsidR="00000000" w:rsidRPr="004E35C1" w:rsidP="004E35C1">
      <w:pPr>
        <w:pStyle w:val="BodyText"/>
      </w:pPr>
      <w:r w:rsidRPr="004E35C1">
        <w:rPr>
          <w:rStyle w:val="SpecialBold"/>
        </w:rPr>
        <w:t>Entry requirements</w:t>
      </w:r>
    </w:p>
    <w:p w:rsidR="00384C36" w:rsidP="004E35C1">
      <w:pPr>
        <w:pStyle w:val="BodyText"/>
      </w:pPr>
      <w:r w:rsidRPr="004E35C1">
        <w:t>There are no entry requirements for this qualification.</w:t>
      </w:r>
    </w:p>
    <w:p w:rsidR="00384C36" w:rsidP="004E35C1">
      <w:pPr>
        <w:pStyle w:val="BodyText"/>
      </w:pPr>
    </w:p>
    <w:p w:rsidR="00000000" w:rsidRPr="004E35C1" w:rsidP="004E35C1">
      <w:pPr>
        <w:pStyle w:val="Heading1"/>
      </w:pPr>
      <w:bookmarkStart w:id="6" w:name="O_608615"/>
      <w:bookmarkEnd w:id="6"/>
      <w:r w:rsidRPr="004E35C1">
        <w:t>Employability Skills Summary</w:t>
      </w:r>
    </w:p>
    <w:tbl>
      <w:tblPr>
        <w:tblW w:w="9570" w:type="dxa"/>
        <w:tblLayout w:type="fixed"/>
        <w:tblCellMar>
          <w:left w:w="62" w:type="dxa"/>
          <w:right w:w="62" w:type="dxa"/>
        </w:tblCellMar>
        <w:tblLook w:val="0000"/>
      </w:tblPr>
      <w:tblGrid>
        <w:gridCol w:w="2892"/>
        <w:gridCol w:w="6678"/>
      </w:tblGrid>
      <w:tr w:rsidTr="00384C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rPr>
                <w:rStyle w:val="SpecialBold"/>
              </w:rPr>
              <w:t>EMPLOYABILITY SKILLS QUALIFICATION SUMMARY</w:t>
            </w:r>
          </w:p>
        </w:tc>
      </w:tr>
      <w:tr w:rsidTr="00384C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p>
        </w:tc>
      </w:tr>
      <w:tr w:rsidTr="00384C3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C1" w:rsidP="004E35C1">
            <w:pPr>
              <w:pStyle w:val="BodyText"/>
            </w:pPr>
            <w:r w:rsidRPr="004E35C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rPr>
                <w:rStyle w:val="SpecialBold"/>
              </w:rPr>
              <w:t>Industry</w:t>
            </w:r>
            <w:r w:rsidRPr="004E35C1">
              <w:t>/</w:t>
            </w:r>
            <w:r w:rsidRPr="004E35C1">
              <w:rPr>
                <w:rStyle w:val="SpecialBold"/>
              </w:rPr>
              <w:t>enterprise requirements for this qualification include</w:t>
            </w:r>
            <w:r w:rsidRPr="004E35C1">
              <w:t>:</w:t>
            </w:r>
          </w:p>
        </w:tc>
      </w:tr>
      <w:tr w:rsidTr="00384C3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C1" w:rsidP="004E35C1">
            <w:pPr>
              <w:pStyle w:val="ListBullet"/>
            </w:pPr>
            <w:r w:rsidRPr="004E35C1">
              <w:t>Listening and understanding</w:t>
            </w:r>
          </w:p>
          <w:p w:rsidR="00000000" w:rsidRPr="004E35C1" w:rsidP="004E35C1">
            <w:pPr>
              <w:pStyle w:val="ListBullet"/>
            </w:pPr>
            <w:r w:rsidRPr="004E35C1">
              <w:t>Speaking clearly and directly</w:t>
            </w:r>
          </w:p>
          <w:p w:rsidR="00000000" w:rsidP="004E35C1">
            <w:pPr>
              <w:pStyle w:val="ListBullet"/>
              <w:rPr>
                <w:lang w:val="en-NZ"/>
              </w:rPr>
            </w:pPr>
            <w:r w:rsidRPr="004E35C1">
              <w:t>Reading and interpreting workplace related documentation</w:t>
            </w:r>
          </w:p>
        </w:tc>
      </w:tr>
      <w:tr w:rsidTr="00384C3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C1" w:rsidP="004E35C1">
            <w:pPr>
              <w:pStyle w:val="ListBullet"/>
            </w:pPr>
            <w:r w:rsidRPr="004E35C1">
              <w:t>Working as an individual and a team member</w:t>
            </w:r>
          </w:p>
          <w:p w:rsidR="00000000" w:rsidP="004E35C1">
            <w:pPr>
              <w:pStyle w:val="ListBullet"/>
              <w:rPr>
                <w:lang w:val="en-NZ"/>
              </w:rPr>
            </w:pPr>
            <w:r w:rsidRPr="004E35C1">
              <w:t>Working with diverse individuals and groups</w:t>
            </w:r>
          </w:p>
        </w:tc>
      </w:tr>
      <w:tr w:rsidTr="00384C3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ListBullet"/>
              <w:rPr>
                <w:lang w:val="en-NZ"/>
              </w:rPr>
            </w:pPr>
            <w:r w:rsidRPr="004E35C1">
              <w:t>Solving problems individually or in teams</w:t>
            </w:r>
          </w:p>
        </w:tc>
      </w:tr>
      <w:tr w:rsidTr="00384C3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ListBullet"/>
              <w:rPr>
                <w:lang w:val="en-NZ"/>
              </w:rPr>
            </w:pPr>
            <w:r w:rsidRPr="004E35C1">
              <w:t>Adapting to new situations</w:t>
            </w:r>
          </w:p>
        </w:tc>
      </w:tr>
      <w:tr w:rsidTr="00384C3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C1" w:rsidP="004E35C1">
            <w:pPr>
              <w:pStyle w:val="ListBullet"/>
            </w:pPr>
            <w:r w:rsidRPr="004E35C1">
              <w:t>Collecting analysing and organising information</w:t>
            </w:r>
          </w:p>
          <w:p w:rsidR="00000000" w:rsidRPr="004E35C1" w:rsidP="004E35C1">
            <w:pPr>
              <w:pStyle w:val="ListBullet"/>
            </w:pPr>
            <w:r w:rsidRPr="004E35C1">
              <w:t>Taking initiative and m</w:t>
            </w:r>
            <w:r w:rsidRPr="004E35C1">
              <w:t>aking decisions within workplace role</w:t>
            </w:r>
          </w:p>
          <w:p w:rsidR="00000000" w:rsidP="004E35C1">
            <w:pPr>
              <w:pStyle w:val="ListBullet"/>
              <w:rPr>
                <w:lang w:val="en-NZ"/>
              </w:rPr>
            </w:pPr>
            <w:r w:rsidRPr="004E35C1">
              <w:t>Participating in continuous improvement and planning</w:t>
            </w:r>
          </w:p>
        </w:tc>
      </w:tr>
      <w:tr w:rsidTr="00384C3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ListBullet"/>
              <w:rPr>
                <w:lang w:val="en-NZ"/>
              </w:rPr>
            </w:pPr>
            <w:r w:rsidRPr="004E35C1">
              <w:t>Taking responsibility at the appropriate level</w:t>
            </w:r>
          </w:p>
        </w:tc>
      </w:tr>
      <w:tr w:rsidTr="00384C3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C1" w:rsidP="004E35C1">
            <w:pPr>
              <w:pStyle w:val="ListBullet"/>
            </w:pPr>
            <w:r w:rsidRPr="004E35C1">
              <w:t>Participating in ongoing learning</w:t>
            </w:r>
          </w:p>
          <w:p w:rsidR="00000000" w:rsidP="004E35C1">
            <w:pPr>
              <w:pStyle w:val="ListBullet"/>
              <w:rPr>
                <w:lang w:val="en-NZ"/>
              </w:rPr>
            </w:pPr>
            <w:r w:rsidRPr="004E35C1">
              <w:t>Learning new skills and techniques</w:t>
            </w:r>
          </w:p>
        </w:tc>
      </w:tr>
      <w:tr w:rsidTr="00384C3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C1">
            <w:pPr>
              <w:pStyle w:val="BodyText"/>
              <w:rPr>
                <w:lang w:val="en-NZ"/>
              </w:rPr>
            </w:pPr>
            <w:r w:rsidRPr="004E35C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C1" w:rsidP="004E35C1">
            <w:pPr>
              <w:pStyle w:val="ListBullet"/>
            </w:pPr>
            <w:r w:rsidRPr="004E35C1">
              <w:t>Using technology and related workplace equipment</w:t>
            </w:r>
          </w:p>
          <w:p w:rsidR="00000000" w:rsidRPr="004E35C1" w:rsidP="004E35C1">
            <w:pPr>
              <w:pStyle w:val="ListBullet"/>
            </w:pPr>
            <w:r w:rsidRPr="004E35C1">
              <w:t>Using basic technology skills</w:t>
            </w:r>
          </w:p>
          <w:p w:rsidR="00000000" w:rsidRPr="004E35C1" w:rsidP="004E35C1">
            <w:pPr>
              <w:pStyle w:val="ListBullet"/>
            </w:pPr>
            <w:r w:rsidRPr="004E35C1">
              <w:t>Applying OHS knowledge when using technology</w:t>
            </w:r>
          </w:p>
        </w:tc>
      </w:tr>
    </w:tbl>
    <w:p w:rsidR="00384C36" w:rsidP="004E35C1">
      <w:pPr>
        <w:pStyle w:val="BodyText"/>
      </w:pPr>
    </w:p>
    <w:p w:rsidR="00384C36" w:rsidP="004E35C1">
      <w:pPr>
        <w:pStyle w:val="BodyText"/>
      </w:pPr>
    </w:p>
    <w:p w:rsidR="00000000" w:rsidRPr="004E35C1" w:rsidP="004E35C1">
      <w:pPr>
        <w:pStyle w:val="Heading1"/>
      </w:pPr>
      <w:bookmarkStart w:id="7" w:name="O_608616"/>
      <w:bookmarkEnd w:id="7"/>
      <w:r w:rsidRPr="004E35C1">
        <w:t>Packaging Rules</w:t>
      </w:r>
    </w:p>
    <w:p w:rsidR="00000000" w:rsidRPr="004E35C1" w:rsidP="004E35C1">
      <w:pPr>
        <w:pStyle w:val="BodyText"/>
      </w:pPr>
      <w:r w:rsidRPr="004E35C1">
        <w:rPr>
          <w:rStyle w:val="SpecialBold"/>
        </w:rPr>
        <w:t>Packaging Rules</w:t>
      </w:r>
    </w:p>
    <w:p w:rsidR="00000000" w:rsidRPr="004E35C1" w:rsidP="004E35C1">
      <w:pPr>
        <w:pStyle w:val="BodyText"/>
      </w:pPr>
      <w:r w:rsidRPr="004E35C1">
        <w:t>Completion of 15 units made up of 8 core units and 7 elective units.</w:t>
      </w:r>
    </w:p>
    <w:p w:rsidR="00000000" w:rsidRPr="004E35C1" w:rsidP="004E35C1">
      <w:pPr>
        <w:pStyle w:val="BodyText"/>
      </w:pPr>
    </w:p>
    <w:p w:rsidR="00000000" w:rsidRPr="004E35C1" w:rsidP="004E35C1">
      <w:pPr>
        <w:pStyle w:val="BodyText"/>
      </w:pPr>
      <w:r w:rsidRPr="004E35C1">
        <w:rPr>
          <w:rStyle w:val="SpecialBold"/>
        </w:rPr>
        <w:t>ELECTIVE UNITS</w:t>
      </w:r>
    </w:p>
    <w:p w:rsidR="00000000" w:rsidRPr="004E35C1" w:rsidP="004E35C1">
      <w:pPr>
        <w:pStyle w:val="ListBullet"/>
      </w:pPr>
      <w:r w:rsidRPr="004E35C1">
        <w:t>a minimum of 4 units must be selected from the elective unit list</w:t>
      </w:r>
    </w:p>
    <w:p w:rsidR="00000000" w:rsidRPr="004E35C1" w:rsidP="004E35C1">
      <w:pPr>
        <w:pStyle w:val="ListBullet"/>
      </w:pPr>
      <w:r w:rsidRPr="004E35C1">
        <w:t>a maximum of 3 units may be selected from units packaged in Certificates II or III in AHC10 or from any other currently endorsed training package or accredited course. Select</w:t>
      </w:r>
      <w:r w:rsidRPr="004E35C1">
        <w:t>ed units must be relevant to job outcomes in the arboriculture industry.</w:t>
      </w:r>
    </w:p>
    <w:p w:rsidR="00000000" w:rsidRPr="004E35C1" w:rsidP="004E35C1">
      <w:pPr>
        <w:pStyle w:val="BodyText"/>
      </w:pPr>
    </w:p>
    <w:p w:rsidR="00000000" w:rsidRPr="004E35C1" w:rsidP="004E35C1">
      <w:pPr>
        <w:pStyle w:val="BodyText"/>
      </w:pPr>
      <w:r w:rsidRPr="004E35C1">
        <w:rPr>
          <w:rStyle w:val="SpecialBold"/>
        </w:rPr>
        <w:t>CORE UNITS</w:t>
      </w:r>
    </w:p>
    <w:p w:rsidR="00000000" w:rsidRPr="004E35C1" w:rsidP="004E35C1">
      <w:pPr>
        <w:pStyle w:val="BodyText"/>
      </w:pPr>
    </w:p>
    <w:p w:rsidR="00000000" w:rsidRPr="004E35C1" w:rsidP="004E35C1">
      <w:pPr>
        <w:pStyle w:val="BodyText"/>
      </w:pPr>
      <w:r w:rsidRPr="004E35C1">
        <w:rPr>
          <w:rStyle w:val="SpecialBold"/>
        </w:rPr>
        <w:t>Occupational Health and Safety</w:t>
      </w:r>
    </w:p>
    <w:tbl>
      <w:tblPr>
        <w:tblW w:w="0" w:type="auto"/>
        <w:tblCellMar>
          <w:left w:w="62" w:type="dxa"/>
          <w:right w:w="62" w:type="dxa"/>
        </w:tblCellMar>
        <w:tblLook w:val="0000"/>
      </w:tblPr>
      <w:tblGrid>
        <w:gridCol w:w="3460"/>
        <w:gridCol w:w="5736"/>
      </w:tblGrid>
      <w:tr w:rsidTr="00384C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CellMar>
            <w:left w:w="62" w:type="dxa"/>
            <w:right w:w="62" w:type="dxa"/>
          </w:tblCellMar>
          <w:tblLook w:val="0000"/>
        </w:tblPrEx>
        <w:trPr>
          <w:trHeight w:val="3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 xml:space="preserve">CPCCOHS2001A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Apply OHS requirements, policies and procedures in the construction industry</w:t>
            </w:r>
          </w:p>
        </w:tc>
      </w:tr>
    </w:tbl>
    <w:p w:rsidR="00000000" w:rsidRPr="004E35C1" w:rsidP="004E35C1">
      <w:pPr>
        <w:pStyle w:val="BodyText"/>
      </w:pPr>
    </w:p>
    <w:p w:rsidR="00000000" w:rsidRPr="004E35C1" w:rsidP="004E35C1">
      <w:pPr>
        <w:pStyle w:val="BodyText"/>
      </w:pPr>
      <w:r w:rsidRPr="004E35C1">
        <w:rPr>
          <w:rStyle w:val="SpecialBold"/>
        </w:rPr>
        <w:t>Arboriculture</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AHCARB202A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Fell small trees</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AHCARB206A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Undertake stump removal</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AHCARB207A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Perform ground based rigging</w:t>
            </w:r>
          </w:p>
        </w:tc>
      </w:tr>
      <w:tr w:rsidTr="00384C36">
        <w:tblPrEx>
          <w:tblW w:w="0" w:type="auto"/>
          <w:tblLayout w:type="fixed"/>
          <w:tblCellMar>
            <w:left w:w="62" w:type="dxa"/>
            <w:right w:w="62" w:type="dxa"/>
          </w:tblCellMar>
          <w:tblLook w:val="0000"/>
        </w:tblPrEx>
        <w:trPr>
          <w:trHeight w:val="369"/>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FPICOT2239A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Trim and cut felled trees</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FPIHAR2206B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Operate a mobile chipper/mulcher</w:t>
            </w:r>
          </w:p>
        </w:tc>
      </w:tr>
    </w:tbl>
    <w:p w:rsidR="00000000" w:rsidRPr="004E35C1" w:rsidP="004E35C1">
      <w:pPr>
        <w:pStyle w:val="BodyText"/>
      </w:pPr>
    </w:p>
    <w:p w:rsidR="00000000" w:rsidRPr="004E35C1" w:rsidP="004E35C1">
      <w:pPr>
        <w:pStyle w:val="BodyText"/>
      </w:pPr>
      <w:r w:rsidRPr="004E35C1">
        <w:rPr>
          <w:rStyle w:val="SpecialBold"/>
        </w:rPr>
        <w:t>First Aid</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HLTFA211A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Provide basic emergency life support</w:t>
            </w:r>
          </w:p>
        </w:tc>
      </w:tr>
    </w:tbl>
    <w:p w:rsidR="00000000" w:rsidRPr="004E35C1" w:rsidP="004E35C1">
      <w:pPr>
        <w:pStyle w:val="BodyText"/>
      </w:pPr>
    </w:p>
    <w:p w:rsidR="00000000" w:rsidRPr="004E35C1" w:rsidP="004E35C1">
      <w:pPr>
        <w:pStyle w:val="BodyText"/>
      </w:pPr>
      <w:r w:rsidRPr="004E35C1">
        <w:rPr>
          <w:rStyle w:val="SpecialBold"/>
        </w:rPr>
        <w:t>Work</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TLID1001A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Shift materials safely using manual handling methods</w:t>
            </w:r>
          </w:p>
        </w:tc>
      </w:tr>
    </w:tbl>
    <w:p w:rsidR="00000000" w:rsidRPr="004E35C1" w:rsidP="004E35C1">
      <w:pPr>
        <w:pStyle w:val="BodyText"/>
      </w:pPr>
    </w:p>
    <w:p w:rsidR="00000000" w:rsidRPr="004E35C1" w:rsidP="004E35C1">
      <w:pPr>
        <w:pStyle w:val="BodyText"/>
      </w:pPr>
      <w:r w:rsidRPr="004E35C1">
        <w:rPr>
          <w:rStyle w:val="SpecialBold"/>
        </w:rPr>
        <w:t>ELECTIVE UNITS</w:t>
      </w:r>
    </w:p>
    <w:p w:rsidR="00000000" w:rsidRPr="004E35C1" w:rsidP="004E35C1">
      <w:pPr>
        <w:pStyle w:val="BodyText"/>
      </w:pPr>
    </w:p>
    <w:p w:rsidR="00000000" w:rsidRPr="004E35C1" w:rsidP="004E35C1">
      <w:pPr>
        <w:pStyle w:val="BodyText"/>
      </w:pPr>
      <w:r w:rsidRPr="004E35C1">
        <w:rPr>
          <w:rStyle w:val="SpecialBold"/>
        </w:rPr>
        <w:t>Arboriculture</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AHCARB201A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Apply a range of treatments to trees</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AHCARB203A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Perform above ground pruning</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AHCARB204A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Undertake standard climbing techniques</w:t>
            </w:r>
          </w:p>
        </w:tc>
      </w:tr>
    </w:tbl>
    <w:p w:rsidR="00000000" w:rsidRPr="004E35C1" w:rsidP="004E35C1">
      <w:pPr>
        <w:pStyle w:val="BodyText"/>
      </w:pPr>
    </w:p>
    <w:p w:rsidR="00000000" w:rsidRPr="004E35C1" w:rsidP="004E35C1">
      <w:pPr>
        <w:pStyle w:val="BodyText"/>
      </w:pPr>
      <w:r w:rsidRPr="004E35C1">
        <w:rPr>
          <w:rStyle w:val="SpecialBold"/>
        </w:rPr>
        <w:t>Chemicals</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AHCCHM201A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Apply chemicals under supervision</w:t>
            </w:r>
          </w:p>
        </w:tc>
      </w:tr>
    </w:tbl>
    <w:p w:rsidR="00000000" w:rsidRPr="004E35C1" w:rsidP="004E35C1">
      <w:pPr>
        <w:pStyle w:val="BodyText"/>
      </w:pPr>
    </w:p>
    <w:p w:rsidR="00000000" w:rsidRPr="004E35C1" w:rsidP="004E35C1">
      <w:pPr>
        <w:pStyle w:val="BodyText"/>
      </w:pPr>
      <w:r w:rsidRPr="004E35C1">
        <w:rPr>
          <w:rStyle w:val="SpecialBold"/>
        </w:rPr>
        <w:t>Landscape</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AHCLSC205A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Install tree protection devices</w:t>
            </w:r>
          </w:p>
        </w:tc>
      </w:tr>
    </w:tbl>
    <w:p w:rsidR="00000000" w:rsidRPr="004E35C1" w:rsidP="004E35C1">
      <w:pPr>
        <w:pStyle w:val="BodyText"/>
      </w:pPr>
    </w:p>
    <w:p w:rsidR="00000000" w:rsidRPr="004E35C1" w:rsidP="004E35C1">
      <w:pPr>
        <w:pStyle w:val="BodyText"/>
      </w:pPr>
      <w:r w:rsidRPr="004E35C1">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AHCMOM204A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Undertake operational maintenance of machinery</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AHCMOM207A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Conduct front end loader operations</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CPCCCM2010B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Work safely at heights</w:t>
            </w:r>
          </w:p>
        </w:tc>
      </w:tr>
      <w:tr w:rsidTr="00384C36">
        <w:tblPrEx>
          <w:tblW w:w="0" w:type="auto"/>
          <w:tblLayout w:type="fixed"/>
          <w:tblCellMar>
            <w:left w:w="62" w:type="dxa"/>
            <w:right w:w="62" w:type="dxa"/>
          </w:tblCellMar>
          <w:tblLook w:val="0000"/>
        </w:tblPrEx>
        <w:trPr>
          <w:trHeight w:val="371"/>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CPCCCM3001C</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Operate elevated work platforms</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RIIMPO318D</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Conduct civil construction skid steer loader operations</w:t>
            </w:r>
          </w:p>
        </w:tc>
      </w:tr>
    </w:tbl>
    <w:p w:rsidR="00000000" w:rsidRPr="004E35C1" w:rsidP="004E35C1">
      <w:pPr>
        <w:pStyle w:val="BodyText"/>
      </w:pPr>
    </w:p>
    <w:p w:rsidR="00000000" w:rsidRPr="004E35C1" w:rsidP="004E35C1">
      <w:pPr>
        <w:pStyle w:val="BodyText"/>
      </w:pPr>
      <w:r w:rsidRPr="004E35C1">
        <w:rPr>
          <w:rStyle w:val="SpecialBold"/>
        </w:rPr>
        <w:t>Pest management</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AHCPMG201A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Treat weeds</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AHCPMG202A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Treat plant pests, diseases and disorders</w:t>
            </w:r>
          </w:p>
        </w:tc>
      </w:tr>
    </w:tbl>
    <w:p w:rsidR="00000000" w:rsidRPr="004E35C1" w:rsidP="004E35C1">
      <w:pPr>
        <w:pStyle w:val="BodyText"/>
      </w:pPr>
    </w:p>
    <w:p w:rsidR="00000000" w:rsidRPr="004E35C1" w:rsidP="004E35C1">
      <w:pPr>
        <w:pStyle w:val="BodyText"/>
      </w:pPr>
      <w:r w:rsidRPr="004E35C1">
        <w:rPr>
          <w:rStyle w:val="SpecialBold"/>
        </w:rPr>
        <w:t>Plants</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AHCPCM201A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Recognise plants</w:t>
            </w:r>
          </w:p>
        </w:tc>
      </w:tr>
    </w:tbl>
    <w:p w:rsidR="00000000" w:rsidRPr="004E35C1" w:rsidP="004E35C1">
      <w:pPr>
        <w:pStyle w:val="BodyText"/>
      </w:pPr>
    </w:p>
    <w:p w:rsidR="00000000" w:rsidRPr="004E35C1" w:rsidP="004E35C1">
      <w:pPr>
        <w:pStyle w:val="BodyText"/>
      </w:pPr>
      <w:r w:rsidRPr="004E35C1">
        <w:rPr>
          <w:rStyle w:val="SpecialBold"/>
        </w:rPr>
        <w:t>Soils and media</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AHCSOL201A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Determine basic properties of soil and/or growing media</w:t>
            </w:r>
          </w:p>
        </w:tc>
      </w:tr>
    </w:tbl>
    <w:p w:rsidR="00000000" w:rsidRPr="004E35C1" w:rsidP="004E35C1">
      <w:pPr>
        <w:pStyle w:val="BodyText"/>
      </w:pPr>
    </w:p>
    <w:p w:rsidR="00000000" w:rsidRPr="004E35C1" w:rsidP="004E35C1">
      <w:pPr>
        <w:pStyle w:val="BodyText"/>
      </w:pPr>
      <w:r w:rsidRPr="004E35C1">
        <w:rPr>
          <w:rStyle w:val="SpecialBold"/>
        </w:rPr>
        <w:t>Work</w:t>
      </w:r>
    </w:p>
    <w:tbl>
      <w:tblPr>
        <w:tblW w:w="0" w:type="auto"/>
        <w:tblLayout w:type="fixed"/>
        <w:tblCellMar>
          <w:left w:w="62" w:type="dxa"/>
          <w:right w:w="62" w:type="dxa"/>
        </w:tblCellMar>
        <w:tblLook w:val="0000"/>
      </w:tblPr>
      <w:tblGrid>
        <w:gridCol w:w="2783"/>
        <w:gridCol w:w="6284"/>
      </w:tblGrid>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rPr>
                <w:rStyle w:val="SpecialBold"/>
              </w:rPr>
              <w:t>Unit title</w:t>
            </w:r>
          </w:p>
        </w:tc>
      </w:tr>
      <w:tr w:rsidTr="00384C3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AHCWRK206A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Observe enterprise quality assurance procedures</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AHCWRK209A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Participate in environmentally sustainable work practices</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CPCCCM3003A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Work safely around power sources, services and assets</w:t>
            </w:r>
          </w:p>
        </w:tc>
      </w:tr>
      <w:tr w:rsidTr="00384C3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C1">
            <w:pPr>
              <w:pStyle w:val="BodyText"/>
              <w:rPr>
                <w:lang w:val="en-NZ"/>
              </w:rPr>
            </w:pPr>
            <w:r w:rsidRPr="004E35C1">
              <w:t>RIIWHS205D</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C1" w:rsidP="004E35C1">
            <w:pPr>
              <w:pStyle w:val="BodyText"/>
            </w:pPr>
            <w:r w:rsidRPr="004E35C1">
              <w:t>Control traffic with stop-slow bat</w:t>
            </w:r>
          </w:p>
        </w:tc>
      </w:tr>
    </w:tbl>
    <w:p w:rsidR="00000000" w:rsidRPr="004E35C1" w:rsidP="004E35C1">
      <w:pPr>
        <w:pStyle w:val="BodyText"/>
      </w:pPr>
    </w:p>
    <w:p w:rsidR="00000000" w:rsidRPr="004E35C1" w:rsidP="004E35C1"/>
    <w:sectPr w:rsidSect="004E3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C1" w:rsidRPr="00384C36" w:rsidP="00384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36" w:rsidP="004E3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4C36" w:rsidP="004E35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84C36" w:rsidP="004E3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C1" w:rsidRPr="00384C36" w:rsidP="00384C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36" w:rsidRPr="002D2AF8" w:rsidP="004E35C1">
    <w:pPr>
      <w:pStyle w:val="Header"/>
      <w:framePr w:wrap="around"/>
    </w:pPr>
    <w:r>
      <w:fldChar w:fldCharType="begin"/>
    </w:r>
    <w:r>
      <w:instrText xml:space="preserve"> TITLE   \* MERGEFORMAT </w:instrText>
    </w:r>
    <w:r>
      <w:fldChar w:fldCharType="separate"/>
    </w:r>
    <w:r>
      <w:t>AHC20513 Certificate II in Arboriculture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384C36" w:rsidP="004E3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2A69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B2C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5C1"/>
    <w:pPr>
      <w:spacing w:before="360" w:after="60"/>
      <w:outlineLvl w:val="0"/>
    </w:pPr>
    <w:rPr>
      <w:sz w:val="32"/>
    </w:rPr>
  </w:style>
  <w:style w:type="paragraph" w:styleId="Heading2">
    <w:name w:val="heading 2"/>
    <w:basedOn w:val="HeadingBase"/>
    <w:next w:val="BodyText"/>
    <w:link w:val="Heading2Char"/>
    <w:qFormat/>
    <w:rsid w:val="004E35C1"/>
    <w:pPr>
      <w:keepLines/>
      <w:spacing w:before="240" w:after="120"/>
      <w:outlineLvl w:val="1"/>
    </w:pPr>
    <w:rPr>
      <w:sz w:val="28"/>
      <w:szCs w:val="40"/>
    </w:rPr>
  </w:style>
  <w:style w:type="paragraph" w:styleId="Heading3">
    <w:name w:val="heading 3"/>
    <w:basedOn w:val="HeadingBase"/>
    <w:next w:val="BodyText"/>
    <w:link w:val="Heading3Char"/>
    <w:qFormat/>
    <w:rsid w:val="004E35C1"/>
    <w:pPr>
      <w:spacing w:before="180" w:after="120"/>
      <w:outlineLvl w:val="2"/>
    </w:pPr>
    <w:rPr>
      <w:spacing w:val="-10"/>
      <w:kern w:val="32"/>
    </w:rPr>
  </w:style>
  <w:style w:type="paragraph" w:styleId="Heading4">
    <w:name w:val="heading 4"/>
    <w:basedOn w:val="HeadingBase"/>
    <w:next w:val="BodyText"/>
    <w:link w:val="Heading4Char"/>
    <w:qFormat/>
    <w:rsid w:val="004E35C1"/>
    <w:pPr>
      <w:spacing w:before="160" w:after="120"/>
      <w:outlineLvl w:val="3"/>
    </w:pPr>
    <w:rPr>
      <w:sz w:val="22"/>
    </w:rPr>
  </w:style>
  <w:style w:type="paragraph" w:styleId="Heading5">
    <w:name w:val="heading 5"/>
    <w:basedOn w:val="HeadingBase"/>
    <w:next w:val="Normal"/>
    <w:link w:val="Heading5Char"/>
    <w:qFormat/>
    <w:rsid w:val="004E35C1"/>
    <w:pPr>
      <w:spacing w:before="80"/>
      <w:outlineLvl w:val="4"/>
    </w:pPr>
    <w:rPr>
      <w:color w:val="918585"/>
      <w:sz w:val="20"/>
    </w:rPr>
  </w:style>
  <w:style w:type="paragraph" w:styleId="Heading6">
    <w:name w:val="heading 6"/>
    <w:basedOn w:val="HeadingBase"/>
    <w:next w:val="Normal"/>
    <w:link w:val="Heading6Char"/>
    <w:qFormat/>
    <w:rsid w:val="004E35C1"/>
    <w:pPr>
      <w:spacing w:before="60"/>
      <w:outlineLvl w:val="5"/>
    </w:pPr>
    <w:rPr>
      <w:color w:val="918585"/>
      <w:sz w:val="20"/>
    </w:rPr>
  </w:style>
  <w:style w:type="paragraph" w:styleId="Heading7">
    <w:name w:val="heading 7"/>
    <w:basedOn w:val="Normal"/>
    <w:next w:val="Normal"/>
    <w:link w:val="Heading7Char"/>
    <w:qFormat/>
    <w:rsid w:val="004E35C1"/>
    <w:pPr>
      <w:ind w:left="720"/>
      <w:outlineLvl w:val="6"/>
    </w:pPr>
    <w:rPr>
      <w:i/>
    </w:rPr>
  </w:style>
  <w:style w:type="paragraph" w:styleId="Heading8">
    <w:name w:val="heading 8"/>
    <w:basedOn w:val="Normal"/>
    <w:next w:val="Normal"/>
    <w:link w:val="Heading8Char"/>
    <w:qFormat/>
    <w:rsid w:val="004E35C1"/>
    <w:pPr>
      <w:ind w:left="720"/>
      <w:outlineLvl w:val="7"/>
    </w:pPr>
    <w:rPr>
      <w:i/>
    </w:rPr>
  </w:style>
  <w:style w:type="paragraph" w:styleId="Heading9">
    <w:name w:val="heading 9"/>
    <w:basedOn w:val="Normal"/>
    <w:next w:val="Normal"/>
    <w:link w:val="Heading9Char"/>
    <w:qFormat/>
    <w:rsid w:val="004E35C1"/>
    <w:pPr>
      <w:ind w:left="720"/>
      <w:outlineLvl w:val="8"/>
    </w:pPr>
    <w:rPr>
      <w:i/>
    </w:rPr>
  </w:style>
  <w:style w:type="character" w:default="1" w:styleId="DefaultParagraphFont">
    <w:name w:val="Default Paragraph Font"/>
    <w:uiPriority w:val="1"/>
    <w:unhideWhenUsed/>
    <w:rsid w:val="004E3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5C1"/>
  </w:style>
  <w:style w:type="character" w:customStyle="1" w:styleId="Heading1Char">
    <w:name w:val="Heading 1 Char"/>
    <w:basedOn w:val="DefaultParagraphFont"/>
    <w:link w:val="Heading1"/>
    <w:rsid w:val="004E35C1"/>
    <w:rPr>
      <w:rFonts w:ascii="Times New Roman" w:eastAsia="Times New Roman" w:hAnsi="Times New Roman" w:cs="Times New Roman"/>
      <w:b/>
      <w:sz w:val="32"/>
      <w:szCs w:val="20"/>
      <w:lang w:eastAsia="en-US"/>
    </w:rPr>
  </w:style>
  <w:style w:type="paragraph" w:styleId="BodyText">
    <w:name w:val="Body Text"/>
    <w:basedOn w:val="Normal"/>
    <w:link w:val="BodyTextChar"/>
    <w:rsid w:val="004E35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5C1"/>
    <w:rPr>
      <w:rFonts w:ascii="Times New Roman" w:eastAsia="Times New Roman" w:hAnsi="Times New Roman" w:cs="Times New Roman"/>
      <w:sz w:val="24"/>
      <w:lang w:eastAsia="en-US"/>
    </w:rPr>
  </w:style>
  <w:style w:type="paragraph" w:styleId="ListBullet">
    <w:name w:val="List Bullet"/>
    <w:basedOn w:val="List"/>
    <w:rsid w:val="004E35C1"/>
    <w:pPr>
      <w:numPr>
        <w:numId w:val="12"/>
      </w:numPr>
      <w:tabs>
        <w:tab w:val="clear" w:pos="340"/>
      </w:tabs>
      <w:spacing w:before="40" w:after="40"/>
    </w:pPr>
  </w:style>
  <w:style w:type="character" w:customStyle="1" w:styleId="SpecialBold">
    <w:name w:val="Special Bold"/>
    <w:basedOn w:val="DefaultParagraphFont"/>
    <w:rsid w:val="004E35C1"/>
    <w:rPr>
      <w:b/>
      <w:spacing w:val="0"/>
    </w:rPr>
  </w:style>
  <w:style w:type="paragraph" w:customStyle="1" w:styleId="SuperHeading">
    <w:name w:val="SuperHeading"/>
    <w:basedOn w:val="Normal"/>
    <w:rsid w:val="004E35C1"/>
    <w:pPr>
      <w:spacing w:before="240" w:after="120"/>
      <w:outlineLvl w:val="0"/>
    </w:pPr>
    <w:rPr>
      <w:rFonts w:ascii="Times New Roman" w:hAnsi="Times New Roman"/>
      <w:b/>
      <w:sz w:val="32"/>
    </w:rPr>
  </w:style>
  <w:style w:type="paragraph" w:customStyle="1" w:styleId="AllowPageBreak">
    <w:name w:val="AllowPageBreak"/>
    <w:rsid w:val="004E3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3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5C1"/>
    <w:rPr>
      <w:rFonts w:ascii="Courier New" w:eastAsia="Times New Roman" w:hAnsi="Courier New" w:cs="Times New Roman"/>
      <w:i/>
      <w:szCs w:val="20"/>
      <w:lang w:eastAsia="en-US"/>
    </w:rPr>
  </w:style>
  <w:style w:type="paragraph" w:customStyle="1" w:styleId="HeadingBase">
    <w:name w:val="Heading Base"/>
    <w:rsid w:val="004E3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5C1"/>
    <w:pPr>
      <w:tabs>
        <w:tab w:val="right" w:leader="dot" w:pos="9072"/>
      </w:tabs>
      <w:ind w:left="567"/>
    </w:pPr>
    <w:rPr>
      <w:szCs w:val="22"/>
    </w:rPr>
  </w:style>
  <w:style w:type="paragraph" w:customStyle="1" w:styleId="TOCBase">
    <w:name w:val="TOC Base"/>
    <w:rsid w:val="004E3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5C1"/>
    <w:pPr>
      <w:tabs>
        <w:tab w:val="right" w:leader="dot" w:pos="9072"/>
      </w:tabs>
      <w:spacing w:before="40" w:after="40"/>
      <w:ind w:left="284"/>
    </w:pPr>
    <w:rPr>
      <w:rFonts w:ascii="Times New Roman" w:hAnsi="Times New Roman"/>
    </w:rPr>
  </w:style>
  <w:style w:type="paragraph" w:styleId="TOC1">
    <w:name w:val="toc 1"/>
    <w:basedOn w:val="TOCBase"/>
    <w:next w:val="Normal"/>
    <w:rsid w:val="004E3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5C1"/>
    <w:rPr>
      <w:rFonts w:ascii="Times New Roman" w:eastAsia="Times New Roman" w:hAnsi="Times New Roman" w:cs="Times New Roman"/>
      <w:sz w:val="16"/>
      <w:lang w:eastAsia="en-US"/>
    </w:rPr>
  </w:style>
  <w:style w:type="paragraph" w:styleId="Title">
    <w:name w:val="Title"/>
    <w:basedOn w:val="HeadingBase"/>
    <w:link w:val="TitleChar"/>
    <w:qFormat/>
    <w:rsid w:val="004E35C1"/>
    <w:pPr>
      <w:spacing w:before="5040"/>
      <w:jc w:val="center"/>
    </w:pPr>
    <w:rPr>
      <w:sz w:val="48"/>
      <w:szCs w:val="72"/>
      <w:lang w:val="en-US"/>
    </w:rPr>
  </w:style>
  <w:style w:type="character" w:customStyle="1" w:styleId="TitleChar">
    <w:name w:val="Title Char"/>
    <w:basedOn w:val="DefaultParagraphFont"/>
    <w:link w:val="Title"/>
    <w:rsid w:val="004E3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5C1"/>
    <w:pPr>
      <w:tabs>
        <w:tab w:val="left" w:pos="3600"/>
        <w:tab w:val="left" w:pos="3958"/>
      </w:tabs>
    </w:pPr>
  </w:style>
  <w:style w:type="paragraph" w:styleId="List">
    <w:name w:val="List"/>
    <w:basedOn w:val="BodyText"/>
    <w:next w:val="BodyText"/>
    <w:rsid w:val="004E35C1"/>
    <w:pPr>
      <w:tabs>
        <w:tab w:val="left" w:pos="340"/>
      </w:tabs>
      <w:spacing w:before="60" w:after="60"/>
      <w:ind w:left="340" w:hanging="340"/>
    </w:pPr>
  </w:style>
  <w:style w:type="paragraph" w:customStyle="1" w:styleId="Note">
    <w:name w:val="Note"/>
    <w:basedOn w:val="BodyText"/>
    <w:rsid w:val="004E3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5C1"/>
    <w:pPr>
      <w:framePr w:wrap="auto" w:hAnchor="text" w:y="6049"/>
    </w:pPr>
    <w:rPr>
      <w:color w:val="000000"/>
      <w:sz w:val="40"/>
    </w:rPr>
  </w:style>
  <w:style w:type="paragraph" w:customStyle="1" w:styleId="TOCTitle">
    <w:name w:val="TOCTitle"/>
    <w:basedOn w:val="Heading1"/>
    <w:rsid w:val="004E35C1"/>
    <w:pPr>
      <w:spacing w:after="240"/>
      <w:jc w:val="center"/>
      <w:outlineLvl w:val="9"/>
    </w:pPr>
    <w:rPr>
      <w:caps/>
    </w:rPr>
  </w:style>
  <w:style w:type="paragraph" w:customStyle="1" w:styleId="Version">
    <w:name w:val="Version"/>
    <w:rsid w:val="004E3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5C1"/>
    <w:pPr>
      <w:numPr>
        <w:numId w:val="13"/>
      </w:numPr>
      <w:tabs>
        <w:tab w:val="clear" w:pos="680"/>
      </w:tabs>
    </w:pPr>
  </w:style>
  <w:style w:type="paragraph" w:styleId="Index1">
    <w:name w:val="index 1"/>
    <w:basedOn w:val="Normal"/>
    <w:next w:val="Normal"/>
    <w:semiHidden/>
    <w:rsid w:val="004E35C1"/>
    <w:pPr>
      <w:keepNext w:val="0"/>
      <w:tabs>
        <w:tab w:val="right" w:pos="4176"/>
      </w:tabs>
      <w:ind w:left="198" w:hanging="198"/>
    </w:pPr>
    <w:rPr>
      <w:rFonts w:ascii="Garamond" w:hAnsi="Garamond"/>
    </w:rPr>
  </w:style>
  <w:style w:type="paragraph" w:styleId="IndexHeading">
    <w:name w:val="index heading"/>
    <w:basedOn w:val="Normal"/>
    <w:next w:val="Index1"/>
    <w:semiHidden/>
    <w:rsid w:val="004E35C1"/>
    <w:pPr>
      <w:spacing w:before="120" w:after="120"/>
    </w:pPr>
    <w:rPr>
      <w:rFonts w:ascii="Arial" w:hAnsi="Arial"/>
      <w:b/>
      <w:color w:val="918585"/>
      <w:sz w:val="24"/>
    </w:rPr>
  </w:style>
  <w:style w:type="paragraph" w:styleId="Header">
    <w:name w:val="header"/>
    <w:basedOn w:val="Normal"/>
    <w:link w:val="HeaderChar"/>
    <w:rsid w:val="004E3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5C1"/>
    <w:rPr>
      <w:rFonts w:ascii="Times New Roman" w:eastAsia="Times New Roman" w:hAnsi="Times New Roman" w:cs="Times New Roman"/>
      <w:sz w:val="16"/>
      <w:szCs w:val="20"/>
      <w:lang w:val="en-GB" w:eastAsia="en-US"/>
    </w:rPr>
  </w:style>
  <w:style w:type="paragraph" w:customStyle="1" w:styleId="Chapter">
    <w:name w:val="Chapter"/>
    <w:basedOn w:val="Normal"/>
    <w:rsid w:val="004E35C1"/>
    <w:pPr>
      <w:spacing w:before="240"/>
    </w:pPr>
    <w:rPr>
      <w:rFonts w:ascii="Times New Roman" w:hAnsi="Times New Roman"/>
      <w:smallCaps/>
      <w:spacing w:val="80"/>
      <w:sz w:val="28"/>
    </w:rPr>
  </w:style>
  <w:style w:type="paragraph" w:customStyle="1" w:styleId="InChapter">
    <w:name w:val="InChapter"/>
    <w:basedOn w:val="Heading3"/>
    <w:rsid w:val="004E35C1"/>
    <w:pPr>
      <w:spacing w:after="240"/>
      <w:outlineLvl w:val="9"/>
    </w:pPr>
    <w:rPr>
      <w:noProof/>
    </w:rPr>
  </w:style>
  <w:style w:type="paragraph" w:styleId="Index2">
    <w:name w:val="index 2"/>
    <w:basedOn w:val="Normal"/>
    <w:next w:val="Normal"/>
    <w:semiHidden/>
    <w:rsid w:val="004E35C1"/>
    <w:pPr>
      <w:tabs>
        <w:tab w:val="right" w:pos="4176"/>
      </w:tabs>
      <w:ind w:left="568" w:hanging="284"/>
    </w:pPr>
    <w:rPr>
      <w:rFonts w:ascii="Garamond" w:hAnsi="Garamond"/>
    </w:rPr>
  </w:style>
  <w:style w:type="paragraph" w:customStyle="1" w:styleId="Byline">
    <w:name w:val="Byline"/>
    <w:rsid w:val="004E3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5C1"/>
    <w:pPr>
      <w:tabs>
        <w:tab w:val="clear" w:pos="3600"/>
        <w:tab w:val="clear" w:pos="3958"/>
      </w:tabs>
      <w:jc w:val="right"/>
    </w:pPr>
  </w:style>
  <w:style w:type="character" w:styleId="Emphasis">
    <w:name w:val="Emphasis"/>
    <w:basedOn w:val="DefaultParagraphFont"/>
    <w:qFormat/>
    <w:rsid w:val="004E35C1"/>
    <w:rPr>
      <w:i/>
    </w:rPr>
  </w:style>
  <w:style w:type="paragraph" w:styleId="Caption">
    <w:name w:val="caption"/>
    <w:basedOn w:val="BodyText"/>
    <w:next w:val="Normal"/>
    <w:qFormat/>
    <w:rsid w:val="004E35C1"/>
    <w:pPr>
      <w:framePr w:w="2268" w:hSpace="181" w:vSpace="181" w:wrap="around" w:vAnchor="text" w:hAnchor="page" w:x="1135" w:y="285" w:anchorLock="1"/>
    </w:pPr>
    <w:rPr>
      <w:i/>
    </w:rPr>
  </w:style>
  <w:style w:type="paragraph" w:customStyle="1" w:styleId="MiniTOCTitle">
    <w:name w:val="MiniTOCTitle"/>
    <w:basedOn w:val="Heading4"/>
    <w:rsid w:val="004E35C1"/>
    <w:pPr>
      <w:spacing w:before="240"/>
      <w:outlineLvl w:val="9"/>
    </w:pPr>
    <w:rPr>
      <w:noProof/>
      <w:sz w:val="24"/>
    </w:rPr>
  </w:style>
  <w:style w:type="paragraph" w:customStyle="1" w:styleId="MiniTOCItem">
    <w:name w:val="MiniTOCItem"/>
    <w:basedOn w:val="ListBullet"/>
    <w:rsid w:val="004E35C1"/>
    <w:pPr>
      <w:numPr>
        <w:numId w:val="0"/>
      </w:numPr>
      <w:tabs>
        <w:tab w:val="right" w:leader="dot" w:pos="6521"/>
      </w:tabs>
      <w:spacing w:before="0" w:after="0"/>
    </w:pPr>
  </w:style>
  <w:style w:type="paragraph" w:customStyle="1" w:styleId="TOFTitle">
    <w:name w:val="TOFTitle"/>
    <w:basedOn w:val="TOCTitle"/>
    <w:rsid w:val="004E35C1"/>
  </w:style>
  <w:style w:type="paragraph" w:styleId="TableofFigures">
    <w:name w:val="table of figures"/>
    <w:basedOn w:val="Normal"/>
    <w:next w:val="Normal"/>
    <w:semiHidden/>
    <w:rsid w:val="004E35C1"/>
    <w:pPr>
      <w:tabs>
        <w:tab w:val="right" w:leader="dot" w:pos="9072"/>
      </w:tabs>
      <w:ind w:left="970" w:hanging="403"/>
    </w:pPr>
    <w:rPr>
      <w:rFonts w:ascii="Times New Roman" w:hAnsi="Times New Roman"/>
      <w:b/>
    </w:rPr>
  </w:style>
  <w:style w:type="paragraph" w:styleId="ListNumber">
    <w:name w:val="List Number"/>
    <w:basedOn w:val="List"/>
    <w:rsid w:val="004E35C1"/>
    <w:pPr>
      <w:numPr>
        <w:numId w:val="10"/>
      </w:numPr>
    </w:pPr>
  </w:style>
  <w:style w:type="character" w:customStyle="1" w:styleId="WingdingSymbols">
    <w:name w:val="Wingding Symbols"/>
    <w:rsid w:val="004E35C1"/>
    <w:rPr>
      <w:rFonts w:ascii="Wingdings" w:hAnsi="Wingdings"/>
    </w:rPr>
  </w:style>
  <w:style w:type="paragraph" w:customStyle="1" w:styleId="TableHeading">
    <w:name w:val="Table Heading"/>
    <w:basedOn w:val="HeadingBase"/>
    <w:rsid w:val="004E35C1"/>
    <w:pPr>
      <w:keepLines/>
      <w:pBdr>
        <w:bottom w:val="single" w:sz="6" w:space="1" w:color="918585"/>
      </w:pBdr>
      <w:spacing w:before="240"/>
    </w:pPr>
  </w:style>
  <w:style w:type="character" w:customStyle="1" w:styleId="HotSpot">
    <w:name w:val="HotSpot"/>
    <w:rsid w:val="004E35C1"/>
    <w:rPr>
      <w:color w:val="0033CC"/>
      <w:u w:val="none"/>
    </w:rPr>
  </w:style>
  <w:style w:type="paragraph" w:customStyle="1" w:styleId="BodyTextRight">
    <w:name w:val="Body Text Right"/>
    <w:basedOn w:val="BodyText"/>
    <w:rsid w:val="004E35C1"/>
    <w:pPr>
      <w:spacing w:before="0" w:after="0"/>
      <w:jc w:val="right"/>
    </w:pPr>
  </w:style>
  <w:style w:type="paragraph" w:styleId="Index3">
    <w:name w:val="index 3"/>
    <w:basedOn w:val="ListNumber2"/>
    <w:next w:val="Normal"/>
    <w:semiHidden/>
    <w:rsid w:val="004E35C1"/>
    <w:pPr>
      <w:numPr>
        <w:numId w:val="0"/>
      </w:numPr>
      <w:tabs>
        <w:tab w:val="right" w:leader="dot" w:pos="4176"/>
      </w:tabs>
    </w:pPr>
  </w:style>
  <w:style w:type="paragraph" w:styleId="ListNumber2">
    <w:name w:val="List Number 2"/>
    <w:basedOn w:val="List2"/>
    <w:rsid w:val="004E35C1"/>
    <w:pPr>
      <w:numPr>
        <w:numId w:val="9"/>
      </w:numPr>
      <w:tabs>
        <w:tab w:val="clear" w:pos="1060"/>
      </w:tabs>
    </w:pPr>
  </w:style>
  <w:style w:type="paragraph" w:customStyle="1" w:styleId="MarginNote">
    <w:name w:val="Margin Note"/>
    <w:basedOn w:val="BodyText"/>
    <w:rsid w:val="004E3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5C1"/>
    <w:rPr>
      <w:sz w:val="32"/>
    </w:rPr>
  </w:style>
  <w:style w:type="paragraph" w:customStyle="1" w:styleId="HeadingProcedure">
    <w:name w:val="Heading Procedure"/>
    <w:basedOn w:val="HeadingBase"/>
    <w:next w:val="Normal"/>
    <w:rsid w:val="004E35C1"/>
    <w:pPr>
      <w:tabs>
        <w:tab w:val="left" w:pos="0"/>
      </w:tabs>
      <w:spacing w:before="120" w:after="60"/>
    </w:pPr>
    <w:rPr>
      <w:i/>
      <w:color w:val="918585"/>
      <w:sz w:val="22"/>
    </w:rPr>
  </w:style>
  <w:style w:type="paragraph" w:customStyle="1" w:styleId="TableBodyText">
    <w:name w:val="Table Body Text"/>
    <w:basedOn w:val="BodyText"/>
    <w:rsid w:val="004E35C1"/>
    <w:pPr>
      <w:spacing w:before="60" w:after="60"/>
    </w:pPr>
  </w:style>
  <w:style w:type="paragraph" w:styleId="ListContinue">
    <w:name w:val="List Continue"/>
    <w:basedOn w:val="List"/>
    <w:rsid w:val="004E35C1"/>
    <w:pPr>
      <w:ind w:firstLine="0"/>
    </w:pPr>
  </w:style>
  <w:style w:type="paragraph" w:customStyle="1" w:styleId="ListNote">
    <w:name w:val="List Note"/>
    <w:basedOn w:val="List"/>
    <w:rsid w:val="004E35C1"/>
    <w:pPr>
      <w:pBdr>
        <w:top w:val="single" w:sz="6" w:space="2" w:color="918585"/>
        <w:bottom w:val="single" w:sz="6" w:space="2" w:color="918585"/>
      </w:pBdr>
      <w:tabs>
        <w:tab w:val="left" w:pos="1021"/>
      </w:tabs>
      <w:ind w:firstLine="0"/>
    </w:pPr>
  </w:style>
  <w:style w:type="paragraph" w:customStyle="1" w:styleId="Warning">
    <w:name w:val="Warning"/>
    <w:basedOn w:val="BodyText"/>
    <w:rsid w:val="004E35C1"/>
    <w:pPr>
      <w:shd w:val="clear" w:color="auto" w:fill="D9D9D9"/>
      <w:tabs>
        <w:tab w:val="left" w:pos="992"/>
      </w:tabs>
      <w:ind w:left="119" w:right="119"/>
    </w:pPr>
    <w:rPr>
      <w:sz w:val="20"/>
    </w:rPr>
  </w:style>
  <w:style w:type="paragraph" w:customStyle="1" w:styleId="MarginIcons">
    <w:name w:val="Margin Icons"/>
    <w:basedOn w:val="BodyText"/>
    <w:rsid w:val="004E3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5C1"/>
    <w:rPr>
      <w:rFonts w:ascii="Courier New" w:hAnsi="Courier New"/>
    </w:rPr>
  </w:style>
  <w:style w:type="paragraph" w:customStyle="1" w:styleId="NoteBullet">
    <w:name w:val="Note Bullet"/>
    <w:basedOn w:val="Note"/>
    <w:rsid w:val="004E35C1"/>
    <w:pPr>
      <w:tabs>
        <w:tab w:val="clear" w:pos="680"/>
      </w:tabs>
      <w:spacing w:before="60" w:after="60"/>
    </w:pPr>
  </w:style>
  <w:style w:type="paragraph" w:customStyle="1" w:styleId="SubHeading2">
    <w:name w:val="SubHeading2"/>
    <w:basedOn w:val="HeadingBase"/>
    <w:rsid w:val="004E35C1"/>
    <w:pPr>
      <w:spacing w:before="240" w:after="60"/>
    </w:pPr>
    <w:rPr>
      <w:sz w:val="20"/>
    </w:rPr>
  </w:style>
  <w:style w:type="paragraph" w:customStyle="1" w:styleId="SubHeading1">
    <w:name w:val="SubHeading1"/>
    <w:basedOn w:val="HeadingBase"/>
    <w:rsid w:val="004E35C1"/>
    <w:pPr>
      <w:spacing w:before="240" w:after="60"/>
    </w:pPr>
    <w:rPr>
      <w:color w:val="918585"/>
      <w:sz w:val="22"/>
    </w:rPr>
  </w:style>
  <w:style w:type="paragraph" w:customStyle="1" w:styleId="SideHeading">
    <w:name w:val="Side Heading"/>
    <w:basedOn w:val="HeadingBase"/>
    <w:rsid w:val="004E3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5C1"/>
    <w:pPr>
      <w:tabs>
        <w:tab w:val="num" w:pos="360"/>
      </w:tabs>
    </w:pPr>
  </w:style>
  <w:style w:type="paragraph" w:styleId="PlainText">
    <w:name w:val="Plain Text"/>
    <w:basedOn w:val="Normal"/>
    <w:link w:val="PlainTextChar"/>
    <w:rsid w:val="004E35C1"/>
    <w:rPr>
      <w:sz w:val="20"/>
    </w:rPr>
  </w:style>
  <w:style w:type="character" w:customStyle="1" w:styleId="PlainTextChar">
    <w:name w:val="Plain Text Char"/>
    <w:basedOn w:val="DefaultParagraphFont"/>
    <w:link w:val="PlainText"/>
    <w:rsid w:val="004E35C1"/>
    <w:rPr>
      <w:rFonts w:ascii="Courier New" w:eastAsia="Times New Roman" w:hAnsi="Courier New" w:cs="Times New Roman"/>
      <w:sz w:val="20"/>
      <w:szCs w:val="20"/>
      <w:lang w:eastAsia="en-US"/>
    </w:rPr>
  </w:style>
  <w:style w:type="character" w:customStyle="1" w:styleId="MenuOption">
    <w:name w:val="Menu Option"/>
    <w:basedOn w:val="DefaultParagraphFont"/>
    <w:rsid w:val="004E35C1"/>
    <w:rPr>
      <w:b/>
      <w:smallCaps/>
    </w:rPr>
  </w:style>
  <w:style w:type="paragraph" w:customStyle="1" w:styleId="TableListNumber">
    <w:name w:val="Table List Number"/>
    <w:basedOn w:val="ListNumber"/>
    <w:rsid w:val="004E35C1"/>
    <w:pPr>
      <w:numPr>
        <w:numId w:val="0"/>
      </w:numPr>
    </w:pPr>
  </w:style>
  <w:style w:type="paragraph" w:styleId="TOC4">
    <w:name w:val="toc 4"/>
    <w:basedOn w:val="TOCBase"/>
    <w:next w:val="Normal"/>
    <w:semiHidden/>
    <w:rsid w:val="004E35C1"/>
    <w:pPr>
      <w:tabs>
        <w:tab w:val="right" w:leader="dot" w:pos="9071"/>
      </w:tabs>
      <w:ind w:left="1701"/>
    </w:pPr>
  </w:style>
  <w:style w:type="paragraph" w:customStyle="1" w:styleId="ListAlpha">
    <w:name w:val="List Alpha"/>
    <w:basedOn w:val="List"/>
    <w:rsid w:val="004E35C1"/>
    <w:pPr>
      <w:numPr>
        <w:numId w:val="8"/>
      </w:numPr>
    </w:pPr>
  </w:style>
  <w:style w:type="paragraph" w:customStyle="1" w:styleId="ListAlpha2">
    <w:name w:val="List Alpha 2"/>
    <w:basedOn w:val="List2"/>
    <w:rsid w:val="004E35C1"/>
    <w:pPr>
      <w:numPr>
        <w:numId w:val="7"/>
      </w:numPr>
    </w:pPr>
  </w:style>
  <w:style w:type="paragraph" w:styleId="List2">
    <w:name w:val="List 2"/>
    <w:basedOn w:val="BodyText"/>
    <w:rsid w:val="004E35C1"/>
    <w:pPr>
      <w:tabs>
        <w:tab w:val="left" w:pos="680"/>
      </w:tabs>
      <w:spacing w:before="60" w:after="60"/>
      <w:ind w:left="680" w:hanging="340"/>
    </w:pPr>
  </w:style>
  <w:style w:type="paragraph" w:styleId="List3">
    <w:name w:val="List 3"/>
    <w:basedOn w:val="BodyText"/>
    <w:rsid w:val="004E35C1"/>
    <w:pPr>
      <w:tabs>
        <w:tab w:val="left" w:pos="1021"/>
      </w:tabs>
      <w:spacing w:before="60" w:after="60"/>
      <w:ind w:left="1020" w:hanging="340"/>
    </w:pPr>
  </w:style>
  <w:style w:type="paragraph" w:styleId="List4">
    <w:name w:val="List 4"/>
    <w:basedOn w:val="BodyText"/>
    <w:rsid w:val="004E35C1"/>
    <w:pPr>
      <w:tabs>
        <w:tab w:val="left" w:pos="1361"/>
      </w:tabs>
      <w:spacing w:before="60" w:after="60"/>
      <w:ind w:left="1361" w:hanging="340"/>
    </w:pPr>
  </w:style>
  <w:style w:type="paragraph" w:styleId="List5">
    <w:name w:val="List 5"/>
    <w:basedOn w:val="BodyText"/>
    <w:rsid w:val="004E35C1"/>
    <w:pPr>
      <w:tabs>
        <w:tab w:val="left" w:pos="1701"/>
      </w:tabs>
      <w:spacing w:before="60" w:after="60"/>
      <w:ind w:left="1701" w:hanging="340"/>
    </w:pPr>
  </w:style>
  <w:style w:type="paragraph" w:styleId="ListBullet3">
    <w:name w:val="List Bullet 3"/>
    <w:basedOn w:val="List3"/>
    <w:rsid w:val="004E35C1"/>
    <w:pPr>
      <w:numPr>
        <w:numId w:val="14"/>
      </w:numPr>
      <w:tabs>
        <w:tab w:val="clear" w:pos="1021"/>
      </w:tabs>
      <w:ind w:left="1037" w:hanging="357"/>
    </w:pPr>
  </w:style>
  <w:style w:type="paragraph" w:styleId="ListBullet4">
    <w:name w:val="List Bullet 4"/>
    <w:basedOn w:val="List4"/>
    <w:rsid w:val="004E35C1"/>
    <w:pPr>
      <w:numPr>
        <w:numId w:val="2"/>
      </w:numPr>
    </w:pPr>
  </w:style>
  <w:style w:type="paragraph" w:styleId="ListBullet5">
    <w:name w:val="List Bullet 5"/>
    <w:basedOn w:val="List5"/>
    <w:rsid w:val="004E35C1"/>
    <w:pPr>
      <w:numPr>
        <w:numId w:val="3"/>
      </w:numPr>
    </w:pPr>
  </w:style>
  <w:style w:type="paragraph" w:styleId="ListContinue2">
    <w:name w:val="List Continue 2"/>
    <w:basedOn w:val="List2"/>
    <w:rsid w:val="004E35C1"/>
    <w:pPr>
      <w:ind w:firstLine="0"/>
    </w:pPr>
  </w:style>
  <w:style w:type="paragraph" w:styleId="ListContinue3">
    <w:name w:val="List Continue 3"/>
    <w:basedOn w:val="List3"/>
    <w:rsid w:val="004E35C1"/>
    <w:pPr>
      <w:ind w:left="1021" w:firstLine="0"/>
    </w:pPr>
  </w:style>
  <w:style w:type="paragraph" w:styleId="ListContinue4">
    <w:name w:val="List Continue 4"/>
    <w:basedOn w:val="List4"/>
    <w:rsid w:val="004E35C1"/>
    <w:pPr>
      <w:ind w:firstLine="0"/>
    </w:pPr>
  </w:style>
  <w:style w:type="paragraph" w:styleId="ListContinue5">
    <w:name w:val="List Continue 5"/>
    <w:basedOn w:val="List5"/>
    <w:rsid w:val="004E35C1"/>
    <w:pPr>
      <w:ind w:firstLine="0"/>
    </w:pPr>
  </w:style>
  <w:style w:type="paragraph" w:styleId="ListNumber3">
    <w:name w:val="List Number 3"/>
    <w:basedOn w:val="List3"/>
    <w:rsid w:val="004E35C1"/>
    <w:pPr>
      <w:numPr>
        <w:numId w:val="4"/>
      </w:numPr>
    </w:pPr>
  </w:style>
  <w:style w:type="paragraph" w:styleId="ListNumber4">
    <w:name w:val="List Number 4"/>
    <w:basedOn w:val="List4"/>
    <w:rsid w:val="004E35C1"/>
    <w:pPr>
      <w:numPr>
        <w:numId w:val="5"/>
      </w:numPr>
    </w:pPr>
  </w:style>
  <w:style w:type="paragraph" w:styleId="ListNumber5">
    <w:name w:val="List Number 5"/>
    <w:basedOn w:val="List5"/>
    <w:rsid w:val="004E35C1"/>
    <w:pPr>
      <w:numPr>
        <w:numId w:val="6"/>
      </w:numPr>
    </w:pPr>
  </w:style>
  <w:style w:type="paragraph" w:styleId="BlockText">
    <w:name w:val="Block Text"/>
    <w:basedOn w:val="Normal"/>
    <w:rsid w:val="004E35C1"/>
    <w:pPr>
      <w:spacing w:after="120"/>
      <w:ind w:left="1440" w:right="1440"/>
    </w:pPr>
  </w:style>
  <w:style w:type="character" w:customStyle="1" w:styleId="Subscript">
    <w:name w:val="Subscript"/>
    <w:basedOn w:val="DefaultParagraphFont"/>
    <w:rsid w:val="004E35C1"/>
    <w:rPr>
      <w:sz w:val="16"/>
      <w:vertAlign w:val="subscript"/>
    </w:rPr>
  </w:style>
  <w:style w:type="character" w:customStyle="1" w:styleId="Superscript">
    <w:name w:val="Superscript"/>
    <w:basedOn w:val="DefaultParagraphFont"/>
    <w:rsid w:val="004E35C1"/>
    <w:rPr>
      <w:sz w:val="16"/>
      <w:vertAlign w:val="superscript"/>
    </w:rPr>
  </w:style>
  <w:style w:type="character" w:customStyle="1" w:styleId="Symbols">
    <w:name w:val="Symbols"/>
    <w:basedOn w:val="DefaultParagraphFont"/>
    <w:rsid w:val="004E35C1"/>
    <w:rPr>
      <w:rFonts w:ascii="Symbol" w:hAnsi="Symbol"/>
    </w:rPr>
  </w:style>
  <w:style w:type="character" w:customStyle="1" w:styleId="MenuOptions">
    <w:name w:val="Menu Options"/>
    <w:basedOn w:val="DefaultParagraphFont"/>
    <w:rsid w:val="004E35C1"/>
    <w:rPr>
      <w:rFonts w:ascii="Arial Narrow" w:hAnsi="Arial Narrow"/>
      <w:smallCaps/>
    </w:rPr>
  </w:style>
  <w:style w:type="character" w:customStyle="1" w:styleId="Buttons">
    <w:name w:val="Buttons"/>
    <w:basedOn w:val="DefaultParagraphFont"/>
    <w:rsid w:val="004E35C1"/>
    <w:rPr>
      <w:b/>
    </w:rPr>
  </w:style>
  <w:style w:type="character" w:customStyle="1" w:styleId="Underlined">
    <w:name w:val="Underlined"/>
    <w:basedOn w:val="DefaultParagraphFont"/>
    <w:rsid w:val="004E35C1"/>
    <w:rPr>
      <w:u w:val="single"/>
    </w:rPr>
  </w:style>
  <w:style w:type="paragraph" w:customStyle="1" w:styleId="TableBodyTextRight">
    <w:name w:val="Table Body Text Right"/>
    <w:basedOn w:val="TableBodyText"/>
    <w:rsid w:val="004E35C1"/>
    <w:pPr>
      <w:widowControl w:val="0"/>
      <w:autoSpaceDE w:val="0"/>
      <w:autoSpaceDN w:val="0"/>
      <w:adjustRightInd w:val="0"/>
      <w:jc w:val="right"/>
    </w:pPr>
    <w:rPr>
      <w:rFonts w:cs="Arial"/>
      <w:szCs w:val="18"/>
    </w:rPr>
  </w:style>
  <w:style w:type="paragraph" w:customStyle="1" w:styleId="CopyrightText">
    <w:name w:val="Copyright Text"/>
    <w:basedOn w:val="BodyText"/>
    <w:rsid w:val="004E35C1"/>
    <w:rPr>
      <w:sz w:val="18"/>
    </w:rPr>
  </w:style>
  <w:style w:type="paragraph" w:customStyle="1" w:styleId="BodySmallRight">
    <w:name w:val="Body Small Right"/>
    <w:basedOn w:val="BodyTextRight"/>
    <w:rsid w:val="004E35C1"/>
    <w:rPr>
      <w:sz w:val="18"/>
      <w:szCs w:val="18"/>
    </w:rPr>
  </w:style>
  <w:style w:type="paragraph" w:customStyle="1" w:styleId="MarginEdition">
    <w:name w:val="Margin Edition"/>
    <w:basedOn w:val="MarginNote"/>
    <w:rsid w:val="004E35C1"/>
    <w:pPr>
      <w:spacing w:before="0" w:after="0"/>
    </w:pPr>
    <w:rPr>
      <w:rFonts w:ascii="Times New Roman" w:hAnsi="Times New Roman"/>
      <w:color w:val="999999"/>
    </w:rPr>
  </w:style>
  <w:style w:type="paragraph" w:customStyle="1" w:styleId="Spacer">
    <w:name w:val="Spacer"/>
    <w:basedOn w:val="Normal"/>
    <w:rsid w:val="004E35C1"/>
    <w:rPr>
      <w:sz w:val="2"/>
      <w:szCs w:val="2"/>
    </w:rPr>
  </w:style>
  <w:style w:type="character" w:customStyle="1" w:styleId="Small">
    <w:name w:val="Small"/>
    <w:basedOn w:val="DefaultParagraphFont"/>
    <w:rsid w:val="004E35C1"/>
    <w:rPr>
      <w:sz w:val="16"/>
    </w:rPr>
  </w:style>
  <w:style w:type="paragraph" w:customStyle="1" w:styleId="WideTable">
    <w:name w:val="Wide Table"/>
    <w:basedOn w:val="Normal"/>
    <w:rsid w:val="004E35C1"/>
    <w:pPr>
      <w:ind w:left="-1418"/>
    </w:pPr>
    <w:rPr>
      <w:sz w:val="2"/>
      <w:szCs w:val="2"/>
    </w:rPr>
  </w:style>
  <w:style w:type="character" w:styleId="PageNumber">
    <w:name w:val="page number"/>
    <w:basedOn w:val="DefaultParagraphFont"/>
    <w:rsid w:val="004E35C1"/>
  </w:style>
  <w:style w:type="paragraph" w:styleId="Quote">
    <w:name w:val="Quote"/>
    <w:basedOn w:val="Heading1"/>
    <w:link w:val="QuoteChar"/>
    <w:qFormat/>
    <w:rsid w:val="004E35C1"/>
    <w:rPr>
      <w:b w:val="0"/>
      <w:sz w:val="72"/>
      <w:szCs w:val="72"/>
      <w:lang w:val="en-NZ"/>
    </w:rPr>
  </w:style>
  <w:style w:type="character" w:customStyle="1" w:styleId="QuoteChar">
    <w:name w:val="Quote Char"/>
    <w:basedOn w:val="DefaultParagraphFont"/>
    <w:link w:val="Quote"/>
    <w:rsid w:val="004E3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5C1"/>
    <w:pPr>
      <w:pageBreakBefore/>
    </w:pPr>
  </w:style>
  <w:style w:type="paragraph" w:customStyle="1" w:styleId="Border">
    <w:name w:val="Border"/>
    <w:basedOn w:val="Normal"/>
    <w:qFormat/>
    <w:rsid w:val="004E3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5C1"/>
    <w:rPr>
      <w:b/>
      <w:bCs/>
      <w:i/>
      <w:iCs/>
      <w:color w:val="auto"/>
    </w:rPr>
  </w:style>
  <w:style w:type="paragraph" w:styleId="IntenseQuote">
    <w:name w:val="Intense Quote"/>
    <w:basedOn w:val="Normal"/>
    <w:next w:val="Normal"/>
    <w:link w:val="IntenseQuoteChar"/>
    <w:uiPriority w:val="30"/>
    <w:qFormat/>
    <w:rsid w:val="004E3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5C1"/>
    <w:rPr>
      <w:smallCaps/>
      <w:color w:val="auto"/>
      <w:u w:val="single"/>
    </w:rPr>
  </w:style>
  <w:style w:type="character" w:styleId="IntenseReference">
    <w:name w:val="Intense Reference"/>
    <w:basedOn w:val="DefaultParagraphFont"/>
    <w:uiPriority w:val="32"/>
    <w:qFormat/>
    <w:rsid w:val="004E35C1"/>
    <w:rPr>
      <w:b/>
      <w:bCs/>
      <w:smallCaps/>
      <w:color w:val="auto"/>
      <w:spacing w:val="5"/>
      <w:u w:val="single"/>
    </w:rPr>
  </w:style>
  <w:style w:type="paragraph" w:customStyle="1" w:styleId="2ColumnHeading">
    <w:name w:val="2Column Heading"/>
    <w:basedOn w:val="BodyText"/>
    <w:qFormat/>
    <w:rsid w:val="004E35C1"/>
    <w:pPr>
      <w:spacing w:after="60"/>
      <w:ind w:left="-2268"/>
    </w:pPr>
    <w:rPr>
      <w:b/>
    </w:rPr>
  </w:style>
  <w:style w:type="paragraph" w:customStyle="1" w:styleId="Heading1TOC">
    <w:name w:val="Heading1 TOC"/>
    <w:basedOn w:val="Normal"/>
    <w:qFormat/>
    <w:rsid w:val="004E35C1"/>
    <w:pPr>
      <w:spacing w:before="240" w:after="120"/>
    </w:pPr>
    <w:rPr>
      <w:rFonts w:ascii="Times New Roman" w:hAnsi="Times New Roman"/>
      <w:b/>
      <w:sz w:val="32"/>
    </w:rPr>
  </w:style>
  <w:style w:type="paragraph" w:customStyle="1" w:styleId="Heading2TOC">
    <w:name w:val="Heading2 TOC"/>
    <w:basedOn w:val="Normal"/>
    <w:qFormat/>
    <w:rsid w:val="004E35C1"/>
    <w:pPr>
      <w:spacing w:before="240" w:after="60"/>
    </w:pPr>
    <w:rPr>
      <w:rFonts w:ascii="Times New Roman" w:hAnsi="Times New Roman"/>
      <w:b/>
      <w:sz w:val="28"/>
    </w:rPr>
  </w:style>
  <w:style w:type="character" w:customStyle="1" w:styleId="Underline">
    <w:name w:val="Underline"/>
    <w:basedOn w:val="DefaultParagraphFont"/>
    <w:qFormat/>
    <w:rsid w:val="004E35C1"/>
    <w:rPr>
      <w:u w:val="single"/>
    </w:rPr>
  </w:style>
  <w:style w:type="character" w:customStyle="1" w:styleId="BoldandItalics">
    <w:name w:val="Bold and Italics"/>
    <w:qFormat/>
    <w:rsid w:val="004E35C1"/>
    <w:rPr>
      <w:b/>
      <w:i/>
      <w:u w:val="none"/>
    </w:rPr>
  </w:style>
  <w:style w:type="paragraph" w:styleId="BalloonText">
    <w:name w:val="Balloon Text"/>
    <w:basedOn w:val="Normal"/>
    <w:link w:val="BalloonTextChar"/>
    <w:rsid w:val="004E35C1"/>
    <w:rPr>
      <w:rFonts w:ascii="Tahoma" w:hAnsi="Tahoma" w:cs="Tahoma"/>
      <w:sz w:val="16"/>
      <w:szCs w:val="16"/>
    </w:rPr>
  </w:style>
  <w:style w:type="character" w:customStyle="1" w:styleId="BalloonTextChar">
    <w:name w:val="Balloon Text Char"/>
    <w:basedOn w:val="DefaultParagraphFont"/>
    <w:link w:val="BalloonText"/>
    <w:rsid w:val="004E3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5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5C1"/>
    <w:rPr>
      <w:b/>
      <w:color w:val="660033"/>
      <w:spacing w:val="0"/>
    </w:rPr>
  </w:style>
  <w:style w:type="paragraph" w:customStyle="1" w:styleId="Nameditemlist">
    <w:name w:val="Named item list"/>
    <w:basedOn w:val="BodyText"/>
    <w:qFormat/>
    <w:rsid w:val="004E35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628</Words>
  <Characters>4069</Characters>
  <Application>Microsoft Office Word</Application>
  <DocSecurity>0</DocSecurity>
  <Lines>196</Lines>
  <Paragraphs>156</Paragraphs>
  <ScaleCrop>false</ScaleCrop>
  <Company>Author-it Software Corporation Ltd.</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AHC20513 Certificate II in Arboriculture</dc:title>
  <dc:subject>Approved</dc:subject>
  <dc:creator>AgriFood Skills Australia</dc:creator>
  <cp:keywords>Release 1</cp:keywords>
  <dc:description>Review Date: 12 April 2008</dc:description>
  <cp:lastModifiedBy>TPCMS</cp:lastModifiedBy>
  <cp:revision>3</cp:revision>
  <dcterms:created xsi:type="dcterms:W3CDTF">2013-12-17T15:36:48Z</dcterms:created>
  <dcterms:modified xsi:type="dcterms:W3CDTF">2013-12-17T02:13:00Z</dcterms:modified>
</cp:coreProperties>
</file>