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39A" w:rsidP="006E6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AHCWRK604 Lead and manage an organisation</w:t>
      </w:r>
      <w:r>
        <w:fldChar w:fldCharType="end"/>
      </w:r>
    </w:p>
    <w:p w:rsidR="006E639A" w:rsidP="006E639A">
      <w:pPr>
        <w:pStyle w:val="Version"/>
        <w:sectPr w:rsidSect="00153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362" w:rsidP="00153362">
      <w:pPr>
        <w:pStyle w:val="SuperHeading"/>
      </w:pPr>
      <w:r w:rsidRPr="00153362">
        <w:t>AHCWRK604 Lead and manage an organisation</w:t>
      </w:r>
    </w:p>
    <w:p w:rsidR="00000000" w:rsidRPr="00153362" w:rsidP="00153362">
      <w:pPr>
        <w:pStyle w:val="Heading1"/>
      </w:pPr>
      <w:bookmarkStart w:id="1" w:name="O_1270704"/>
      <w:bookmarkEnd w:id="1"/>
      <w:r w:rsidRPr="001533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33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Comments</w:t>
            </w:r>
          </w:p>
        </w:tc>
      </w:tr>
      <w:tr w:rsidTr="001533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t>This version released with AHC Agriculture, Horticulture and Conservation and Land Management Training Package Version 9.0.</w:t>
            </w:r>
          </w:p>
        </w:tc>
      </w:tr>
    </w:tbl>
    <w:p w:rsidR="00000000" w:rsidRPr="00153362" w:rsidP="00153362">
      <w:pPr>
        <w:pStyle w:val="BodyText"/>
      </w:pPr>
    </w:p>
    <w:p w:rsidR="00000000" w:rsidRPr="00153362" w:rsidP="00153362">
      <w:pPr>
        <w:pStyle w:val="AllowPageBreak"/>
      </w:pPr>
    </w:p>
    <w:p w:rsidR="00000000" w:rsidRPr="00153362" w:rsidP="00153362">
      <w:pPr>
        <w:pStyle w:val="Heading1"/>
      </w:pPr>
      <w:bookmarkStart w:id="2" w:name="O_1270705"/>
      <w:bookmarkEnd w:id="2"/>
      <w:r w:rsidRPr="00153362">
        <w:t>Application</w:t>
      </w:r>
    </w:p>
    <w:p w:rsidR="00000000" w:rsidRPr="00153362" w:rsidP="006E639A">
      <w:pPr>
        <w:pStyle w:val="BodyText"/>
      </w:pPr>
      <w:r w:rsidRPr="00153362">
        <w:t>This unit of competency describes the skills and k</w:t>
      </w:r>
      <w:r w:rsidRPr="00153362">
        <w:t>nowledge required to lead and manage an organisation.</w:t>
      </w:r>
    </w:p>
    <w:p w:rsidR="00000000" w:rsidRPr="00153362" w:rsidP="006E639A">
      <w:pPr>
        <w:pStyle w:val="BodyText"/>
      </w:pPr>
      <w:r w:rsidRPr="00153362">
        <w:t>The unit applies to individuals who apply advanced skills and knowledge to lead and manage an organisation, and take personal responsibility and exercise autonomy in undertaking complex work. They analy</w:t>
      </w:r>
      <w:r w:rsidRPr="00153362">
        <w:t>se information and exercise judgement to complete a range of advanced skilled activities. They work in contexts that are subject to change, and adapt a range of fundamental principles accordingly.</w:t>
      </w:r>
    </w:p>
    <w:p w:rsidR="00000000" w:rsidRPr="00153362" w:rsidP="006E639A">
      <w:pPr>
        <w:pStyle w:val="BodyText"/>
      </w:pPr>
      <w:r w:rsidRPr="00153362">
        <w:t>No licensing, legislative or certification requirements app</w:t>
      </w:r>
      <w:r w:rsidRPr="00153362">
        <w:t>ly to this unit at the time of publication.</w:t>
      </w:r>
    </w:p>
    <w:p w:rsidR="00000000" w:rsidRPr="00153362" w:rsidP="00153362">
      <w:pPr>
        <w:pStyle w:val="Heading1"/>
      </w:pPr>
      <w:bookmarkStart w:id="3" w:name="O_1270706"/>
      <w:bookmarkEnd w:id="3"/>
      <w:r w:rsidRPr="00153362">
        <w:t>Pre-requisite Unit</w:t>
      </w:r>
    </w:p>
    <w:p w:rsidR="00000000" w:rsidRPr="00153362" w:rsidP="006E639A">
      <w:pPr>
        <w:pStyle w:val="BodyText"/>
      </w:pPr>
      <w:r w:rsidRPr="00153362">
        <w:t>Nil</w:t>
      </w:r>
    </w:p>
    <w:p w:rsidR="00000000" w:rsidRPr="00153362" w:rsidP="00153362">
      <w:pPr>
        <w:pStyle w:val="Heading1"/>
      </w:pPr>
      <w:bookmarkStart w:id="4" w:name="O_1270708"/>
      <w:bookmarkEnd w:id="4"/>
      <w:r w:rsidRPr="00153362">
        <w:t>Unit Sector</w:t>
      </w:r>
    </w:p>
    <w:p w:rsidR="00000000" w:rsidRPr="00153362" w:rsidP="006E639A">
      <w:pPr>
        <w:pStyle w:val="BodyText"/>
      </w:pPr>
      <w:r w:rsidRPr="00153362">
        <w:t>Work (WRK)</w:t>
      </w:r>
    </w:p>
    <w:p w:rsidR="00000000" w:rsidRPr="00153362" w:rsidP="00153362">
      <w:pPr>
        <w:pStyle w:val="Heading1"/>
      </w:pPr>
      <w:bookmarkStart w:id="5" w:name="O_1270709"/>
      <w:bookmarkEnd w:id="5"/>
      <w:r w:rsidRPr="001533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6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Performance Criteria</w:t>
            </w:r>
          </w:p>
        </w:tc>
      </w:tr>
      <w:tr w:rsidTr="006E6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6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1. Guide the organisation in the achievement of its aims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t>1.1 Examine and confirm the strategic direction and purpose of the organisation</w:t>
            </w:r>
          </w:p>
          <w:p w:rsidR="00000000" w:rsidRPr="00153362" w:rsidP="00153362">
            <w:pPr>
              <w:pStyle w:val="BodyText"/>
            </w:pPr>
            <w:r w:rsidRPr="00153362">
              <w:t>1.2 Provide leadership</w:t>
            </w:r>
            <w:r w:rsidRPr="00153362">
              <w:t xml:space="preserve"> in the strategic planning, goal setting and action planning of the organisation</w:t>
            </w:r>
          </w:p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 xml:space="preserve">1.3 Define and document clear roles and responsibilities for those in </w:t>
            </w:r>
            <w:r w:rsidRPr="00153362">
              <w:t>the organisation</w:t>
            </w:r>
          </w:p>
        </w:tc>
      </w:tr>
      <w:tr w:rsidTr="006E6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2. Implement communication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t>2.1 Communicate organisatio</w:t>
            </w:r>
            <w:r w:rsidRPr="00153362">
              <w:t>nal policies and directions through documents and presentations</w:t>
            </w:r>
          </w:p>
          <w:p w:rsidR="00000000" w:rsidRPr="00153362" w:rsidP="00153362">
            <w:pPr>
              <w:pStyle w:val="BodyText"/>
            </w:pPr>
            <w:r w:rsidRPr="00153362">
              <w:t>2.2 Define reporting mechanisms clearly, and produce reports according to organisational policy and guidelines</w:t>
            </w:r>
          </w:p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2.3 Define communication protocols and reporting lines</w:t>
            </w:r>
          </w:p>
        </w:tc>
      </w:tr>
      <w:tr w:rsidTr="006E6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3. Establish and maintain</w:t>
            </w:r>
            <w:r w:rsidRPr="00153362">
              <w:t xml:space="preserve"> effective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t>3.1 Establish a code of conduct in consultation with others in organisation</w:t>
            </w:r>
          </w:p>
          <w:p w:rsidR="00000000" w:rsidRPr="00153362" w:rsidP="00153362">
            <w:pPr>
              <w:pStyle w:val="BodyText"/>
            </w:pPr>
            <w:r w:rsidRPr="00153362">
              <w:t>3.2 Employ strategies to deal with a variety of personality types</w:t>
            </w:r>
          </w:p>
          <w:p w:rsidR="00000000" w:rsidRPr="00153362" w:rsidP="00153362">
            <w:pPr>
              <w:pStyle w:val="BodyText"/>
            </w:pPr>
            <w:r w:rsidRPr="00153362">
              <w:t>3.3 Determine and establish appropriate decision-making strategies for the organisation</w:t>
            </w:r>
          </w:p>
          <w:p w:rsidR="00000000" w:rsidRPr="00153362" w:rsidP="00153362">
            <w:pPr>
              <w:pStyle w:val="BodyText"/>
            </w:pPr>
            <w:r w:rsidRPr="00153362">
              <w:t>3</w:t>
            </w:r>
            <w:r w:rsidRPr="00153362">
              <w:t>.4 Maintain and promote stakeholder relationships</w:t>
            </w:r>
          </w:p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3.5 Apply and promote effective meeting procedures within the organisation</w:t>
            </w:r>
          </w:p>
        </w:tc>
      </w:tr>
      <w:tr w:rsidTr="006E6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4. Establish and manage professional and business networks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t xml:space="preserve">4.1 Represent organisation at industry relevant forums that align with </w:t>
            </w:r>
            <w:r w:rsidRPr="00153362">
              <w:t>the organisation strategic plan</w:t>
            </w:r>
          </w:p>
          <w:p w:rsidR="00000000" w:rsidRPr="00153362" w:rsidP="00153362">
            <w:pPr>
              <w:pStyle w:val="BodyText"/>
            </w:pPr>
            <w:r w:rsidRPr="00153362">
              <w:t>4.2 Apply the code of conduct when representing the organisation to professional and business networks</w:t>
            </w:r>
          </w:p>
          <w:p w:rsidR="00000000" w:rsidRPr="00153362" w:rsidP="00153362">
            <w:pPr>
              <w:pStyle w:val="BodyText"/>
            </w:pPr>
            <w:r w:rsidRPr="00153362">
              <w:t>4.3 Gather and acknowledge views for consideration and representation</w:t>
            </w:r>
          </w:p>
          <w:p w:rsidR="00000000" w:rsidRPr="00153362" w:rsidP="00153362">
            <w:pPr>
              <w:pStyle w:val="BodyText"/>
            </w:pPr>
            <w:r w:rsidRPr="00153362">
              <w:t>4.4 Achieve desired outcomes through engagement and</w:t>
            </w:r>
            <w:r w:rsidRPr="00153362">
              <w:t xml:space="preserve"> negotiation</w:t>
            </w:r>
          </w:p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4.5 Maintain contemporary knowledge of issues</w:t>
            </w:r>
          </w:p>
        </w:tc>
      </w:tr>
      <w:tr w:rsidTr="006E6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5. Demonstrate and maintain effective leadership, and recruit new personnel or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t>5.1 Demonstrate and maintain ethical behaviour and interpersonal skills</w:t>
            </w:r>
          </w:p>
          <w:p w:rsidR="00000000" w:rsidRPr="00153362" w:rsidP="00153362">
            <w:pPr>
              <w:pStyle w:val="BodyText"/>
            </w:pPr>
            <w:r w:rsidRPr="00153362">
              <w:t xml:space="preserve">5.2 Adapt leadership style to suit a </w:t>
            </w:r>
            <w:r w:rsidRPr="00153362">
              <w:t>range of differing contexts</w:t>
            </w:r>
          </w:p>
          <w:p w:rsidR="00000000" w:rsidRPr="00153362" w:rsidP="00153362">
            <w:pPr>
              <w:pStyle w:val="BodyText"/>
            </w:pPr>
            <w:r w:rsidRPr="00153362">
              <w:t>5.3 Recruit new personnel or members to the organisation, and provide information about the organisation</w:t>
            </w:r>
          </w:p>
        </w:tc>
      </w:tr>
    </w:tbl>
    <w:p w:rsidR="00000000" w:rsidRPr="00153362" w:rsidP="00153362">
      <w:pPr>
        <w:pStyle w:val="BodyText"/>
      </w:pPr>
    </w:p>
    <w:p w:rsidR="00000000" w:rsidRPr="00153362" w:rsidP="00153362">
      <w:pPr>
        <w:pStyle w:val="AllowPageBreak"/>
      </w:pPr>
    </w:p>
    <w:p w:rsidR="00000000" w:rsidRPr="00153362" w:rsidP="00153362">
      <w:pPr>
        <w:pStyle w:val="Heading1"/>
      </w:pPr>
      <w:bookmarkStart w:id="6" w:name="O_1270710"/>
      <w:bookmarkEnd w:id="6"/>
      <w:r w:rsidRPr="00153362">
        <w:t>Foundation Skills</w:t>
      </w:r>
    </w:p>
    <w:p w:rsidR="00000000" w:rsidRPr="006E639A" w:rsidP="006E639A">
      <w:pPr>
        <w:pStyle w:val="BodyText"/>
        <w:rPr>
          <w:i/>
        </w:rPr>
      </w:pPr>
      <w:r w:rsidRPr="006E63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3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Description</w:t>
            </w:r>
          </w:p>
        </w:tc>
      </w:tr>
      <w:tr w:rsidTr="001533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ListBullet"/>
              <w:rPr>
                <w:lang w:val="en-NZ"/>
              </w:rPr>
            </w:pPr>
            <w:r w:rsidRPr="00153362">
              <w:t>Identify and interpret information r</w:t>
            </w:r>
            <w:r w:rsidRPr="00153362">
              <w:t>egarding organisation strategic direction and purpose</w:t>
            </w:r>
          </w:p>
        </w:tc>
      </w:tr>
      <w:tr w:rsidTr="001533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ListBullet"/>
              <w:rPr>
                <w:lang w:val="en-NZ"/>
              </w:rPr>
            </w:pPr>
            <w:r w:rsidRPr="00153362">
              <w:t xml:space="preserve">Use clear language, accurate industry terminology and logical structure to document individual </w:t>
            </w:r>
            <w:r w:rsidRPr="00153362">
              <w:t>roles and responsibilities in the workplace and communicate organisational policies and directions</w:t>
            </w:r>
          </w:p>
        </w:tc>
      </w:tr>
      <w:tr w:rsidTr="001533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ListBullet"/>
            </w:pPr>
            <w:r w:rsidRPr="00153362">
              <w:t>Initiate discussions with internal and external stakeholders to communicate organisational policies and directions, and establish and ma</w:t>
            </w:r>
            <w:r w:rsidRPr="00153362">
              <w:t>intain effective relationships</w:t>
            </w:r>
          </w:p>
        </w:tc>
      </w:tr>
    </w:tbl>
    <w:p w:rsidR="00000000" w:rsidRPr="00153362" w:rsidP="00153362">
      <w:pPr>
        <w:pStyle w:val="BodyText"/>
      </w:pPr>
    </w:p>
    <w:p w:rsidR="00000000" w:rsidRPr="00153362" w:rsidP="00153362">
      <w:pPr>
        <w:pStyle w:val="AllowPageBreak"/>
      </w:pPr>
    </w:p>
    <w:p w:rsidR="00000000" w:rsidRPr="00153362" w:rsidP="00153362">
      <w:pPr>
        <w:pStyle w:val="Heading1"/>
      </w:pPr>
      <w:bookmarkStart w:id="7" w:name="O_1270712"/>
      <w:bookmarkEnd w:id="7"/>
      <w:r w:rsidRPr="001533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33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Bold"/>
              <w:rPr>
                <w:lang w:val="en-NZ"/>
              </w:rPr>
            </w:pPr>
            <w:r w:rsidRPr="00153362">
              <w:t>Equivalence status</w:t>
            </w:r>
          </w:p>
        </w:tc>
      </w:tr>
      <w:tr w:rsidTr="001533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AHCWRK604 Lead and manage an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AHCWRK602 Lead and manage community or industry organisations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t>Minor changes to unit title and application</w:t>
            </w:r>
          </w:p>
          <w:p w:rsidR="00000000" w:rsidRPr="00153362" w:rsidP="00153362">
            <w:pPr>
              <w:pStyle w:val="BodyText"/>
            </w:pPr>
            <w:r w:rsidRPr="00153362">
              <w:t>Major and minor changes to performance criteria</w:t>
            </w:r>
          </w:p>
          <w:p w:rsidR="00000000" w:rsidRPr="00153362" w:rsidP="00153362">
            <w:pPr>
              <w:pStyle w:val="BodyText"/>
            </w:pPr>
            <w:r w:rsidRPr="00153362">
              <w:t>Foundation skills added</w:t>
            </w:r>
          </w:p>
          <w:p w:rsidR="00000000" w:rsidP="00153362">
            <w:pPr>
              <w:pStyle w:val="BodyText"/>
              <w:rPr>
                <w:lang w:val="en-NZ"/>
              </w:rPr>
            </w:pPr>
            <w:r w:rsidRPr="00153362">
              <w:t>Major and minor edits to performance and knowledge evidence and assessment con</w:t>
            </w:r>
            <w:r w:rsidRPr="00153362">
              <w:t>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62" w:rsidP="00153362">
            <w:pPr>
              <w:pStyle w:val="BodyText"/>
            </w:pPr>
            <w:r w:rsidRPr="00153362">
              <w:t>Not equivalent</w:t>
            </w:r>
          </w:p>
        </w:tc>
      </w:tr>
    </w:tbl>
    <w:p w:rsidR="00000000" w:rsidRPr="00153362" w:rsidP="00153362">
      <w:pPr>
        <w:pStyle w:val="BodyText"/>
      </w:pPr>
    </w:p>
    <w:p w:rsidR="00000000" w:rsidRPr="00153362" w:rsidP="00153362">
      <w:pPr>
        <w:pStyle w:val="AllowPageBreak"/>
      </w:pPr>
    </w:p>
    <w:p w:rsidR="00000000" w:rsidRPr="00153362" w:rsidP="00153362">
      <w:pPr>
        <w:pStyle w:val="Heading1"/>
      </w:pPr>
      <w:bookmarkStart w:id="8" w:name="O_1270719"/>
      <w:bookmarkEnd w:id="8"/>
      <w:r w:rsidRPr="00153362">
        <w:t>Links</w:t>
      </w:r>
    </w:p>
    <w:p w:rsidR="00000000" w:rsidRPr="00153362" w:rsidP="006E639A">
      <w:pPr>
        <w:pStyle w:val="BodyText"/>
      </w:pPr>
      <w:r w:rsidRPr="001533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2B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3362" w:rsidP="00153362"/>
    <w:sectPr w:rsidSect="001533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2" w:rsidRPr="006E639A" w:rsidP="006E6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9A" w:rsidP="00153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39A" w:rsidP="00153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639A" w:rsidP="00153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362" w:rsidRPr="006E639A" w:rsidP="006E6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9A" w:rsidRPr="002D2AF8" w:rsidP="00153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AHCWRK604 Lead and manage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E639A" w:rsidP="00153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DE7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8A4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362"/>
  </w:style>
  <w:style w:type="character" w:customStyle="1" w:styleId="Heading1Char">
    <w:name w:val="Heading 1 Char"/>
    <w:basedOn w:val="DefaultParagraphFont"/>
    <w:link w:val="Heading1"/>
    <w:rsid w:val="00153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3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3362"/>
    <w:rPr>
      <w:i/>
    </w:rPr>
  </w:style>
  <w:style w:type="paragraph" w:customStyle="1" w:styleId="SuperHeading">
    <w:name w:val="SuperHeading"/>
    <w:basedOn w:val="Normal"/>
    <w:rsid w:val="00153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3362"/>
    <w:rPr>
      <w:b/>
    </w:rPr>
  </w:style>
  <w:style w:type="character" w:customStyle="1" w:styleId="Heading2Char">
    <w:name w:val="Heading 2 Char"/>
    <w:basedOn w:val="DefaultParagraphFont"/>
    <w:link w:val="Heading2"/>
    <w:rsid w:val="00153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362"/>
    <w:rPr>
      <w:b/>
      <w:spacing w:val="0"/>
    </w:rPr>
  </w:style>
  <w:style w:type="paragraph" w:customStyle="1" w:styleId="SuperTitle">
    <w:name w:val="SuperTitle"/>
    <w:basedOn w:val="Title"/>
    <w:rsid w:val="00153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3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362"/>
  </w:style>
  <w:style w:type="paragraph" w:styleId="TableofFigures">
    <w:name w:val="table of figures"/>
    <w:basedOn w:val="Normal"/>
    <w:next w:val="Normal"/>
    <w:semiHidden/>
    <w:rsid w:val="00153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3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362"/>
    <w:rPr>
      <w:rFonts w:ascii="Wingdings" w:hAnsi="Wingdings"/>
    </w:rPr>
  </w:style>
  <w:style w:type="paragraph" w:customStyle="1" w:styleId="TableHeading">
    <w:name w:val="Table Heading"/>
    <w:basedOn w:val="HeadingBase"/>
    <w:rsid w:val="00153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362"/>
    <w:rPr>
      <w:color w:val="0033CC"/>
      <w:u w:val="none"/>
    </w:rPr>
  </w:style>
  <w:style w:type="paragraph" w:customStyle="1" w:styleId="BodyTextRight">
    <w:name w:val="Body Text Right"/>
    <w:basedOn w:val="BodyText"/>
    <w:rsid w:val="00153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3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362"/>
    <w:rPr>
      <w:sz w:val="32"/>
    </w:rPr>
  </w:style>
  <w:style w:type="paragraph" w:customStyle="1" w:styleId="HeadingProcedure">
    <w:name w:val="Heading Procedure"/>
    <w:basedOn w:val="HeadingBase"/>
    <w:next w:val="Normal"/>
    <w:rsid w:val="00153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362"/>
    <w:pPr>
      <w:spacing w:before="60" w:after="60"/>
    </w:pPr>
  </w:style>
  <w:style w:type="paragraph" w:styleId="ListContinue">
    <w:name w:val="List Continue"/>
    <w:basedOn w:val="List"/>
    <w:rsid w:val="00153362"/>
    <w:pPr>
      <w:ind w:firstLine="0"/>
    </w:pPr>
  </w:style>
  <w:style w:type="paragraph" w:customStyle="1" w:styleId="ListNote">
    <w:name w:val="List Note"/>
    <w:basedOn w:val="List"/>
    <w:rsid w:val="00153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362"/>
    <w:rPr>
      <w:rFonts w:ascii="Courier New" w:hAnsi="Courier New"/>
    </w:rPr>
  </w:style>
  <w:style w:type="paragraph" w:customStyle="1" w:styleId="NoteBullet">
    <w:name w:val="Note Bullet"/>
    <w:basedOn w:val="Note"/>
    <w:rsid w:val="00153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362"/>
    <w:rPr>
      <w:b/>
      <w:smallCaps/>
    </w:rPr>
  </w:style>
  <w:style w:type="paragraph" w:customStyle="1" w:styleId="TableListNumber">
    <w:name w:val="Table List Number"/>
    <w:basedOn w:val="ListNumber"/>
    <w:rsid w:val="00153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362"/>
    <w:pPr>
      <w:numPr>
        <w:numId w:val="8"/>
      </w:numPr>
    </w:pPr>
  </w:style>
  <w:style w:type="paragraph" w:customStyle="1" w:styleId="ListAlpha2">
    <w:name w:val="List Alpha 2"/>
    <w:basedOn w:val="List2"/>
    <w:rsid w:val="00153362"/>
    <w:pPr>
      <w:numPr>
        <w:numId w:val="7"/>
      </w:numPr>
    </w:pPr>
  </w:style>
  <w:style w:type="paragraph" w:styleId="List2">
    <w:name w:val="List 2"/>
    <w:basedOn w:val="BodyText"/>
    <w:rsid w:val="00153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3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362"/>
    <w:pPr>
      <w:numPr>
        <w:numId w:val="3"/>
      </w:numPr>
    </w:pPr>
  </w:style>
  <w:style w:type="paragraph" w:styleId="ListContinue2">
    <w:name w:val="List Continue 2"/>
    <w:basedOn w:val="List2"/>
    <w:rsid w:val="00153362"/>
    <w:pPr>
      <w:ind w:firstLine="0"/>
    </w:pPr>
  </w:style>
  <w:style w:type="paragraph" w:styleId="ListContinue3">
    <w:name w:val="List Continue 3"/>
    <w:basedOn w:val="List3"/>
    <w:rsid w:val="00153362"/>
    <w:pPr>
      <w:ind w:left="1021" w:firstLine="0"/>
    </w:pPr>
  </w:style>
  <w:style w:type="paragraph" w:styleId="ListContinue4">
    <w:name w:val="List Continue 4"/>
    <w:basedOn w:val="List4"/>
    <w:rsid w:val="00153362"/>
    <w:pPr>
      <w:ind w:firstLine="0"/>
    </w:pPr>
  </w:style>
  <w:style w:type="paragraph" w:styleId="ListContinue5">
    <w:name w:val="List Continue 5"/>
    <w:basedOn w:val="List5"/>
    <w:rsid w:val="00153362"/>
    <w:pPr>
      <w:ind w:firstLine="0"/>
    </w:pPr>
  </w:style>
  <w:style w:type="paragraph" w:styleId="ListNumber3">
    <w:name w:val="List Number 3"/>
    <w:basedOn w:val="List3"/>
    <w:rsid w:val="00153362"/>
    <w:pPr>
      <w:numPr>
        <w:numId w:val="4"/>
      </w:numPr>
    </w:pPr>
  </w:style>
  <w:style w:type="paragraph" w:styleId="ListNumber4">
    <w:name w:val="List Number 4"/>
    <w:basedOn w:val="List4"/>
    <w:rsid w:val="00153362"/>
    <w:pPr>
      <w:numPr>
        <w:numId w:val="5"/>
      </w:numPr>
    </w:pPr>
  </w:style>
  <w:style w:type="paragraph" w:styleId="ListNumber5">
    <w:name w:val="List Number 5"/>
    <w:basedOn w:val="List5"/>
    <w:rsid w:val="00153362"/>
    <w:pPr>
      <w:numPr>
        <w:numId w:val="6"/>
      </w:numPr>
    </w:pPr>
  </w:style>
  <w:style w:type="paragraph" w:styleId="BlockText">
    <w:name w:val="Block Text"/>
    <w:basedOn w:val="Normal"/>
    <w:rsid w:val="00153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362"/>
    <w:rPr>
      <w:sz w:val="16"/>
      <w:vertAlign w:val="superscript"/>
    </w:rPr>
  </w:style>
  <w:style w:type="character" w:customStyle="1" w:styleId="Symbols">
    <w:name w:val="Symbols"/>
    <w:basedOn w:val="DefaultParagraphFont"/>
    <w:rsid w:val="00153362"/>
    <w:rPr>
      <w:rFonts w:ascii="Symbol" w:hAnsi="Symbol"/>
    </w:rPr>
  </w:style>
  <w:style w:type="character" w:customStyle="1" w:styleId="MenuOptions">
    <w:name w:val="Menu Options"/>
    <w:basedOn w:val="DefaultParagraphFont"/>
    <w:rsid w:val="00153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362"/>
    <w:rPr>
      <w:b/>
    </w:rPr>
  </w:style>
  <w:style w:type="character" w:customStyle="1" w:styleId="Underlined">
    <w:name w:val="Underlined"/>
    <w:basedOn w:val="DefaultParagraphFont"/>
    <w:rsid w:val="00153362"/>
    <w:rPr>
      <w:u w:val="single"/>
    </w:rPr>
  </w:style>
  <w:style w:type="paragraph" w:customStyle="1" w:styleId="TableBodyTextRight">
    <w:name w:val="Table Body Text Right"/>
    <w:basedOn w:val="TableBodyText"/>
    <w:rsid w:val="00153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362"/>
    <w:rPr>
      <w:sz w:val="18"/>
    </w:rPr>
  </w:style>
  <w:style w:type="paragraph" w:customStyle="1" w:styleId="BodySmallRight">
    <w:name w:val="Body Small Right"/>
    <w:basedOn w:val="BodyTextRight"/>
    <w:rsid w:val="00153362"/>
    <w:rPr>
      <w:sz w:val="18"/>
      <w:szCs w:val="18"/>
    </w:rPr>
  </w:style>
  <w:style w:type="paragraph" w:customStyle="1" w:styleId="MarginEdition">
    <w:name w:val="Margin Edition"/>
    <w:basedOn w:val="MarginNote"/>
    <w:rsid w:val="00153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362"/>
    <w:rPr>
      <w:sz w:val="2"/>
      <w:szCs w:val="2"/>
    </w:rPr>
  </w:style>
  <w:style w:type="character" w:customStyle="1" w:styleId="Small">
    <w:name w:val="Small"/>
    <w:basedOn w:val="DefaultParagraphFont"/>
    <w:rsid w:val="00153362"/>
    <w:rPr>
      <w:sz w:val="16"/>
    </w:rPr>
  </w:style>
  <w:style w:type="paragraph" w:customStyle="1" w:styleId="WideTable">
    <w:name w:val="Wide Table"/>
    <w:basedOn w:val="Normal"/>
    <w:rsid w:val="00153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362"/>
  </w:style>
  <w:style w:type="paragraph" w:styleId="Quote">
    <w:name w:val="Quote"/>
    <w:basedOn w:val="Heading1"/>
    <w:link w:val="QuoteChar"/>
    <w:qFormat/>
    <w:rsid w:val="00153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362"/>
    <w:pPr>
      <w:pageBreakBefore/>
    </w:pPr>
  </w:style>
  <w:style w:type="paragraph" w:customStyle="1" w:styleId="Border">
    <w:name w:val="Border"/>
    <w:basedOn w:val="Normal"/>
    <w:qFormat/>
    <w:rsid w:val="00153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362"/>
    <w:rPr>
      <w:u w:val="single"/>
    </w:rPr>
  </w:style>
  <w:style w:type="character" w:customStyle="1" w:styleId="BoldandItalics">
    <w:name w:val="Bold and Italics"/>
    <w:qFormat/>
    <w:rsid w:val="00153362"/>
    <w:rPr>
      <w:b/>
      <w:i/>
      <w:u w:val="none"/>
    </w:rPr>
  </w:style>
  <w:style w:type="paragraph" w:styleId="BalloonText">
    <w:name w:val="Balloon Text"/>
    <w:basedOn w:val="Normal"/>
    <w:link w:val="BalloonTextChar"/>
    <w:rsid w:val="00153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3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6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3858</Characters>
  <Application>Microsoft Office Word</Application>
  <DocSecurity>0</DocSecurity>
  <Lines>142</Lines>
  <Paragraphs>82</Paragraphs>
  <ScaleCrop>false</ScaleCrop>
  <Company>Author-it Software Corporation Ltd.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AHCWRK604 Lead and manage an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