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202" w:rsidP="00CB3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AHCWRK512 Plan, implement and review a quality assurance program</w:t>
      </w:r>
      <w:r>
        <w:fldChar w:fldCharType="end"/>
      </w:r>
    </w:p>
    <w:p w:rsidR="00CB3202" w:rsidP="00CB3202">
      <w:pPr>
        <w:pStyle w:val="Version"/>
        <w:sectPr w:rsidSect="00746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4BB" w:rsidP="007464BB">
      <w:pPr>
        <w:pStyle w:val="SuperHeading"/>
      </w:pPr>
      <w:r w:rsidRPr="007464BB">
        <w:t>AHCWRK512 Plan, implement and review a quality assurance program</w:t>
      </w:r>
    </w:p>
    <w:p w:rsidR="00000000" w:rsidRPr="007464BB" w:rsidP="007464BB">
      <w:pPr>
        <w:pStyle w:val="Heading1"/>
      </w:pPr>
      <w:bookmarkStart w:id="1" w:name="O_1058114"/>
      <w:bookmarkEnd w:id="1"/>
      <w:r w:rsidRPr="007464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Comments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This version released with AHC Agriculture, Horticulture and Conservation and Land Management Training Package Version 4.0.</w:t>
            </w:r>
          </w:p>
        </w:tc>
      </w:tr>
    </w:tbl>
    <w:p w:rsidR="00000000" w:rsidRPr="007464BB" w:rsidP="007464BB">
      <w:pPr>
        <w:pStyle w:val="BodyText"/>
      </w:pPr>
    </w:p>
    <w:p w:rsidR="00000000" w:rsidRPr="007464BB" w:rsidP="007464BB">
      <w:pPr>
        <w:pStyle w:val="AllowPageBreak"/>
      </w:pPr>
    </w:p>
    <w:p w:rsidR="00000000" w:rsidRPr="007464BB" w:rsidP="007464BB">
      <w:pPr>
        <w:pStyle w:val="Heading1"/>
      </w:pPr>
      <w:bookmarkStart w:id="2" w:name="O_1058115"/>
      <w:bookmarkEnd w:id="2"/>
      <w:r w:rsidRPr="007464BB">
        <w:t>Application</w:t>
      </w:r>
    </w:p>
    <w:p w:rsidR="00000000" w:rsidRPr="007464BB" w:rsidP="00CB3202">
      <w:pPr>
        <w:pStyle w:val="BodyText"/>
      </w:pPr>
      <w:r w:rsidRPr="007464BB">
        <w:t>This unit of competency describes the skills and knowledge required to determine workplace quality assurance objectives and plan, implement and review a quality assurance program.</w:t>
      </w:r>
    </w:p>
    <w:p w:rsidR="00000000" w:rsidRPr="007464BB" w:rsidP="00CB3202">
      <w:pPr>
        <w:pStyle w:val="BodyText"/>
      </w:pPr>
      <w:r w:rsidRPr="007464BB">
        <w:t xml:space="preserve">The unit applies to individuals who apply </w:t>
      </w:r>
      <w:r w:rsidRPr="007464BB">
        <w:t>specialised skills and knowledge to the planning, implementing and reviewing of a quality assurance program, and take personal responsibility and exercise autonomy in undertaking complex work. They analyse and synthesise information and analyse, design and</w:t>
      </w:r>
      <w:r w:rsidRPr="007464BB">
        <w:t xml:space="preserve"> communicate solutions to sometimes complex problems.</w:t>
      </w:r>
    </w:p>
    <w:p w:rsidR="00000000" w:rsidRPr="007464BB" w:rsidP="00CB3202">
      <w:pPr>
        <w:pStyle w:val="BodyText"/>
      </w:pPr>
      <w:r w:rsidRPr="007464BB">
        <w:t>No licensing, legislative or certification requirements apply to this unit at the time of publication.</w:t>
      </w:r>
    </w:p>
    <w:p w:rsidR="00000000" w:rsidRPr="007464BB" w:rsidP="007464BB">
      <w:pPr>
        <w:pStyle w:val="Heading1"/>
      </w:pPr>
      <w:bookmarkStart w:id="3" w:name="O_1058116"/>
      <w:bookmarkEnd w:id="3"/>
      <w:r w:rsidRPr="007464BB">
        <w:t>Pre-requisite Unit</w:t>
      </w:r>
    </w:p>
    <w:p w:rsidR="00000000" w:rsidRPr="007464BB" w:rsidP="00CB3202">
      <w:pPr>
        <w:pStyle w:val="BodyText"/>
      </w:pPr>
      <w:r w:rsidRPr="007464BB">
        <w:t>Nil</w:t>
      </w:r>
    </w:p>
    <w:p w:rsidR="00000000" w:rsidRPr="007464BB" w:rsidP="007464BB">
      <w:pPr>
        <w:pStyle w:val="Heading1"/>
      </w:pPr>
      <w:bookmarkStart w:id="4" w:name="O_1058118"/>
      <w:bookmarkEnd w:id="4"/>
      <w:r w:rsidRPr="007464BB">
        <w:t>Unit Sector</w:t>
      </w:r>
    </w:p>
    <w:p w:rsidR="00000000" w:rsidRPr="007464BB" w:rsidP="00CB3202">
      <w:pPr>
        <w:pStyle w:val="BodyText"/>
      </w:pPr>
      <w:r w:rsidRPr="007464BB">
        <w:t>Work (WRK)</w:t>
      </w:r>
    </w:p>
    <w:p w:rsidR="00000000" w:rsidRPr="007464BB" w:rsidP="007464BB">
      <w:pPr>
        <w:pStyle w:val="Heading1"/>
      </w:pPr>
      <w:bookmarkStart w:id="5" w:name="O_1058119"/>
      <w:bookmarkEnd w:id="5"/>
      <w:r w:rsidRPr="007464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3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Performance Criteria</w:t>
            </w:r>
          </w:p>
        </w:tc>
      </w:tr>
      <w:tr w:rsidTr="00CB3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3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1. Determine quality assurance objectives f</w:t>
            </w:r>
            <w:r w:rsidRPr="007464BB">
              <w:t>or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1.1 Assess future market requirements for quality assured products</w:t>
            </w:r>
          </w:p>
          <w:p w:rsidR="00000000" w:rsidRPr="007464BB" w:rsidP="007464BB">
            <w:pPr>
              <w:pStyle w:val="BodyText"/>
            </w:pPr>
            <w:r w:rsidRPr="007464BB">
              <w:t>1.2 Determine premiums for quality assurance products</w:t>
            </w:r>
          </w:p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1.3 Assess strategic benefits of a quality assurance program</w:t>
            </w:r>
          </w:p>
        </w:tc>
      </w:tr>
      <w:tr w:rsidTr="00CB3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2. Plan the quality assurance program and develop implementation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2.1 Define product quality standards</w:t>
            </w:r>
          </w:p>
          <w:p w:rsidR="00000000" w:rsidRPr="007464BB" w:rsidP="007464BB">
            <w:pPr>
              <w:pStyle w:val="BodyText"/>
            </w:pPr>
            <w:r w:rsidRPr="007464BB">
              <w:t>2.2 Audit current status of products and operations</w:t>
            </w:r>
          </w:p>
          <w:p w:rsidR="00000000" w:rsidRPr="007464BB" w:rsidP="007464BB">
            <w:pPr>
              <w:pStyle w:val="BodyText"/>
            </w:pPr>
            <w:r w:rsidRPr="007464BB">
              <w:t>2.3 Evaluate and cost industry quality assurance programs</w:t>
            </w:r>
          </w:p>
          <w:p w:rsidR="00000000" w:rsidRPr="007464BB" w:rsidP="007464BB">
            <w:pPr>
              <w:pStyle w:val="BodyText"/>
            </w:pPr>
            <w:r w:rsidRPr="007464BB">
              <w:t>2.4 Select quality assurance prog</w:t>
            </w:r>
            <w:r w:rsidRPr="007464BB">
              <w:t>ram based on a cost benefit analysis</w:t>
            </w:r>
          </w:p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2.5 Document required processes and practices in the quality assurance program manual and prepare an implementation plan</w:t>
            </w:r>
          </w:p>
        </w:tc>
      </w:tr>
      <w:tr w:rsidTr="00CB3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3. Implement the quality assurance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3.1 Document instructions defining task and process re</w:t>
            </w:r>
            <w:r w:rsidRPr="007464BB">
              <w:t>quirements</w:t>
            </w:r>
          </w:p>
          <w:p w:rsidR="00000000" w:rsidRPr="007464BB" w:rsidP="007464BB">
            <w:pPr>
              <w:pStyle w:val="BodyText"/>
            </w:pPr>
            <w:r w:rsidRPr="007464BB">
              <w:t>3.2 Implement contractor and staff training</w:t>
            </w:r>
          </w:p>
          <w:p w:rsidR="00000000" w:rsidRPr="007464BB" w:rsidP="007464BB">
            <w:pPr>
              <w:pStyle w:val="BodyText"/>
            </w:pPr>
            <w:r w:rsidRPr="007464BB">
              <w:t>3.3 Confirm communication takes account of social, cultural and ethnic backgrounds</w:t>
            </w:r>
          </w:p>
          <w:p w:rsidR="00000000" w:rsidRPr="007464BB" w:rsidP="007464BB">
            <w:pPr>
              <w:pStyle w:val="BodyText"/>
            </w:pPr>
            <w:r w:rsidRPr="007464BB">
              <w:t>3.4 Introduce changes to processes and practices</w:t>
            </w:r>
          </w:p>
          <w:p w:rsidR="00000000" w:rsidRPr="007464BB" w:rsidP="007464BB">
            <w:pPr>
              <w:pStyle w:val="BodyText"/>
            </w:pPr>
            <w:r w:rsidRPr="007464BB">
              <w:t>3.5 Establish processes to monitor and verify product quality</w:t>
            </w:r>
          </w:p>
          <w:p w:rsidR="00000000" w:rsidRPr="007464BB" w:rsidP="007464BB">
            <w:pPr>
              <w:pStyle w:val="BodyText"/>
            </w:pPr>
            <w:r w:rsidRPr="007464BB">
              <w:t>3.6 Int</w:t>
            </w:r>
            <w:r w:rsidRPr="007464BB">
              <w:t>roduce recording systems</w:t>
            </w:r>
          </w:p>
          <w:p w:rsidR="00000000" w:rsidRPr="007464BB" w:rsidP="007464BB">
            <w:pPr>
              <w:pStyle w:val="BodyText"/>
            </w:pPr>
            <w:r w:rsidRPr="007464BB">
              <w:t>3.7 Validate operating instructions under conditions to verify their suitability</w:t>
            </w:r>
          </w:p>
          <w:p w:rsidR="00000000" w:rsidRPr="007464BB" w:rsidP="007464BB">
            <w:pPr>
              <w:pStyle w:val="BodyText"/>
            </w:pPr>
            <w:r w:rsidRPr="007464BB">
              <w:t>3.8 Analyse problems and issues and resolve appropriately, promptly and decisively</w:t>
            </w:r>
          </w:p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3.9 Conduct system analysis, hazard analysis and critical control p</w:t>
            </w:r>
            <w:r w:rsidRPr="007464BB">
              <w:t>oints (HACCP) or related processes</w:t>
            </w:r>
          </w:p>
        </w:tc>
      </w:tr>
      <w:tr w:rsidTr="00CB3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4. Review the quality assurance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4.1 Establish reporting formats</w:t>
            </w:r>
          </w:p>
          <w:p w:rsidR="00000000" w:rsidRPr="007464BB" w:rsidP="007464BB">
            <w:pPr>
              <w:pStyle w:val="BodyText"/>
            </w:pPr>
            <w:r w:rsidRPr="007464BB">
              <w:t>4.2 Implement mechanisms for gaining feedback information</w:t>
            </w:r>
          </w:p>
          <w:p w:rsidR="00000000" w:rsidRPr="007464BB" w:rsidP="007464BB">
            <w:pPr>
              <w:pStyle w:val="BodyText"/>
            </w:pPr>
            <w:r w:rsidRPr="007464BB">
              <w:t>4.3 Prepare for quality assurance audit</w:t>
            </w:r>
          </w:p>
        </w:tc>
      </w:tr>
    </w:tbl>
    <w:p w:rsidR="00000000" w:rsidRPr="007464BB" w:rsidP="007464BB">
      <w:pPr>
        <w:pStyle w:val="BodyText"/>
      </w:pPr>
    </w:p>
    <w:p w:rsidR="00000000" w:rsidRPr="007464BB" w:rsidP="007464BB">
      <w:pPr>
        <w:pStyle w:val="AllowPageBreak"/>
      </w:pPr>
    </w:p>
    <w:p w:rsidR="00000000" w:rsidRPr="007464BB" w:rsidP="007464BB">
      <w:pPr>
        <w:pStyle w:val="Heading1"/>
      </w:pPr>
      <w:bookmarkStart w:id="6" w:name="O_1058120"/>
      <w:bookmarkEnd w:id="6"/>
      <w:r w:rsidRPr="007464BB">
        <w:t>Foundation Skills</w:t>
      </w:r>
    </w:p>
    <w:p w:rsidR="00000000" w:rsidRPr="00CB3202" w:rsidP="00CB3202">
      <w:pPr>
        <w:pStyle w:val="BodyText"/>
        <w:rPr>
          <w:i/>
        </w:rPr>
      </w:pPr>
      <w:r w:rsidRPr="00CB32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Description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ListBullet"/>
              <w:rPr>
                <w:lang w:val="en-NZ"/>
              </w:rPr>
            </w:pPr>
            <w:r w:rsidRPr="007464BB">
              <w:t>Identify and interpret information r</w:t>
            </w:r>
            <w:r w:rsidRPr="007464BB">
              <w:t>egarding operating instructions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ListBullet"/>
              <w:rPr>
                <w:lang w:val="en-NZ"/>
              </w:rPr>
            </w:pPr>
            <w:r w:rsidRPr="007464BB">
              <w:t>Initiate discussions with contractors and work colleagues, using clear language to communicate quality assurance program requirements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ListBullet"/>
              <w:rPr>
                <w:lang w:val="en-NZ"/>
              </w:rPr>
            </w:pPr>
            <w:r w:rsidRPr="007464BB">
              <w:t>Calculate and document costs of implemented strategy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ListBullet"/>
            </w:pPr>
            <w:r w:rsidRPr="007464BB">
              <w:t>Identify and describe own workplace requirements associated with own role and area of responsibility</w:t>
            </w:r>
          </w:p>
          <w:p w:rsidR="00000000" w:rsidP="007464BB">
            <w:pPr>
              <w:pStyle w:val="ListBullet"/>
              <w:rPr>
                <w:lang w:val="en-NZ"/>
              </w:rPr>
            </w:pPr>
            <w:r w:rsidRPr="007464BB">
              <w:t>Monitor self and others adherence to workplace requirements including safety requirements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ListBullet"/>
            </w:pPr>
            <w:r w:rsidRPr="007464BB">
              <w:t>Use appropriat</w:t>
            </w:r>
            <w:r w:rsidRPr="007464BB">
              <w:t>e language and communication skills to disseminate information within work team</w:t>
            </w:r>
          </w:p>
        </w:tc>
      </w:tr>
    </w:tbl>
    <w:p w:rsidR="00000000" w:rsidRPr="007464BB" w:rsidP="007464BB">
      <w:pPr>
        <w:pStyle w:val="BodyText"/>
      </w:pPr>
    </w:p>
    <w:p w:rsidR="00000000" w:rsidRPr="007464BB" w:rsidP="007464BB">
      <w:pPr>
        <w:pStyle w:val="AllowPageBreak"/>
      </w:pPr>
    </w:p>
    <w:p w:rsidR="00000000" w:rsidRPr="007464BB" w:rsidP="007464BB">
      <w:pPr>
        <w:pStyle w:val="Heading1"/>
      </w:pPr>
      <w:bookmarkStart w:id="7" w:name="O_1058122"/>
      <w:bookmarkEnd w:id="7"/>
      <w:r w:rsidRPr="007464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Bold"/>
              <w:rPr>
                <w:lang w:val="en-NZ"/>
              </w:rPr>
            </w:pPr>
            <w:r w:rsidRPr="007464BB">
              <w:t>Equivalence status</w:t>
            </w:r>
          </w:p>
        </w:tc>
      </w:tr>
      <w:tr w:rsidTr="00746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AHC</w:t>
            </w:r>
            <w:r w:rsidRPr="007464BB">
              <w:t>WRK512 Plan, implement and review a quality assurance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AHCWRK501 Plan, implement and review a quality assurance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Performance criteria clarified</w:t>
            </w:r>
          </w:p>
          <w:p w:rsidR="00000000" w:rsidRPr="007464BB" w:rsidP="007464BB">
            <w:pPr>
              <w:pStyle w:val="BodyText"/>
            </w:pPr>
            <w:r w:rsidRPr="007464BB">
              <w:t>Foundation skills added</w:t>
            </w:r>
          </w:p>
          <w:p w:rsidR="00000000" w:rsidP="007464BB">
            <w:pPr>
              <w:pStyle w:val="BodyText"/>
              <w:rPr>
                <w:lang w:val="en-NZ"/>
              </w:rPr>
            </w:pPr>
            <w:r w:rsidRPr="007464BB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BB" w:rsidP="007464BB">
            <w:pPr>
              <w:pStyle w:val="BodyText"/>
            </w:pPr>
            <w:r w:rsidRPr="007464BB">
              <w:t>Equivalent unit</w:t>
            </w:r>
          </w:p>
        </w:tc>
      </w:tr>
    </w:tbl>
    <w:p w:rsidR="00000000" w:rsidRPr="007464BB" w:rsidP="007464BB">
      <w:pPr>
        <w:pStyle w:val="BodyText"/>
      </w:pPr>
    </w:p>
    <w:p w:rsidR="00000000" w:rsidRPr="007464BB" w:rsidP="007464BB">
      <w:pPr>
        <w:pStyle w:val="AllowPageBreak"/>
      </w:pPr>
    </w:p>
    <w:p w:rsidR="00000000" w:rsidRPr="007464BB" w:rsidP="007464BB">
      <w:pPr>
        <w:pStyle w:val="Heading1"/>
      </w:pPr>
      <w:bookmarkStart w:id="8" w:name="O_1058129"/>
      <w:bookmarkEnd w:id="8"/>
      <w:r w:rsidRPr="007464BB">
        <w:t>Links</w:t>
      </w:r>
    </w:p>
    <w:p w:rsidR="00000000" w:rsidRPr="007464BB" w:rsidP="00CB3202">
      <w:pPr>
        <w:pStyle w:val="BodyText"/>
      </w:pPr>
      <w:r w:rsidRPr="007464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01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64BB" w:rsidP="007464BB"/>
    <w:sectPr w:rsidSect="007464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B" w:rsidRPr="00CB3202" w:rsidP="00CB3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02" w:rsidP="00746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202" w:rsidP="00746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3202" w:rsidP="00746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4BB" w:rsidRPr="00CB3202" w:rsidP="00CB3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02" w:rsidRPr="002D2AF8" w:rsidP="00746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AHCWRK512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B3202" w:rsidP="00746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4B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4CF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4BB"/>
  </w:style>
  <w:style w:type="character" w:customStyle="1" w:styleId="Heading1Char">
    <w:name w:val="Heading 1 Char"/>
    <w:basedOn w:val="DefaultParagraphFont"/>
    <w:link w:val="Heading1"/>
    <w:rsid w:val="00746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4B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464BB"/>
    <w:rPr>
      <w:i/>
    </w:rPr>
  </w:style>
  <w:style w:type="paragraph" w:customStyle="1" w:styleId="SuperHeading">
    <w:name w:val="SuperHeading"/>
    <w:basedOn w:val="Normal"/>
    <w:rsid w:val="00746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64BB"/>
    <w:rPr>
      <w:b/>
    </w:rPr>
  </w:style>
  <w:style w:type="character" w:customStyle="1" w:styleId="Heading2Char">
    <w:name w:val="Heading 2 Char"/>
    <w:basedOn w:val="DefaultParagraphFont"/>
    <w:link w:val="Heading2"/>
    <w:rsid w:val="00746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4BB"/>
    <w:rPr>
      <w:b/>
      <w:spacing w:val="0"/>
    </w:rPr>
  </w:style>
  <w:style w:type="paragraph" w:customStyle="1" w:styleId="SuperTitle">
    <w:name w:val="SuperTitle"/>
    <w:basedOn w:val="Title"/>
    <w:rsid w:val="00746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4BB"/>
  </w:style>
  <w:style w:type="paragraph" w:styleId="TableofFigures">
    <w:name w:val="table of figures"/>
    <w:basedOn w:val="Normal"/>
    <w:next w:val="Normal"/>
    <w:semiHidden/>
    <w:rsid w:val="00746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4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4BB"/>
    <w:rPr>
      <w:rFonts w:ascii="Wingdings" w:hAnsi="Wingdings"/>
    </w:rPr>
  </w:style>
  <w:style w:type="paragraph" w:customStyle="1" w:styleId="TableHeading">
    <w:name w:val="Table Heading"/>
    <w:basedOn w:val="HeadingBase"/>
    <w:rsid w:val="00746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4BB"/>
    <w:rPr>
      <w:color w:val="0033CC"/>
      <w:u w:val="none"/>
    </w:rPr>
  </w:style>
  <w:style w:type="paragraph" w:customStyle="1" w:styleId="BodyTextRight">
    <w:name w:val="Body Text Right"/>
    <w:basedOn w:val="BodyText"/>
    <w:rsid w:val="00746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4BB"/>
    <w:rPr>
      <w:sz w:val="32"/>
    </w:rPr>
  </w:style>
  <w:style w:type="paragraph" w:customStyle="1" w:styleId="HeadingProcedure">
    <w:name w:val="Heading Procedure"/>
    <w:basedOn w:val="HeadingBase"/>
    <w:next w:val="Normal"/>
    <w:rsid w:val="00746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4BB"/>
    <w:pPr>
      <w:spacing w:before="60" w:after="60"/>
    </w:pPr>
  </w:style>
  <w:style w:type="paragraph" w:styleId="ListContinue">
    <w:name w:val="List Continue"/>
    <w:basedOn w:val="List"/>
    <w:rsid w:val="007464BB"/>
    <w:pPr>
      <w:ind w:firstLine="0"/>
    </w:pPr>
  </w:style>
  <w:style w:type="paragraph" w:customStyle="1" w:styleId="ListNote">
    <w:name w:val="List Note"/>
    <w:basedOn w:val="List"/>
    <w:rsid w:val="00746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4BB"/>
    <w:rPr>
      <w:rFonts w:ascii="Courier New" w:hAnsi="Courier New"/>
    </w:rPr>
  </w:style>
  <w:style w:type="paragraph" w:customStyle="1" w:styleId="NoteBullet">
    <w:name w:val="Note Bullet"/>
    <w:basedOn w:val="Note"/>
    <w:rsid w:val="00746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4BB"/>
    <w:rPr>
      <w:b/>
      <w:smallCaps/>
    </w:rPr>
  </w:style>
  <w:style w:type="paragraph" w:customStyle="1" w:styleId="TableListNumber">
    <w:name w:val="Table List Number"/>
    <w:basedOn w:val="ListNumber"/>
    <w:rsid w:val="00746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4BB"/>
    <w:pPr>
      <w:numPr>
        <w:numId w:val="8"/>
      </w:numPr>
    </w:pPr>
  </w:style>
  <w:style w:type="paragraph" w:customStyle="1" w:styleId="ListAlpha2">
    <w:name w:val="List Alpha 2"/>
    <w:basedOn w:val="List2"/>
    <w:rsid w:val="007464BB"/>
    <w:pPr>
      <w:numPr>
        <w:numId w:val="7"/>
      </w:numPr>
    </w:pPr>
  </w:style>
  <w:style w:type="paragraph" w:styleId="List2">
    <w:name w:val="List 2"/>
    <w:basedOn w:val="BodyText"/>
    <w:rsid w:val="00746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4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4BB"/>
    <w:pPr>
      <w:numPr>
        <w:numId w:val="3"/>
      </w:numPr>
    </w:pPr>
  </w:style>
  <w:style w:type="paragraph" w:styleId="ListContinue2">
    <w:name w:val="List Continue 2"/>
    <w:basedOn w:val="List2"/>
    <w:rsid w:val="007464BB"/>
    <w:pPr>
      <w:ind w:firstLine="0"/>
    </w:pPr>
  </w:style>
  <w:style w:type="paragraph" w:styleId="ListContinue3">
    <w:name w:val="List Continue 3"/>
    <w:basedOn w:val="List3"/>
    <w:rsid w:val="007464BB"/>
    <w:pPr>
      <w:ind w:left="1021" w:firstLine="0"/>
    </w:pPr>
  </w:style>
  <w:style w:type="paragraph" w:styleId="ListContinue4">
    <w:name w:val="List Continue 4"/>
    <w:basedOn w:val="List4"/>
    <w:rsid w:val="007464BB"/>
    <w:pPr>
      <w:ind w:firstLine="0"/>
    </w:pPr>
  </w:style>
  <w:style w:type="paragraph" w:styleId="ListContinue5">
    <w:name w:val="List Continue 5"/>
    <w:basedOn w:val="List5"/>
    <w:rsid w:val="007464BB"/>
    <w:pPr>
      <w:ind w:firstLine="0"/>
    </w:pPr>
  </w:style>
  <w:style w:type="paragraph" w:styleId="ListNumber3">
    <w:name w:val="List Number 3"/>
    <w:basedOn w:val="List3"/>
    <w:rsid w:val="007464BB"/>
    <w:pPr>
      <w:numPr>
        <w:numId w:val="4"/>
      </w:numPr>
    </w:pPr>
  </w:style>
  <w:style w:type="paragraph" w:styleId="ListNumber4">
    <w:name w:val="List Number 4"/>
    <w:basedOn w:val="List4"/>
    <w:rsid w:val="007464BB"/>
    <w:pPr>
      <w:numPr>
        <w:numId w:val="5"/>
      </w:numPr>
    </w:pPr>
  </w:style>
  <w:style w:type="paragraph" w:styleId="ListNumber5">
    <w:name w:val="List Number 5"/>
    <w:basedOn w:val="List5"/>
    <w:rsid w:val="007464BB"/>
    <w:pPr>
      <w:numPr>
        <w:numId w:val="6"/>
      </w:numPr>
    </w:pPr>
  </w:style>
  <w:style w:type="paragraph" w:styleId="BlockText">
    <w:name w:val="Block Text"/>
    <w:basedOn w:val="Normal"/>
    <w:rsid w:val="00746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4BB"/>
    <w:rPr>
      <w:sz w:val="16"/>
      <w:vertAlign w:val="superscript"/>
    </w:rPr>
  </w:style>
  <w:style w:type="character" w:customStyle="1" w:styleId="Symbols">
    <w:name w:val="Symbols"/>
    <w:basedOn w:val="DefaultParagraphFont"/>
    <w:rsid w:val="007464BB"/>
    <w:rPr>
      <w:rFonts w:ascii="Symbol" w:hAnsi="Symbol"/>
    </w:rPr>
  </w:style>
  <w:style w:type="character" w:customStyle="1" w:styleId="MenuOptions">
    <w:name w:val="Menu Options"/>
    <w:basedOn w:val="DefaultParagraphFont"/>
    <w:rsid w:val="00746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4BB"/>
    <w:rPr>
      <w:b/>
    </w:rPr>
  </w:style>
  <w:style w:type="character" w:customStyle="1" w:styleId="Underlined">
    <w:name w:val="Underlined"/>
    <w:basedOn w:val="DefaultParagraphFont"/>
    <w:rsid w:val="007464BB"/>
    <w:rPr>
      <w:u w:val="single"/>
    </w:rPr>
  </w:style>
  <w:style w:type="paragraph" w:customStyle="1" w:styleId="TableBodyTextRight">
    <w:name w:val="Table Body Text Right"/>
    <w:basedOn w:val="TableBodyText"/>
    <w:rsid w:val="00746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4BB"/>
    <w:rPr>
      <w:sz w:val="18"/>
    </w:rPr>
  </w:style>
  <w:style w:type="paragraph" w:customStyle="1" w:styleId="BodySmallRight">
    <w:name w:val="Body Small Right"/>
    <w:basedOn w:val="BodyTextRight"/>
    <w:rsid w:val="007464BB"/>
    <w:rPr>
      <w:sz w:val="18"/>
      <w:szCs w:val="18"/>
    </w:rPr>
  </w:style>
  <w:style w:type="paragraph" w:customStyle="1" w:styleId="MarginEdition">
    <w:name w:val="Margin Edition"/>
    <w:basedOn w:val="MarginNote"/>
    <w:rsid w:val="00746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4BB"/>
    <w:rPr>
      <w:sz w:val="2"/>
      <w:szCs w:val="2"/>
    </w:rPr>
  </w:style>
  <w:style w:type="character" w:customStyle="1" w:styleId="Small">
    <w:name w:val="Small"/>
    <w:basedOn w:val="DefaultParagraphFont"/>
    <w:rsid w:val="007464BB"/>
    <w:rPr>
      <w:sz w:val="16"/>
    </w:rPr>
  </w:style>
  <w:style w:type="paragraph" w:customStyle="1" w:styleId="WideTable">
    <w:name w:val="Wide Table"/>
    <w:basedOn w:val="Normal"/>
    <w:rsid w:val="00746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4BB"/>
  </w:style>
  <w:style w:type="paragraph" w:styleId="Quote">
    <w:name w:val="Quote"/>
    <w:basedOn w:val="Heading1"/>
    <w:link w:val="QuoteChar"/>
    <w:qFormat/>
    <w:rsid w:val="00746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4BB"/>
    <w:pPr>
      <w:pageBreakBefore/>
    </w:pPr>
  </w:style>
  <w:style w:type="paragraph" w:customStyle="1" w:styleId="Border">
    <w:name w:val="Border"/>
    <w:basedOn w:val="Normal"/>
    <w:qFormat/>
    <w:rsid w:val="00746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4BB"/>
    <w:rPr>
      <w:u w:val="single"/>
    </w:rPr>
  </w:style>
  <w:style w:type="character" w:customStyle="1" w:styleId="BoldandItalics">
    <w:name w:val="Bold and Italics"/>
    <w:qFormat/>
    <w:rsid w:val="007464BB"/>
    <w:rPr>
      <w:b/>
      <w:i/>
      <w:u w:val="none"/>
    </w:rPr>
  </w:style>
  <w:style w:type="paragraph" w:styleId="BalloonText">
    <w:name w:val="Balloon Text"/>
    <w:basedOn w:val="Normal"/>
    <w:link w:val="BalloonTextChar"/>
    <w:rsid w:val="00746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4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3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3688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AHCWRK512 Plan, implement and review a quality assurance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2023-01-24T16:08:00Z</dcterms:created>
  <dcterms:modified xsi:type="dcterms:W3CDTF">2023-01-24T16:08:00Z</dcterms:modified>
</cp:coreProperties>
</file>