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7E6" w:rsidP="00764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AHCWRK511 Develop workplace policy and procedures for sustainability</w:t>
      </w:r>
      <w:r>
        <w:fldChar w:fldCharType="end"/>
      </w:r>
    </w:p>
    <w:p w:rsidR="007647E6" w:rsidP="007647E6">
      <w:pPr>
        <w:pStyle w:val="Version"/>
        <w:sectPr w:rsidSect="00D44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FB6" w:rsidP="00D44FB6">
      <w:pPr>
        <w:pStyle w:val="SuperHeading"/>
      </w:pPr>
      <w:r w:rsidRPr="00D44FB6">
        <w:t>Assessment Requirements for AHCWRK511 Develop workplace policy and procedures for sustainability</w:t>
      </w:r>
    </w:p>
    <w:p w:rsidR="00000000" w:rsidRPr="00D44FB6" w:rsidP="00D44FB6">
      <w:pPr>
        <w:pStyle w:val="Heading1"/>
      </w:pPr>
      <w:bookmarkStart w:id="1" w:name="O_867169"/>
      <w:bookmarkEnd w:id="1"/>
      <w:r w:rsidRPr="00D44F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44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B6">
            <w:pPr>
              <w:pStyle w:val="TableHeading"/>
              <w:rPr>
                <w:lang w:val="en-NZ"/>
              </w:rPr>
            </w:pPr>
            <w:r w:rsidRPr="00D44F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B6">
            <w:pPr>
              <w:pStyle w:val="TableHeading"/>
              <w:rPr>
                <w:lang w:val="en-NZ"/>
              </w:rPr>
            </w:pPr>
            <w:r w:rsidRPr="00D44F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B6">
            <w:pPr>
              <w:pStyle w:val="TableHeading"/>
              <w:rPr>
                <w:lang w:val="en-NZ"/>
              </w:rPr>
            </w:pPr>
            <w:r w:rsidRPr="00D44FB6">
              <w:t>Comment</w:t>
            </w:r>
          </w:p>
        </w:tc>
      </w:tr>
      <w:tr w:rsidTr="00D44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B6">
            <w:pPr>
              <w:pStyle w:val="BodyText"/>
              <w:rPr>
                <w:lang w:val="en-NZ"/>
              </w:rPr>
            </w:pPr>
            <w:r w:rsidRPr="00D44F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B6">
            <w:pPr>
              <w:pStyle w:val="BodyText"/>
              <w:rPr>
                <w:lang w:val="en-NZ"/>
              </w:rPr>
            </w:pPr>
            <w:r w:rsidRPr="00D44FB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B6" w:rsidP="00D44FB6">
            <w:pPr>
              <w:pStyle w:val="BodyText"/>
            </w:pPr>
            <w:r w:rsidRPr="00D44FB6">
              <w:t>Initial release</w:t>
            </w:r>
          </w:p>
        </w:tc>
      </w:tr>
    </w:tbl>
    <w:p w:rsidR="00000000" w:rsidRPr="00D44FB6" w:rsidP="00D44FB6">
      <w:pPr>
        <w:pStyle w:val="BodyText"/>
      </w:pPr>
    </w:p>
    <w:p w:rsidR="00000000" w:rsidRPr="00D44FB6" w:rsidP="00D44FB6">
      <w:pPr>
        <w:pStyle w:val="AllowPageBreak"/>
      </w:pPr>
    </w:p>
    <w:p w:rsidR="00000000" w:rsidRPr="00D44FB6" w:rsidP="00D44FB6">
      <w:pPr>
        <w:pStyle w:val="Heading1"/>
      </w:pPr>
      <w:bookmarkStart w:id="2" w:name="O_867170"/>
      <w:bookmarkEnd w:id="2"/>
      <w:r w:rsidRPr="00D44FB6">
        <w:t>Performance Evidence</w:t>
      </w:r>
    </w:p>
    <w:p w:rsidR="00000000" w:rsidRPr="00D44FB6" w:rsidP="007647E6">
      <w:pPr>
        <w:pStyle w:val="BodyText"/>
      </w:pPr>
      <w:r w:rsidRPr="00D44FB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44FB6" w:rsidP="007647E6">
      <w:pPr>
        <w:pStyle w:val="BodyText"/>
      </w:pPr>
      <w:r w:rsidRPr="00D44FB6">
        <w:t>The candidate must provid</w:t>
      </w:r>
      <w:r w:rsidRPr="00D44FB6">
        <w:t>e evidence that they can:</w:t>
      </w:r>
    </w:p>
    <w:p w:rsidR="00000000" w:rsidRPr="00D44FB6" w:rsidP="00D44FB6">
      <w:pPr>
        <w:pStyle w:val="ListBullet"/>
      </w:pPr>
      <w:r w:rsidRPr="00D44FB6">
        <w:t>participate in planning, development and implementation of organisational policy that complies with legislative requirements</w:t>
      </w:r>
    </w:p>
    <w:p w:rsidR="00000000" w:rsidRPr="00D44FB6" w:rsidP="00D44FB6">
      <w:pPr>
        <w:pStyle w:val="ListBullet"/>
      </w:pPr>
      <w:r w:rsidRPr="00D44FB6">
        <w:t>communicate with stakeholders to discuss approaches to policy development and implementation and contrib</w:t>
      </w:r>
      <w:r w:rsidRPr="00D44FB6">
        <w:t>ute to the resolution of disputes that may arise due to different points of view</w:t>
      </w:r>
    </w:p>
    <w:p w:rsidR="00000000" w:rsidRPr="00D44FB6" w:rsidP="00D44FB6">
      <w:pPr>
        <w:pStyle w:val="ListBullet"/>
      </w:pPr>
      <w:r w:rsidRPr="00D44FB6">
        <w:t>develop and monitor policies for analysing data on enterprise resource consumption</w:t>
      </w:r>
    </w:p>
    <w:p w:rsidR="00000000" w:rsidRPr="00D44FB6" w:rsidP="00D44FB6">
      <w:pPr>
        <w:pStyle w:val="ListBullet"/>
      </w:pPr>
      <w:r w:rsidRPr="00D44FB6">
        <w:t>review policies and identify improvements while benchmarking against industry best practice</w:t>
      </w:r>
    </w:p>
    <w:p w:rsidR="00000000" w:rsidRPr="00D44FB6" w:rsidP="00D44FB6">
      <w:pPr>
        <w:pStyle w:val="ListBullet"/>
      </w:pPr>
      <w:r w:rsidRPr="00D44FB6">
        <w:t>implement new approaches as required</w:t>
      </w:r>
    </w:p>
    <w:p w:rsidR="00000000" w:rsidRPr="00D44FB6" w:rsidP="00D44FB6">
      <w:pPr>
        <w:pStyle w:val="ListBullet"/>
      </w:pPr>
      <w:r w:rsidRPr="00D44FB6">
        <w:t>use industry standard terminology.</w:t>
      </w:r>
    </w:p>
    <w:p w:rsidR="00000000" w:rsidRPr="00D44FB6" w:rsidP="00D44FB6">
      <w:pPr>
        <w:pStyle w:val="AllowPageBreak"/>
      </w:pPr>
    </w:p>
    <w:p w:rsidR="00000000" w:rsidRPr="00D44FB6" w:rsidP="00D44FB6">
      <w:pPr>
        <w:pStyle w:val="Heading1"/>
      </w:pPr>
      <w:bookmarkStart w:id="3" w:name="O_867171"/>
      <w:bookmarkEnd w:id="3"/>
      <w:r w:rsidRPr="00D44FB6">
        <w:t>Knowledge Evidence</w:t>
      </w:r>
    </w:p>
    <w:p w:rsidR="00000000" w:rsidRPr="00D44FB6" w:rsidP="007647E6">
      <w:pPr>
        <w:pStyle w:val="BodyText"/>
      </w:pPr>
      <w:r w:rsidRPr="00D44FB6">
        <w:t>The candidate must demonstrate knowledge of:</w:t>
      </w:r>
    </w:p>
    <w:p w:rsidR="00000000" w:rsidRPr="00D44FB6" w:rsidP="00D44FB6">
      <w:pPr>
        <w:pStyle w:val="ListBullet"/>
      </w:pPr>
      <w:r w:rsidRPr="00D44FB6">
        <w:t>best practice approaches relevant to own work area</w:t>
      </w:r>
    </w:p>
    <w:p w:rsidR="00000000" w:rsidRPr="00D44FB6" w:rsidP="00D44FB6">
      <w:pPr>
        <w:pStyle w:val="ListBullet"/>
      </w:pPr>
      <w:r w:rsidRPr="00D44FB6">
        <w:t>environmental or sustainability legislation, regula</w:t>
      </w:r>
      <w:r w:rsidRPr="00D44FB6">
        <w:t>tions and codes of practice applicable to industry and organisation</w:t>
      </w:r>
    </w:p>
    <w:p w:rsidR="00000000" w:rsidRPr="00D44FB6" w:rsidP="00D44FB6">
      <w:pPr>
        <w:pStyle w:val="ListBullet"/>
      </w:pPr>
      <w:r w:rsidRPr="00D44FB6">
        <w:t>equal employment opportunity, equity and diversity principles and work health and safety implications of policy being developed</w:t>
      </w:r>
    </w:p>
    <w:p w:rsidR="00000000" w:rsidRPr="00D44FB6" w:rsidP="00D44FB6">
      <w:pPr>
        <w:pStyle w:val="ListBullet"/>
      </w:pPr>
      <w:r w:rsidRPr="00D44FB6">
        <w:t>policy development processes and practices</w:t>
      </w:r>
    </w:p>
    <w:p w:rsidR="00000000" w:rsidRPr="00D44FB6" w:rsidP="00D44FB6">
      <w:pPr>
        <w:pStyle w:val="ListBullet"/>
      </w:pPr>
      <w:r w:rsidRPr="00D44FB6">
        <w:t>principles, pract</w:t>
      </w:r>
      <w:r w:rsidRPr="00D44FB6">
        <w:t>ices and available tools and techniques of sustainability management relevant to the particular industry context</w:t>
      </w:r>
    </w:p>
    <w:p w:rsidR="00000000" w:rsidRPr="00D44FB6" w:rsidP="00D44FB6">
      <w:pPr>
        <w:pStyle w:val="ListBullet"/>
      </w:pPr>
      <w:r w:rsidRPr="00D44FB6">
        <w:t>quality assurance systems relevant to own organisation</w:t>
      </w:r>
    </w:p>
    <w:p w:rsidR="00000000" w:rsidRPr="00D44FB6" w:rsidP="00D44FB6">
      <w:pPr>
        <w:pStyle w:val="ListBullet"/>
      </w:pPr>
      <w:r w:rsidRPr="00D44FB6">
        <w:t>relevant industry competency</w:t>
      </w:r>
    </w:p>
    <w:p w:rsidR="00000000" w:rsidRPr="00D44FB6" w:rsidP="00D44FB6">
      <w:pPr>
        <w:pStyle w:val="ListBullet"/>
      </w:pPr>
      <w:r w:rsidRPr="00D44FB6">
        <w:t>relevant organisational polices, procedures and protocols</w:t>
      </w:r>
    </w:p>
    <w:p w:rsidR="00000000" w:rsidRPr="00D44FB6" w:rsidP="00D44FB6">
      <w:pPr>
        <w:pStyle w:val="ListBullet"/>
      </w:pPr>
      <w:r w:rsidRPr="00D44FB6">
        <w:t>relevant systems and procedures to aid in the achievement of workplace sustainability.</w:t>
      </w:r>
    </w:p>
    <w:p w:rsidR="00000000" w:rsidRPr="00D44FB6" w:rsidP="00D44FB6">
      <w:pPr>
        <w:pStyle w:val="AllowPageBreak"/>
      </w:pPr>
    </w:p>
    <w:p w:rsidR="00000000" w:rsidRPr="00D44FB6" w:rsidP="00D44FB6">
      <w:pPr>
        <w:pStyle w:val="Heading1"/>
      </w:pPr>
      <w:bookmarkStart w:id="4" w:name="O_867172"/>
      <w:bookmarkEnd w:id="4"/>
      <w:r w:rsidRPr="00D44FB6">
        <w:t>Assessment Conditions</w:t>
      </w:r>
    </w:p>
    <w:p w:rsidR="00000000" w:rsidRPr="00D44FB6" w:rsidP="007647E6">
      <w:pPr>
        <w:pStyle w:val="BodyText"/>
      </w:pPr>
      <w:r w:rsidRPr="00D44FB6">
        <w:t>Assessors must satisfy current standards for RTOs.</w:t>
      </w:r>
    </w:p>
    <w:p w:rsidR="00000000" w:rsidRPr="00D44FB6" w:rsidP="00D44FB6">
      <w:pPr>
        <w:pStyle w:val="Heading1"/>
      </w:pPr>
      <w:bookmarkStart w:id="5" w:name="O_867175"/>
      <w:bookmarkEnd w:id="5"/>
      <w:r w:rsidRPr="00D44FB6">
        <w:t>Links</w:t>
      </w:r>
    </w:p>
    <w:p w:rsidR="00000000" w:rsidRPr="00D44FB6" w:rsidP="007647E6">
      <w:pPr>
        <w:pStyle w:val="BodyText"/>
      </w:pPr>
      <w:r w:rsidRPr="00D44FB6">
        <w:t>Companion Volume implementation guides are found in VETN</w:t>
      </w:r>
      <w:r w:rsidRPr="00D44FB6">
        <w:t xml:space="preserve">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68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4FB6" w:rsidP="00D44FB6"/>
    <w:sectPr w:rsidSect="00D44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B6" w:rsidRPr="007647E6" w:rsidP="00764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E6" w:rsidP="00D44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7E6" w:rsidP="00D44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47E6" w:rsidP="00D44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B6" w:rsidRPr="007647E6" w:rsidP="00764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E6" w:rsidRPr="002D2AF8" w:rsidP="00D44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AHCWRK511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647E6" w:rsidP="00D44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8AE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69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B6"/>
  </w:style>
  <w:style w:type="character" w:customStyle="1" w:styleId="Heading1Char">
    <w:name w:val="Heading 1 Char"/>
    <w:basedOn w:val="DefaultParagraphFont"/>
    <w:link w:val="Heading1"/>
    <w:rsid w:val="00D44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F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4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4F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4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FB6"/>
    <w:rPr>
      <w:b/>
      <w:spacing w:val="0"/>
    </w:rPr>
  </w:style>
  <w:style w:type="paragraph" w:customStyle="1" w:styleId="SuperTitle">
    <w:name w:val="SuperTitle"/>
    <w:basedOn w:val="Title"/>
    <w:rsid w:val="00D44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F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FB6"/>
    <w:rPr>
      <w:i/>
    </w:rPr>
  </w:style>
  <w:style w:type="paragraph" w:styleId="Caption">
    <w:name w:val="caption"/>
    <w:basedOn w:val="BodyText"/>
    <w:next w:val="Normal"/>
    <w:qFormat/>
    <w:rsid w:val="00D44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B6"/>
  </w:style>
  <w:style w:type="paragraph" w:styleId="TableofFigures">
    <w:name w:val="table of figures"/>
    <w:basedOn w:val="Normal"/>
    <w:next w:val="Normal"/>
    <w:semiHidden/>
    <w:rsid w:val="00D44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FB6"/>
    <w:rPr>
      <w:rFonts w:ascii="Wingdings" w:hAnsi="Wingdings"/>
    </w:rPr>
  </w:style>
  <w:style w:type="character" w:customStyle="1" w:styleId="HotSpot">
    <w:name w:val="HotSpot"/>
    <w:rsid w:val="00D44FB6"/>
    <w:rPr>
      <w:color w:val="0033CC"/>
      <w:u w:val="none"/>
    </w:rPr>
  </w:style>
  <w:style w:type="paragraph" w:customStyle="1" w:styleId="BodyTextRight">
    <w:name w:val="Body Text Right"/>
    <w:basedOn w:val="BodyText"/>
    <w:rsid w:val="00D44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B6"/>
    <w:rPr>
      <w:sz w:val="32"/>
    </w:rPr>
  </w:style>
  <w:style w:type="paragraph" w:customStyle="1" w:styleId="HeadingProcedure">
    <w:name w:val="Heading Procedure"/>
    <w:basedOn w:val="HeadingBase"/>
    <w:next w:val="Normal"/>
    <w:rsid w:val="00D44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B6"/>
    <w:pPr>
      <w:spacing w:before="60" w:after="60"/>
    </w:pPr>
  </w:style>
  <w:style w:type="paragraph" w:styleId="ListContinue">
    <w:name w:val="List Continue"/>
    <w:basedOn w:val="List"/>
    <w:rsid w:val="00D44FB6"/>
    <w:pPr>
      <w:ind w:firstLine="0"/>
    </w:pPr>
  </w:style>
  <w:style w:type="paragraph" w:customStyle="1" w:styleId="ListNote">
    <w:name w:val="List Note"/>
    <w:basedOn w:val="List"/>
    <w:rsid w:val="00D44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B6"/>
    <w:rPr>
      <w:rFonts w:ascii="Courier New" w:hAnsi="Courier New"/>
    </w:rPr>
  </w:style>
  <w:style w:type="paragraph" w:customStyle="1" w:styleId="NoteBullet">
    <w:name w:val="Note Bullet"/>
    <w:basedOn w:val="Note"/>
    <w:rsid w:val="00D44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B6"/>
    <w:rPr>
      <w:b/>
      <w:smallCaps/>
    </w:rPr>
  </w:style>
  <w:style w:type="paragraph" w:customStyle="1" w:styleId="TableListNumber">
    <w:name w:val="Table List Number"/>
    <w:basedOn w:val="ListNumber"/>
    <w:rsid w:val="00D44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B6"/>
    <w:pPr>
      <w:numPr>
        <w:numId w:val="8"/>
      </w:numPr>
    </w:pPr>
  </w:style>
  <w:style w:type="paragraph" w:customStyle="1" w:styleId="ListAlpha2">
    <w:name w:val="List Alpha 2"/>
    <w:basedOn w:val="List2"/>
    <w:rsid w:val="00D44FB6"/>
    <w:pPr>
      <w:numPr>
        <w:numId w:val="7"/>
      </w:numPr>
    </w:pPr>
  </w:style>
  <w:style w:type="paragraph" w:styleId="List2">
    <w:name w:val="List 2"/>
    <w:basedOn w:val="BodyText"/>
    <w:rsid w:val="00D44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FB6"/>
    <w:pPr>
      <w:numPr>
        <w:numId w:val="3"/>
      </w:numPr>
    </w:pPr>
  </w:style>
  <w:style w:type="paragraph" w:styleId="ListContinue2">
    <w:name w:val="List Continue 2"/>
    <w:basedOn w:val="List2"/>
    <w:rsid w:val="00D44FB6"/>
    <w:pPr>
      <w:ind w:firstLine="0"/>
    </w:pPr>
  </w:style>
  <w:style w:type="paragraph" w:styleId="ListContinue3">
    <w:name w:val="List Continue 3"/>
    <w:basedOn w:val="List3"/>
    <w:rsid w:val="00D44FB6"/>
    <w:pPr>
      <w:ind w:left="1021" w:firstLine="0"/>
    </w:pPr>
  </w:style>
  <w:style w:type="paragraph" w:styleId="ListContinue4">
    <w:name w:val="List Continue 4"/>
    <w:basedOn w:val="List4"/>
    <w:rsid w:val="00D44FB6"/>
    <w:pPr>
      <w:ind w:firstLine="0"/>
    </w:pPr>
  </w:style>
  <w:style w:type="paragraph" w:styleId="ListContinue5">
    <w:name w:val="List Continue 5"/>
    <w:basedOn w:val="List5"/>
    <w:rsid w:val="00D44FB6"/>
    <w:pPr>
      <w:ind w:firstLine="0"/>
    </w:pPr>
  </w:style>
  <w:style w:type="paragraph" w:styleId="ListNumber3">
    <w:name w:val="List Number 3"/>
    <w:basedOn w:val="List3"/>
    <w:rsid w:val="00D44FB6"/>
    <w:pPr>
      <w:numPr>
        <w:numId w:val="4"/>
      </w:numPr>
    </w:pPr>
  </w:style>
  <w:style w:type="paragraph" w:styleId="ListNumber4">
    <w:name w:val="List Number 4"/>
    <w:basedOn w:val="List4"/>
    <w:rsid w:val="00D44FB6"/>
    <w:pPr>
      <w:numPr>
        <w:numId w:val="5"/>
      </w:numPr>
    </w:pPr>
  </w:style>
  <w:style w:type="paragraph" w:styleId="ListNumber5">
    <w:name w:val="List Number 5"/>
    <w:basedOn w:val="List5"/>
    <w:rsid w:val="00D44FB6"/>
    <w:pPr>
      <w:numPr>
        <w:numId w:val="6"/>
      </w:numPr>
    </w:pPr>
  </w:style>
  <w:style w:type="paragraph" w:styleId="BlockText">
    <w:name w:val="Block Text"/>
    <w:basedOn w:val="Normal"/>
    <w:rsid w:val="00D44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B6"/>
    <w:rPr>
      <w:sz w:val="16"/>
      <w:vertAlign w:val="superscript"/>
    </w:rPr>
  </w:style>
  <w:style w:type="character" w:customStyle="1" w:styleId="Symbols">
    <w:name w:val="Symbols"/>
    <w:basedOn w:val="DefaultParagraphFont"/>
    <w:rsid w:val="00D44FB6"/>
    <w:rPr>
      <w:rFonts w:ascii="Symbol" w:hAnsi="Symbol"/>
    </w:rPr>
  </w:style>
  <w:style w:type="character" w:customStyle="1" w:styleId="MenuOptions">
    <w:name w:val="Menu Options"/>
    <w:basedOn w:val="DefaultParagraphFont"/>
    <w:rsid w:val="00D44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B6"/>
    <w:rPr>
      <w:b/>
    </w:rPr>
  </w:style>
  <w:style w:type="character" w:customStyle="1" w:styleId="Underlined">
    <w:name w:val="Underlined"/>
    <w:basedOn w:val="DefaultParagraphFont"/>
    <w:rsid w:val="00D44FB6"/>
    <w:rPr>
      <w:u w:val="single"/>
    </w:rPr>
  </w:style>
  <w:style w:type="paragraph" w:customStyle="1" w:styleId="TableBodyTextRight">
    <w:name w:val="Table Body Text Right"/>
    <w:basedOn w:val="TableBodyText"/>
    <w:rsid w:val="00D44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B6"/>
    <w:rPr>
      <w:sz w:val="18"/>
    </w:rPr>
  </w:style>
  <w:style w:type="paragraph" w:customStyle="1" w:styleId="BodySmallRight">
    <w:name w:val="Body Small Right"/>
    <w:basedOn w:val="BodyTextRight"/>
    <w:rsid w:val="00D44FB6"/>
    <w:rPr>
      <w:sz w:val="18"/>
      <w:szCs w:val="18"/>
    </w:rPr>
  </w:style>
  <w:style w:type="paragraph" w:customStyle="1" w:styleId="MarginEdition">
    <w:name w:val="Margin Edition"/>
    <w:basedOn w:val="MarginNote"/>
    <w:rsid w:val="00D44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B6"/>
    <w:rPr>
      <w:sz w:val="2"/>
      <w:szCs w:val="2"/>
    </w:rPr>
  </w:style>
  <w:style w:type="character" w:customStyle="1" w:styleId="Small">
    <w:name w:val="Small"/>
    <w:basedOn w:val="DefaultParagraphFont"/>
    <w:rsid w:val="00D44FB6"/>
    <w:rPr>
      <w:sz w:val="16"/>
    </w:rPr>
  </w:style>
  <w:style w:type="paragraph" w:customStyle="1" w:styleId="WideTable">
    <w:name w:val="Wide Table"/>
    <w:basedOn w:val="Normal"/>
    <w:rsid w:val="00D44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B6"/>
  </w:style>
  <w:style w:type="paragraph" w:styleId="Quote">
    <w:name w:val="Quote"/>
    <w:basedOn w:val="Heading1"/>
    <w:link w:val="QuoteChar"/>
    <w:qFormat/>
    <w:rsid w:val="00D44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B6"/>
    <w:pPr>
      <w:pageBreakBefore/>
    </w:pPr>
  </w:style>
  <w:style w:type="paragraph" w:customStyle="1" w:styleId="Border">
    <w:name w:val="Border"/>
    <w:basedOn w:val="Normal"/>
    <w:qFormat/>
    <w:rsid w:val="00D44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B6"/>
    <w:rPr>
      <w:u w:val="single"/>
    </w:rPr>
  </w:style>
  <w:style w:type="character" w:customStyle="1" w:styleId="BoldandItalics">
    <w:name w:val="Bold and Italics"/>
    <w:qFormat/>
    <w:rsid w:val="00D44FB6"/>
    <w:rPr>
      <w:b/>
      <w:i/>
      <w:u w:val="none"/>
    </w:rPr>
  </w:style>
  <w:style w:type="paragraph" w:styleId="BalloonText">
    <w:name w:val="Balloon Text"/>
    <w:basedOn w:val="Normal"/>
    <w:link w:val="BalloonTextChar"/>
    <w:rsid w:val="00D44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B6"/>
    <w:pPr>
      <w:spacing w:before="0" w:after="0"/>
    </w:pPr>
  </w:style>
  <w:style w:type="paragraph" w:customStyle="1" w:styleId="BodyTextBold">
    <w:name w:val="Body Text Bold"/>
    <w:basedOn w:val="BodyText"/>
    <w:qFormat/>
    <w:rsid w:val="00D44FB6"/>
    <w:rPr>
      <w:b/>
    </w:rPr>
  </w:style>
  <w:style w:type="character" w:styleId="Hyperlink">
    <w:name w:val="Hyperlink"/>
    <w:basedOn w:val="DefaultParagraphFont"/>
    <w:uiPriority w:val="99"/>
    <w:unhideWhenUsed/>
    <w:rsid w:val="00764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2016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AHCWRK511 Develop workplace policy and procedures for sustainability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2023-01-24T16:14:00Z</dcterms:created>
  <dcterms:modified xsi:type="dcterms:W3CDTF">2023-01-24T16:14:00Z</dcterms:modified>
</cp:coreProperties>
</file>