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FC9" w:rsidP="00F51F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AHCWRK509 Provide specialist advice to clients</w:t>
      </w:r>
      <w:r>
        <w:fldChar w:fldCharType="end"/>
      </w:r>
    </w:p>
    <w:p w:rsidR="00F51FC9" w:rsidP="00F51FC9">
      <w:pPr>
        <w:pStyle w:val="Version"/>
        <w:sectPr w:rsidSect="00A140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063" w:rsidP="00A14063">
      <w:pPr>
        <w:pStyle w:val="SuperHeading"/>
      </w:pPr>
      <w:r w:rsidRPr="00A14063">
        <w:t>Assessment Requirements for AHCWRK509 Provide specialist advice to clients</w:t>
      </w:r>
    </w:p>
    <w:p w:rsidR="00000000" w:rsidRPr="00A14063" w:rsidP="00A14063">
      <w:pPr>
        <w:pStyle w:val="Heading1"/>
      </w:pPr>
      <w:bookmarkStart w:id="1" w:name="O_866998"/>
      <w:bookmarkEnd w:id="1"/>
      <w:r w:rsidRPr="00A140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4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063">
            <w:pPr>
              <w:pStyle w:val="TableHeading"/>
              <w:rPr>
                <w:lang w:val="en-NZ"/>
              </w:rPr>
            </w:pPr>
            <w:r w:rsidRPr="00A1406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063">
            <w:pPr>
              <w:pStyle w:val="TableHeading"/>
              <w:rPr>
                <w:lang w:val="en-NZ"/>
              </w:rPr>
            </w:pPr>
            <w:r w:rsidRPr="00A1406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063">
            <w:pPr>
              <w:pStyle w:val="TableHeading"/>
              <w:rPr>
                <w:lang w:val="en-NZ"/>
              </w:rPr>
            </w:pPr>
            <w:r w:rsidRPr="00A14063">
              <w:t>Comment</w:t>
            </w:r>
          </w:p>
        </w:tc>
      </w:tr>
      <w:tr w:rsidTr="00A14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063">
            <w:pPr>
              <w:pStyle w:val="BodyText"/>
              <w:rPr>
                <w:lang w:val="en-NZ"/>
              </w:rPr>
            </w:pPr>
            <w:r w:rsidRPr="00A1406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063">
            <w:pPr>
              <w:pStyle w:val="BodyText"/>
              <w:rPr>
                <w:lang w:val="en-NZ"/>
              </w:rPr>
            </w:pPr>
            <w:r w:rsidRPr="00A1406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063" w:rsidP="00A14063">
            <w:pPr>
              <w:pStyle w:val="BodyText"/>
            </w:pPr>
            <w:r w:rsidRPr="00A14063">
              <w:t>Initial release</w:t>
            </w:r>
          </w:p>
        </w:tc>
      </w:tr>
    </w:tbl>
    <w:p w:rsidR="00000000" w:rsidRPr="00A14063" w:rsidP="00A14063">
      <w:pPr>
        <w:pStyle w:val="BodyText"/>
      </w:pPr>
    </w:p>
    <w:p w:rsidR="00000000" w:rsidRPr="00A14063" w:rsidP="00A14063">
      <w:pPr>
        <w:pStyle w:val="AllowPageBreak"/>
      </w:pPr>
    </w:p>
    <w:p w:rsidR="00000000" w:rsidRPr="00A14063" w:rsidP="00A14063">
      <w:pPr>
        <w:pStyle w:val="Heading1"/>
      </w:pPr>
      <w:bookmarkStart w:id="2" w:name="O_866999"/>
      <w:bookmarkEnd w:id="2"/>
      <w:r w:rsidRPr="00A14063">
        <w:t>Performance Evidence</w:t>
      </w:r>
    </w:p>
    <w:p w:rsidR="00000000" w:rsidRPr="00A14063" w:rsidP="00F51FC9">
      <w:pPr>
        <w:pStyle w:val="BodyText"/>
      </w:pPr>
      <w:r w:rsidRPr="00A1406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14063" w:rsidP="00F51FC9">
      <w:pPr>
        <w:pStyle w:val="BodyText"/>
      </w:pPr>
      <w:r w:rsidRPr="00A14063">
        <w:t>The candidate must provid</w:t>
      </w:r>
      <w:r w:rsidRPr="00A14063">
        <w:t>e evidence that they can:</w:t>
      </w:r>
    </w:p>
    <w:p w:rsidR="00000000" w:rsidRPr="00A14063" w:rsidP="00A14063">
      <w:pPr>
        <w:pStyle w:val="ListBullet"/>
      </w:pPr>
      <w:r w:rsidRPr="00A14063">
        <w:t>develop and maintain industry wide specialist knowledge</w:t>
      </w:r>
    </w:p>
    <w:p w:rsidR="00000000" w:rsidRPr="00A14063" w:rsidP="00A14063">
      <w:pPr>
        <w:pStyle w:val="ListBullet"/>
      </w:pPr>
      <w:r w:rsidRPr="00A14063">
        <w:t>provide a professional service to client enquiries and needs</w:t>
      </w:r>
    </w:p>
    <w:p w:rsidR="00000000" w:rsidRPr="00A14063" w:rsidP="00A14063">
      <w:pPr>
        <w:pStyle w:val="ListBullet"/>
      </w:pPr>
      <w:r w:rsidRPr="00A14063">
        <w:t>show discretion and judgement in stakeholder interaction</w:t>
      </w:r>
    </w:p>
    <w:p w:rsidR="00000000" w:rsidRPr="00A14063" w:rsidP="00A14063">
      <w:pPr>
        <w:pStyle w:val="ListBullet"/>
      </w:pPr>
      <w:r w:rsidRPr="00A14063">
        <w:t>implement professional practice in stakeholder consulta</w:t>
      </w:r>
      <w:r w:rsidRPr="00A14063">
        <w:t>tion and report documentation</w:t>
      </w:r>
    </w:p>
    <w:p w:rsidR="00000000" w:rsidRPr="00A14063" w:rsidP="00A14063">
      <w:pPr>
        <w:pStyle w:val="ListBullet"/>
      </w:pPr>
      <w:r w:rsidRPr="00A14063">
        <w:t>use industry standard terminology.</w:t>
      </w:r>
    </w:p>
    <w:p w:rsidR="00000000" w:rsidRPr="00A14063" w:rsidP="00A14063">
      <w:pPr>
        <w:pStyle w:val="AllowPageBreak"/>
      </w:pPr>
    </w:p>
    <w:p w:rsidR="00000000" w:rsidRPr="00A14063" w:rsidP="00A14063">
      <w:pPr>
        <w:pStyle w:val="Heading1"/>
      </w:pPr>
      <w:bookmarkStart w:id="3" w:name="O_867000"/>
      <w:bookmarkEnd w:id="3"/>
      <w:r w:rsidRPr="00A14063">
        <w:t>Knowledge Evidence</w:t>
      </w:r>
    </w:p>
    <w:p w:rsidR="00000000" w:rsidRPr="00A14063" w:rsidP="00F51FC9">
      <w:pPr>
        <w:pStyle w:val="BodyText"/>
      </w:pPr>
      <w:r w:rsidRPr="00A14063">
        <w:t>The candidate must demonstrate knowledge of:</w:t>
      </w:r>
    </w:p>
    <w:p w:rsidR="00000000" w:rsidRPr="00A14063" w:rsidP="00A14063">
      <w:pPr>
        <w:pStyle w:val="ListBullet"/>
      </w:pPr>
      <w:r w:rsidRPr="00A14063">
        <w:t>products, treatments services of the industry</w:t>
      </w:r>
    </w:p>
    <w:p w:rsidR="00000000" w:rsidRPr="00A14063" w:rsidP="00A14063">
      <w:pPr>
        <w:pStyle w:val="ListBullet"/>
      </w:pPr>
      <w:r w:rsidRPr="00A14063">
        <w:t>environmental sustainability and land use issues relevant to th</w:t>
      </w:r>
      <w:r w:rsidRPr="00A14063">
        <w:t>e industry</w:t>
      </w:r>
    </w:p>
    <w:p w:rsidR="00000000" w:rsidRPr="00A14063" w:rsidP="00A14063">
      <w:pPr>
        <w:pStyle w:val="ListBullet"/>
      </w:pPr>
      <w:r w:rsidRPr="00A14063">
        <w:t>enterprise policy and procedures for customer service including handling customer complaints</w:t>
      </w:r>
    </w:p>
    <w:p w:rsidR="00000000" w:rsidRPr="00A14063" w:rsidP="00A14063">
      <w:pPr>
        <w:pStyle w:val="ListBullet"/>
      </w:pPr>
      <w:r w:rsidRPr="00A14063">
        <w:t>service standards and best practice models</w:t>
      </w:r>
    </w:p>
    <w:p w:rsidR="00000000" w:rsidRPr="00A14063" w:rsidP="00A14063">
      <w:pPr>
        <w:pStyle w:val="ListBullet"/>
      </w:pPr>
      <w:r w:rsidRPr="00A14063">
        <w:t>strategies for planning and monitoring activities</w:t>
      </w:r>
    </w:p>
    <w:p w:rsidR="00000000" w:rsidRPr="00A14063" w:rsidP="00A14063">
      <w:pPr>
        <w:pStyle w:val="ListBullet"/>
      </w:pPr>
      <w:r w:rsidRPr="00A14063">
        <w:t>consultation methods, techniques and protocols</w:t>
      </w:r>
    </w:p>
    <w:p w:rsidR="00000000" w:rsidRPr="00A14063" w:rsidP="00A14063">
      <w:pPr>
        <w:pStyle w:val="ListBullet"/>
      </w:pPr>
      <w:r w:rsidRPr="00A14063">
        <w:t>current ente</w:t>
      </w:r>
      <w:r w:rsidRPr="00A14063">
        <w:t>rprise, government and local council policy, legislation and regulations</w:t>
      </w:r>
    </w:p>
    <w:p w:rsidR="00000000" w:rsidRPr="00A14063" w:rsidP="00A14063">
      <w:pPr>
        <w:pStyle w:val="ListBullet"/>
      </w:pPr>
      <w:r w:rsidRPr="00A14063">
        <w:t>mechanisms to obtain and analyse customer feedback.</w:t>
      </w:r>
    </w:p>
    <w:p w:rsidR="00000000" w:rsidRPr="00A14063" w:rsidP="00A14063">
      <w:pPr>
        <w:pStyle w:val="AllowPageBreak"/>
      </w:pPr>
    </w:p>
    <w:p w:rsidR="00000000" w:rsidRPr="00A14063" w:rsidP="00A14063">
      <w:pPr>
        <w:pStyle w:val="Heading1"/>
      </w:pPr>
      <w:bookmarkStart w:id="4" w:name="O_867001"/>
      <w:bookmarkEnd w:id="4"/>
      <w:r w:rsidRPr="00A14063">
        <w:t>Assessment Conditions</w:t>
      </w:r>
    </w:p>
    <w:p w:rsidR="00000000" w:rsidRPr="00A14063" w:rsidP="00F51FC9">
      <w:pPr>
        <w:pStyle w:val="BodyText"/>
      </w:pPr>
      <w:r w:rsidRPr="00A14063">
        <w:t>Assessors must satisfy current standards for RTOs.</w:t>
      </w:r>
    </w:p>
    <w:p w:rsidR="00000000" w:rsidRPr="00A14063" w:rsidP="00A14063">
      <w:pPr>
        <w:pStyle w:val="Heading1"/>
      </w:pPr>
      <w:bookmarkStart w:id="5" w:name="O_867004"/>
      <w:bookmarkEnd w:id="5"/>
      <w:r w:rsidRPr="00A14063">
        <w:t>Links</w:t>
      </w:r>
    </w:p>
    <w:p w:rsidR="00000000" w:rsidRPr="00A14063" w:rsidP="00F51FC9">
      <w:pPr>
        <w:pStyle w:val="BodyText"/>
      </w:pPr>
      <w:r w:rsidRPr="00A140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26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4063" w:rsidP="00A14063"/>
    <w:sectPr w:rsidSect="00A140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0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063" w:rsidRPr="00F51FC9" w:rsidP="00F51F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0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FC9" w:rsidP="00A140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1FC9" w:rsidP="00A140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1FC9" w:rsidP="00A140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0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F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063" w:rsidRPr="00F51FC9" w:rsidP="00F51F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0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FC9" w:rsidRPr="002D2AF8" w:rsidP="00A140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AHCWRK509 Provide specialist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F51FC9" w:rsidP="00A140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40B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BEF3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0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0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0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0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0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0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0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0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0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0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0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063"/>
  </w:style>
  <w:style w:type="character" w:customStyle="1" w:styleId="Heading1Char">
    <w:name w:val="Heading 1 Char"/>
    <w:basedOn w:val="DefaultParagraphFont"/>
    <w:link w:val="Heading1"/>
    <w:rsid w:val="00A140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0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0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0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140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406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40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40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0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0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0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0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0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0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0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0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0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0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0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0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0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0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0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4063"/>
    <w:rPr>
      <w:b/>
      <w:spacing w:val="0"/>
    </w:rPr>
  </w:style>
  <w:style w:type="paragraph" w:customStyle="1" w:styleId="SuperTitle">
    <w:name w:val="SuperTitle"/>
    <w:basedOn w:val="Title"/>
    <w:rsid w:val="00A140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0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0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40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40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0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0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0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0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0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0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0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0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4063"/>
    <w:rPr>
      <w:i/>
    </w:rPr>
  </w:style>
  <w:style w:type="paragraph" w:styleId="Caption">
    <w:name w:val="caption"/>
    <w:basedOn w:val="BodyText"/>
    <w:next w:val="Normal"/>
    <w:qFormat/>
    <w:rsid w:val="00A140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0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0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063"/>
  </w:style>
  <w:style w:type="paragraph" w:styleId="TableofFigures">
    <w:name w:val="table of figures"/>
    <w:basedOn w:val="Normal"/>
    <w:next w:val="Normal"/>
    <w:semiHidden/>
    <w:rsid w:val="00A140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0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4063"/>
    <w:rPr>
      <w:rFonts w:ascii="Wingdings" w:hAnsi="Wingdings"/>
    </w:rPr>
  </w:style>
  <w:style w:type="character" w:customStyle="1" w:styleId="HotSpot">
    <w:name w:val="HotSpot"/>
    <w:rsid w:val="00A14063"/>
    <w:rPr>
      <w:color w:val="0033CC"/>
      <w:u w:val="none"/>
    </w:rPr>
  </w:style>
  <w:style w:type="paragraph" w:customStyle="1" w:styleId="BodyTextRight">
    <w:name w:val="Body Text Right"/>
    <w:basedOn w:val="BodyText"/>
    <w:rsid w:val="00A140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0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0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0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0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0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063"/>
    <w:rPr>
      <w:sz w:val="32"/>
    </w:rPr>
  </w:style>
  <w:style w:type="paragraph" w:customStyle="1" w:styleId="HeadingProcedure">
    <w:name w:val="Heading Procedure"/>
    <w:basedOn w:val="HeadingBase"/>
    <w:next w:val="Normal"/>
    <w:rsid w:val="00A140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063"/>
    <w:pPr>
      <w:spacing w:before="60" w:after="60"/>
    </w:pPr>
  </w:style>
  <w:style w:type="paragraph" w:styleId="ListContinue">
    <w:name w:val="List Continue"/>
    <w:basedOn w:val="List"/>
    <w:rsid w:val="00A14063"/>
    <w:pPr>
      <w:ind w:firstLine="0"/>
    </w:pPr>
  </w:style>
  <w:style w:type="paragraph" w:customStyle="1" w:styleId="ListNote">
    <w:name w:val="List Note"/>
    <w:basedOn w:val="List"/>
    <w:rsid w:val="00A140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0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0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063"/>
    <w:rPr>
      <w:rFonts w:ascii="Courier New" w:hAnsi="Courier New"/>
    </w:rPr>
  </w:style>
  <w:style w:type="paragraph" w:customStyle="1" w:styleId="NoteBullet">
    <w:name w:val="Note Bullet"/>
    <w:basedOn w:val="Note"/>
    <w:rsid w:val="00A140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0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0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0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0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40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0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063"/>
    <w:rPr>
      <w:b/>
      <w:smallCaps/>
    </w:rPr>
  </w:style>
  <w:style w:type="paragraph" w:customStyle="1" w:styleId="TableListNumber">
    <w:name w:val="Table List Number"/>
    <w:basedOn w:val="ListNumber"/>
    <w:rsid w:val="00A140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0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063"/>
    <w:pPr>
      <w:numPr>
        <w:numId w:val="8"/>
      </w:numPr>
    </w:pPr>
  </w:style>
  <w:style w:type="paragraph" w:customStyle="1" w:styleId="ListAlpha2">
    <w:name w:val="List Alpha 2"/>
    <w:basedOn w:val="List2"/>
    <w:rsid w:val="00A14063"/>
    <w:pPr>
      <w:numPr>
        <w:numId w:val="7"/>
      </w:numPr>
    </w:pPr>
  </w:style>
  <w:style w:type="paragraph" w:styleId="List2">
    <w:name w:val="List 2"/>
    <w:basedOn w:val="BodyText"/>
    <w:rsid w:val="00A140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0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0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0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0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0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4063"/>
    <w:pPr>
      <w:numPr>
        <w:numId w:val="3"/>
      </w:numPr>
    </w:pPr>
  </w:style>
  <w:style w:type="paragraph" w:styleId="ListContinue2">
    <w:name w:val="List Continue 2"/>
    <w:basedOn w:val="List2"/>
    <w:rsid w:val="00A14063"/>
    <w:pPr>
      <w:ind w:firstLine="0"/>
    </w:pPr>
  </w:style>
  <w:style w:type="paragraph" w:styleId="ListContinue3">
    <w:name w:val="List Continue 3"/>
    <w:basedOn w:val="List3"/>
    <w:rsid w:val="00A14063"/>
    <w:pPr>
      <w:ind w:left="1021" w:firstLine="0"/>
    </w:pPr>
  </w:style>
  <w:style w:type="paragraph" w:styleId="ListContinue4">
    <w:name w:val="List Continue 4"/>
    <w:basedOn w:val="List4"/>
    <w:rsid w:val="00A14063"/>
    <w:pPr>
      <w:ind w:firstLine="0"/>
    </w:pPr>
  </w:style>
  <w:style w:type="paragraph" w:styleId="ListContinue5">
    <w:name w:val="List Continue 5"/>
    <w:basedOn w:val="List5"/>
    <w:rsid w:val="00A14063"/>
    <w:pPr>
      <w:ind w:firstLine="0"/>
    </w:pPr>
  </w:style>
  <w:style w:type="paragraph" w:styleId="ListNumber3">
    <w:name w:val="List Number 3"/>
    <w:basedOn w:val="List3"/>
    <w:rsid w:val="00A14063"/>
    <w:pPr>
      <w:numPr>
        <w:numId w:val="4"/>
      </w:numPr>
    </w:pPr>
  </w:style>
  <w:style w:type="paragraph" w:styleId="ListNumber4">
    <w:name w:val="List Number 4"/>
    <w:basedOn w:val="List4"/>
    <w:rsid w:val="00A14063"/>
    <w:pPr>
      <w:numPr>
        <w:numId w:val="5"/>
      </w:numPr>
    </w:pPr>
  </w:style>
  <w:style w:type="paragraph" w:styleId="ListNumber5">
    <w:name w:val="List Number 5"/>
    <w:basedOn w:val="List5"/>
    <w:rsid w:val="00A14063"/>
    <w:pPr>
      <w:numPr>
        <w:numId w:val="6"/>
      </w:numPr>
    </w:pPr>
  </w:style>
  <w:style w:type="paragraph" w:styleId="BlockText">
    <w:name w:val="Block Text"/>
    <w:basedOn w:val="Normal"/>
    <w:rsid w:val="00A140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0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063"/>
    <w:rPr>
      <w:sz w:val="16"/>
      <w:vertAlign w:val="superscript"/>
    </w:rPr>
  </w:style>
  <w:style w:type="character" w:customStyle="1" w:styleId="Symbols">
    <w:name w:val="Symbols"/>
    <w:basedOn w:val="DefaultParagraphFont"/>
    <w:rsid w:val="00A14063"/>
    <w:rPr>
      <w:rFonts w:ascii="Symbol" w:hAnsi="Symbol"/>
    </w:rPr>
  </w:style>
  <w:style w:type="character" w:customStyle="1" w:styleId="MenuOptions">
    <w:name w:val="Menu Options"/>
    <w:basedOn w:val="DefaultParagraphFont"/>
    <w:rsid w:val="00A140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063"/>
    <w:rPr>
      <w:b/>
    </w:rPr>
  </w:style>
  <w:style w:type="character" w:customStyle="1" w:styleId="Underlined">
    <w:name w:val="Underlined"/>
    <w:basedOn w:val="DefaultParagraphFont"/>
    <w:rsid w:val="00A14063"/>
    <w:rPr>
      <w:u w:val="single"/>
    </w:rPr>
  </w:style>
  <w:style w:type="paragraph" w:customStyle="1" w:styleId="TableBodyTextRight">
    <w:name w:val="Table Body Text Right"/>
    <w:basedOn w:val="TableBodyText"/>
    <w:rsid w:val="00A140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063"/>
    <w:rPr>
      <w:sz w:val="18"/>
    </w:rPr>
  </w:style>
  <w:style w:type="paragraph" w:customStyle="1" w:styleId="BodySmallRight">
    <w:name w:val="Body Small Right"/>
    <w:basedOn w:val="BodyTextRight"/>
    <w:rsid w:val="00A14063"/>
    <w:rPr>
      <w:sz w:val="18"/>
      <w:szCs w:val="18"/>
    </w:rPr>
  </w:style>
  <w:style w:type="paragraph" w:customStyle="1" w:styleId="MarginEdition">
    <w:name w:val="Margin Edition"/>
    <w:basedOn w:val="MarginNote"/>
    <w:rsid w:val="00A140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063"/>
    <w:rPr>
      <w:sz w:val="2"/>
      <w:szCs w:val="2"/>
    </w:rPr>
  </w:style>
  <w:style w:type="character" w:customStyle="1" w:styleId="Small">
    <w:name w:val="Small"/>
    <w:basedOn w:val="DefaultParagraphFont"/>
    <w:rsid w:val="00A14063"/>
    <w:rPr>
      <w:sz w:val="16"/>
    </w:rPr>
  </w:style>
  <w:style w:type="paragraph" w:customStyle="1" w:styleId="WideTable">
    <w:name w:val="Wide Table"/>
    <w:basedOn w:val="Normal"/>
    <w:rsid w:val="00A140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063"/>
  </w:style>
  <w:style w:type="paragraph" w:styleId="Quote">
    <w:name w:val="Quote"/>
    <w:basedOn w:val="Heading1"/>
    <w:link w:val="QuoteChar"/>
    <w:qFormat/>
    <w:rsid w:val="00A140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0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063"/>
    <w:pPr>
      <w:pageBreakBefore/>
    </w:pPr>
  </w:style>
  <w:style w:type="paragraph" w:customStyle="1" w:styleId="Border">
    <w:name w:val="Border"/>
    <w:basedOn w:val="Normal"/>
    <w:qFormat/>
    <w:rsid w:val="00A140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0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0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0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0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0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0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0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0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063"/>
    <w:rPr>
      <w:u w:val="single"/>
    </w:rPr>
  </w:style>
  <w:style w:type="character" w:customStyle="1" w:styleId="BoldandItalics">
    <w:name w:val="Bold and Italics"/>
    <w:qFormat/>
    <w:rsid w:val="00A14063"/>
    <w:rPr>
      <w:b/>
      <w:i/>
      <w:u w:val="none"/>
    </w:rPr>
  </w:style>
  <w:style w:type="paragraph" w:styleId="BalloonText">
    <w:name w:val="Balloon Text"/>
    <w:basedOn w:val="Normal"/>
    <w:link w:val="BalloonTextChar"/>
    <w:rsid w:val="00A14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0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0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0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0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0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063"/>
    <w:pPr>
      <w:spacing w:before="0" w:after="0"/>
    </w:pPr>
  </w:style>
  <w:style w:type="paragraph" w:customStyle="1" w:styleId="BodyTextBold">
    <w:name w:val="Body Text Bold"/>
    <w:basedOn w:val="BodyText"/>
    <w:qFormat/>
    <w:rsid w:val="00A14063"/>
    <w:rPr>
      <w:b/>
    </w:rPr>
  </w:style>
  <w:style w:type="character" w:styleId="Hyperlink">
    <w:name w:val="Hyperlink"/>
    <w:basedOn w:val="DefaultParagraphFont"/>
    <w:uiPriority w:val="99"/>
    <w:unhideWhenUsed/>
    <w:rsid w:val="00F51F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1566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AHCWRK509 Provide specialist advice to clients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2024-04-26T01:28:00Z</dcterms:created>
  <dcterms:modified xsi:type="dcterms:W3CDTF">2024-04-26T01:28:00Z</dcterms:modified>
</cp:coreProperties>
</file>