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70B" w:rsidP="00D24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AHCWRK503 Prepare reports</w:t>
      </w:r>
      <w:r>
        <w:fldChar w:fldCharType="end"/>
      </w:r>
    </w:p>
    <w:p w:rsidR="00D2470B" w:rsidP="00D2470B">
      <w:pPr>
        <w:pStyle w:val="Version"/>
        <w:sectPr w:rsidSect="00A84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7D7" w:rsidP="00A847D7">
      <w:pPr>
        <w:pStyle w:val="SuperHeading"/>
      </w:pPr>
      <w:r w:rsidRPr="00A847D7">
        <w:t>AHCWRK503 Prepare reports</w:t>
      </w:r>
    </w:p>
    <w:p w:rsidR="00000000" w:rsidRPr="00A847D7" w:rsidP="00A847D7">
      <w:pPr>
        <w:pStyle w:val="Heading1"/>
      </w:pPr>
      <w:bookmarkStart w:id="1" w:name="O_866189"/>
      <w:bookmarkEnd w:id="1"/>
      <w:r w:rsidRPr="00A8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Comment</w:t>
            </w:r>
          </w:p>
        </w:tc>
      </w:tr>
      <w:tr w:rsidTr="00A8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BodyText"/>
            </w:pPr>
            <w:r w:rsidRPr="00A847D7">
              <w:t>Initial release</w:t>
            </w:r>
          </w:p>
        </w:tc>
      </w:tr>
    </w:tbl>
    <w:p w:rsidR="00000000" w:rsidRPr="00A847D7" w:rsidP="00A847D7">
      <w:pPr>
        <w:pStyle w:val="BodyText"/>
      </w:pPr>
    </w:p>
    <w:p w:rsidR="00000000" w:rsidRPr="00A847D7" w:rsidP="00A847D7">
      <w:pPr>
        <w:pStyle w:val="AllowPageBreak"/>
      </w:pPr>
    </w:p>
    <w:p w:rsidR="00000000" w:rsidRPr="00A847D7" w:rsidP="00A847D7">
      <w:pPr>
        <w:pStyle w:val="Heading1"/>
      </w:pPr>
      <w:bookmarkStart w:id="2" w:name="O_866190"/>
      <w:bookmarkEnd w:id="2"/>
      <w:r w:rsidRPr="00A847D7">
        <w:t>Application</w:t>
      </w:r>
    </w:p>
    <w:p w:rsidR="00000000" w:rsidRPr="00A847D7" w:rsidP="00D2470B">
      <w:pPr>
        <w:pStyle w:val="BodyText"/>
      </w:pPr>
      <w:r w:rsidRPr="00A847D7">
        <w:t>This unit of competency describes the skills and knowledge required to prepare comprehensive reports.</w:t>
      </w:r>
    </w:p>
    <w:p w:rsidR="00000000" w:rsidRPr="00A847D7" w:rsidP="00D2470B">
      <w:pPr>
        <w:pStyle w:val="BodyText"/>
      </w:pPr>
      <w:r w:rsidRPr="00A847D7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A847D7" w:rsidP="00D2470B">
      <w:pPr>
        <w:pStyle w:val="BodyText"/>
      </w:pPr>
      <w:r w:rsidRPr="00A847D7">
        <w:t>No occupational licensing, legislative or certification requirements are known to apply to this unit at the time of publication.</w:t>
      </w:r>
    </w:p>
    <w:p w:rsidR="00000000" w:rsidRPr="00A847D7" w:rsidP="00A847D7">
      <w:pPr>
        <w:pStyle w:val="Heading1"/>
      </w:pPr>
      <w:bookmarkStart w:id="3" w:name="O_866191"/>
      <w:bookmarkEnd w:id="3"/>
      <w:r w:rsidRPr="00A847D7">
        <w:t>Pre-requisite Unit</w:t>
      </w:r>
    </w:p>
    <w:p w:rsidR="00000000" w:rsidRPr="00A847D7" w:rsidP="00D2470B">
      <w:pPr>
        <w:pStyle w:val="BodyText"/>
      </w:pPr>
      <w:r w:rsidRPr="00A847D7">
        <w:t>Nil.</w:t>
      </w:r>
    </w:p>
    <w:p w:rsidR="00000000" w:rsidRPr="00A847D7" w:rsidP="00A847D7">
      <w:pPr>
        <w:pStyle w:val="Heading1"/>
      </w:pPr>
      <w:bookmarkStart w:id="4" w:name="O_866193"/>
      <w:bookmarkEnd w:id="4"/>
      <w:r w:rsidRPr="00A847D7">
        <w:t>Unit Sector</w:t>
      </w:r>
    </w:p>
    <w:p w:rsidR="00000000" w:rsidRPr="00A847D7" w:rsidP="00D2470B">
      <w:pPr>
        <w:pStyle w:val="BodyText"/>
      </w:pPr>
      <w:r w:rsidRPr="00A847D7">
        <w:t>Work (WRK)</w:t>
      </w:r>
    </w:p>
    <w:p w:rsidR="00000000" w:rsidRPr="00A847D7" w:rsidP="00A847D7">
      <w:pPr>
        <w:pStyle w:val="Heading1"/>
      </w:pPr>
      <w:bookmarkStart w:id="5" w:name="O_866194"/>
      <w:bookmarkEnd w:id="5"/>
      <w:r w:rsidRPr="00A847D7">
        <w:t>Elements and Performance Crit</w:t>
      </w:r>
      <w:r w:rsidRPr="00A847D7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Performance criteria</w:t>
            </w:r>
          </w:p>
        </w:tc>
      </w:tr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Performance criteria describe the performance needed to demonstrate achievement of the element.</w:t>
            </w:r>
          </w:p>
        </w:tc>
      </w:tr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List"/>
              <w:rPr>
                <w:lang w:val="en-NZ"/>
              </w:rPr>
            </w:pPr>
            <w:r w:rsidRPr="00A847D7">
              <w:t>1.</w:t>
            </w:r>
            <w:r w:rsidRPr="00A847D7">
              <w:tab/>
              <w:t>Research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List"/>
            </w:pPr>
            <w:r w:rsidRPr="00A847D7">
              <w:t>1.1</w:t>
            </w:r>
            <w:r w:rsidRPr="00A847D7">
              <w:tab/>
              <w:t>Identify and describe the topic of the report</w:t>
            </w:r>
          </w:p>
          <w:p w:rsidR="00000000" w:rsidRPr="00A847D7" w:rsidP="00A847D7">
            <w:pPr>
              <w:pStyle w:val="List"/>
            </w:pPr>
            <w:r w:rsidRPr="00A847D7">
              <w:t>1.2</w:t>
            </w:r>
            <w:r w:rsidRPr="00A847D7">
              <w:tab/>
            </w:r>
            <w:r w:rsidRPr="00A847D7">
              <w:t>Determine the sources of information</w:t>
            </w:r>
          </w:p>
          <w:p w:rsidR="00000000" w:rsidP="00A847D7">
            <w:pPr>
              <w:pStyle w:val="List"/>
              <w:rPr>
                <w:lang w:val="en-NZ"/>
              </w:rPr>
            </w:pPr>
            <w:r w:rsidRPr="00A847D7">
              <w:t>1.3</w:t>
            </w:r>
            <w:r w:rsidRPr="00A847D7">
              <w:tab/>
              <w:t>Collect and organise information appropriate to the task</w:t>
            </w:r>
          </w:p>
        </w:tc>
      </w:tr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List"/>
              <w:rPr>
                <w:lang w:val="en-NZ"/>
              </w:rPr>
            </w:pPr>
            <w:r w:rsidRPr="00A847D7">
              <w:t>2.</w:t>
            </w:r>
            <w:r w:rsidRPr="00A847D7">
              <w:tab/>
              <w:t>Evaluate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List"/>
            </w:pPr>
            <w:r w:rsidRPr="00A847D7">
              <w:t>2.1</w:t>
            </w:r>
            <w:r w:rsidRPr="00A847D7">
              <w:tab/>
              <w:t xml:space="preserve">Confirm that information collected is relevant and sufficient to </w:t>
            </w:r>
            <w:r w:rsidRPr="00A847D7">
              <w:t>provide a full report</w:t>
            </w:r>
          </w:p>
          <w:p w:rsidR="00000000" w:rsidRPr="00A847D7" w:rsidP="00A847D7">
            <w:pPr>
              <w:pStyle w:val="List"/>
            </w:pPr>
            <w:r w:rsidRPr="00A847D7">
              <w:t>2.2</w:t>
            </w:r>
            <w:r w:rsidRPr="00A847D7">
              <w:tab/>
              <w:t>Seek clarification where information i</w:t>
            </w:r>
            <w:r w:rsidRPr="00A847D7">
              <w:t>s unclear or difficult to understand and seek assistance if required</w:t>
            </w:r>
          </w:p>
          <w:p w:rsidR="00000000" w:rsidRPr="00A847D7" w:rsidP="00A847D7">
            <w:pPr>
              <w:pStyle w:val="List"/>
            </w:pPr>
            <w:r w:rsidRPr="00A847D7">
              <w:t>2.3</w:t>
            </w:r>
            <w:r w:rsidRPr="00A847D7">
              <w:tab/>
              <w:t>Obtain additional information where available information is inadequate</w:t>
            </w:r>
          </w:p>
          <w:p w:rsidR="00000000" w:rsidRPr="00A847D7" w:rsidP="00A847D7">
            <w:pPr>
              <w:pStyle w:val="List"/>
            </w:pPr>
            <w:r w:rsidRPr="00A847D7">
              <w:t>2.4</w:t>
            </w:r>
            <w:r w:rsidRPr="00A847D7">
              <w:tab/>
              <w:t>Assess information for its validity and reliability and organise into a suitable form to aid decision makin</w:t>
            </w:r>
            <w:r w:rsidRPr="00A847D7">
              <w:t>g</w:t>
            </w:r>
          </w:p>
          <w:p w:rsidR="00000000" w:rsidP="00A847D7">
            <w:pPr>
              <w:pStyle w:val="List"/>
              <w:rPr>
                <w:lang w:val="en-NZ"/>
              </w:rPr>
            </w:pPr>
            <w:r w:rsidRPr="00A847D7">
              <w:t>2.5</w:t>
            </w:r>
            <w:r w:rsidRPr="00A847D7">
              <w:tab/>
              <w:t>Confirm that conclusions drawn from relevant information are based on reasoned argument and appropriate evidence</w:t>
            </w:r>
          </w:p>
        </w:tc>
      </w:tr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List"/>
              <w:rPr>
                <w:lang w:val="en-NZ"/>
              </w:rPr>
            </w:pPr>
            <w:r w:rsidRPr="00A847D7">
              <w:t>3.</w:t>
            </w:r>
            <w:r w:rsidRPr="00A847D7">
              <w:tab/>
              <w:t>Produce a document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List"/>
            </w:pPr>
            <w:r w:rsidRPr="00A847D7">
              <w:t>3.1</w:t>
            </w:r>
            <w:r w:rsidRPr="00A847D7">
              <w:tab/>
              <w:t>Use language that is applicable to the task and audience</w:t>
            </w:r>
          </w:p>
          <w:p w:rsidR="00000000" w:rsidRPr="00A847D7" w:rsidP="00A847D7">
            <w:pPr>
              <w:pStyle w:val="List"/>
            </w:pPr>
            <w:r w:rsidRPr="00A847D7">
              <w:t>3.2</w:t>
            </w:r>
            <w:r w:rsidRPr="00A847D7">
              <w:tab/>
            </w:r>
            <w:r w:rsidRPr="00A847D7">
              <w:t>Organise the document logically, and confirm it is structured and balanced according to purpose, audience and context</w:t>
            </w:r>
          </w:p>
          <w:p w:rsidR="00000000" w:rsidRPr="00A847D7" w:rsidP="00A847D7">
            <w:pPr>
              <w:pStyle w:val="List"/>
            </w:pPr>
            <w:r w:rsidRPr="00A847D7">
              <w:t>3.3</w:t>
            </w:r>
            <w:r w:rsidRPr="00A847D7">
              <w:tab/>
              <w:t>Format the document</w:t>
            </w:r>
          </w:p>
          <w:p w:rsidR="00000000" w:rsidRPr="00A847D7" w:rsidP="00A847D7">
            <w:pPr>
              <w:pStyle w:val="List"/>
            </w:pPr>
            <w:r w:rsidRPr="00A847D7">
              <w:t>3.4</w:t>
            </w:r>
            <w:r w:rsidRPr="00A847D7">
              <w:tab/>
              <w:t>Confirm that conclusions reached reflect the stated objectives of the report</w:t>
            </w:r>
          </w:p>
          <w:p w:rsidR="00000000" w:rsidRPr="00A847D7" w:rsidP="00A847D7">
            <w:pPr>
              <w:pStyle w:val="List"/>
            </w:pPr>
            <w:r w:rsidRPr="00A847D7">
              <w:t>3.5</w:t>
            </w:r>
            <w:r w:rsidRPr="00A847D7">
              <w:tab/>
              <w:t>Complete preparation within t</w:t>
            </w:r>
            <w:r w:rsidRPr="00A847D7">
              <w:t>he specified timeframe</w:t>
            </w:r>
          </w:p>
          <w:p w:rsidR="00000000" w:rsidP="00A847D7">
            <w:pPr>
              <w:pStyle w:val="List"/>
              <w:rPr>
                <w:lang w:val="en-NZ"/>
              </w:rPr>
            </w:pPr>
            <w:r w:rsidRPr="00A847D7">
              <w:t>3.6</w:t>
            </w:r>
            <w:r w:rsidRPr="00A847D7">
              <w:tab/>
              <w:t>Follow enterprise and work health and safety requirements and procedures</w:t>
            </w:r>
          </w:p>
        </w:tc>
      </w:tr>
      <w:tr w:rsidTr="00D24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List"/>
              <w:rPr>
                <w:lang w:val="en-NZ"/>
              </w:rPr>
            </w:pPr>
            <w:r w:rsidRPr="00A847D7">
              <w:t>4.</w:t>
            </w:r>
            <w:r w:rsidRPr="00A847D7">
              <w:tab/>
              <w:t>Deliver a verbal presentation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List"/>
            </w:pPr>
            <w:r w:rsidRPr="00A847D7">
              <w:t>4.1</w:t>
            </w:r>
            <w:r w:rsidRPr="00A847D7">
              <w:tab/>
              <w:t>Confirm language is applicable to the task and audience</w:t>
            </w:r>
          </w:p>
          <w:p w:rsidR="00000000" w:rsidRPr="00A847D7" w:rsidP="00A847D7">
            <w:pPr>
              <w:pStyle w:val="List"/>
            </w:pPr>
            <w:r w:rsidRPr="00A847D7">
              <w:t>4.2</w:t>
            </w:r>
            <w:r w:rsidRPr="00A847D7">
              <w:tab/>
              <w:t xml:space="preserve">Use concise and well presented support materials are used </w:t>
            </w:r>
            <w:r w:rsidRPr="00A847D7">
              <w:t>in oral presentations</w:t>
            </w:r>
          </w:p>
          <w:p w:rsidR="00000000" w:rsidRPr="00A847D7" w:rsidP="00A847D7">
            <w:pPr>
              <w:pStyle w:val="List"/>
            </w:pPr>
            <w:r w:rsidRPr="00A847D7">
              <w:t>4.3</w:t>
            </w:r>
            <w:r w:rsidRPr="00A847D7">
              <w:tab/>
              <w:t>Allocate sufficient time to allow clear presentation of the desired topic</w:t>
            </w:r>
          </w:p>
          <w:p w:rsidR="00000000" w:rsidRPr="00A847D7" w:rsidP="00A847D7">
            <w:pPr>
              <w:pStyle w:val="List"/>
            </w:pPr>
            <w:r w:rsidRPr="00A847D7">
              <w:t>4.4</w:t>
            </w:r>
            <w:r w:rsidRPr="00A847D7">
              <w:tab/>
              <w:t>Deliver verbal presentation is delivered within a specified time</w:t>
            </w:r>
          </w:p>
        </w:tc>
      </w:tr>
    </w:tbl>
    <w:p w:rsidR="00000000" w:rsidRPr="00A847D7" w:rsidP="00A847D7">
      <w:pPr>
        <w:pStyle w:val="BodyText"/>
      </w:pPr>
    </w:p>
    <w:p w:rsidR="00000000" w:rsidRPr="00A847D7" w:rsidP="00A847D7">
      <w:pPr>
        <w:pStyle w:val="AllowPageBreak"/>
      </w:pPr>
    </w:p>
    <w:p w:rsidR="00000000" w:rsidRPr="00A847D7" w:rsidP="00A847D7">
      <w:pPr>
        <w:pStyle w:val="Heading1"/>
      </w:pPr>
      <w:bookmarkStart w:id="6" w:name="O_866195"/>
      <w:bookmarkEnd w:id="6"/>
      <w:r w:rsidRPr="00A847D7">
        <w:t>Foundation Skills</w:t>
      </w:r>
    </w:p>
    <w:p w:rsidR="00000000" w:rsidRPr="00A847D7" w:rsidP="00D2470B">
      <w:pPr>
        <w:pStyle w:val="BodyText"/>
      </w:pPr>
      <w:r w:rsidRPr="00A847D7">
        <w:t>Foundation Skills essential to performance are exp</w:t>
      </w:r>
      <w:r w:rsidRPr="00A847D7">
        <w:t>licit in the performance criteria of this unit of competency.</w:t>
      </w:r>
    </w:p>
    <w:p w:rsidR="00000000" w:rsidRPr="00A847D7" w:rsidP="00A847D7">
      <w:pPr>
        <w:pStyle w:val="Heading1"/>
      </w:pPr>
      <w:bookmarkStart w:id="7" w:name="O_866196"/>
      <w:bookmarkEnd w:id="7"/>
      <w:r w:rsidRPr="00A847D7">
        <w:t>Range of Conditions</w:t>
      </w:r>
    </w:p>
    <w:p w:rsidR="00000000" w:rsidRPr="00A847D7" w:rsidP="00A847D7">
      <w:pPr>
        <w:pStyle w:val="Heading1"/>
      </w:pPr>
      <w:bookmarkStart w:id="8" w:name="O_866197"/>
      <w:bookmarkEnd w:id="8"/>
      <w:r w:rsidRPr="00A847D7">
        <w:t>Unit Mapping Information</w:t>
      </w:r>
    </w:p>
    <w:p w:rsidR="00000000" w:rsidRPr="00A847D7" w:rsidP="00D2470B">
      <w:pPr>
        <w:pStyle w:val="BodyText"/>
      </w:pPr>
      <w:r w:rsidRPr="00A847D7">
        <w:t>This unit is equivalent to AHCWRK503A Prepare reports.</w:t>
      </w:r>
    </w:p>
    <w:p w:rsidR="00000000" w:rsidRPr="00A847D7" w:rsidP="00A847D7">
      <w:pPr>
        <w:pStyle w:val="Heading1"/>
      </w:pPr>
      <w:bookmarkStart w:id="9" w:name="O_866204"/>
      <w:bookmarkEnd w:id="9"/>
      <w:r w:rsidRPr="00A847D7">
        <w:t>Links</w:t>
      </w:r>
    </w:p>
    <w:p w:rsidR="00000000" w:rsidRPr="00A847D7" w:rsidP="00D2470B">
      <w:pPr>
        <w:pStyle w:val="BodyText"/>
      </w:pPr>
      <w:r w:rsidRPr="00A847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D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7D7" w:rsidP="00D2470B">
      <w:pPr>
        <w:pStyle w:val="BodyText"/>
        <w:sectPr w:rsidSect="00A84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7D7" w:rsidP="00A847D7">
      <w:pPr>
        <w:pStyle w:val="SuperHeading"/>
      </w:pPr>
      <w:r w:rsidRPr="00A847D7">
        <w:t>Assessment Requirements for AHCWRK503 Prepare reports</w:t>
      </w:r>
    </w:p>
    <w:p w:rsidR="00000000" w:rsidRPr="00A847D7" w:rsidP="00A847D7">
      <w:pPr>
        <w:pStyle w:val="Heading1"/>
      </w:pPr>
      <w:bookmarkStart w:id="10" w:name="O_866199"/>
      <w:bookmarkEnd w:id="10"/>
      <w:r w:rsidRPr="00A8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TableHeading"/>
              <w:rPr>
                <w:lang w:val="en-NZ"/>
              </w:rPr>
            </w:pPr>
            <w:r w:rsidRPr="00A847D7">
              <w:t>Comment</w:t>
            </w:r>
          </w:p>
        </w:tc>
      </w:tr>
      <w:tr w:rsidTr="00A8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D7">
            <w:pPr>
              <w:pStyle w:val="BodyText"/>
              <w:rPr>
                <w:lang w:val="en-NZ"/>
              </w:rPr>
            </w:pPr>
            <w:r w:rsidRPr="00A847D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D7" w:rsidP="00A847D7">
            <w:pPr>
              <w:pStyle w:val="BodyText"/>
            </w:pPr>
            <w:r w:rsidRPr="00A847D7">
              <w:t>Initial release</w:t>
            </w:r>
          </w:p>
        </w:tc>
      </w:tr>
    </w:tbl>
    <w:p w:rsidR="00000000" w:rsidRPr="00A847D7" w:rsidP="00A847D7">
      <w:pPr>
        <w:pStyle w:val="BodyText"/>
      </w:pPr>
    </w:p>
    <w:p w:rsidR="00000000" w:rsidRPr="00A847D7" w:rsidP="00A847D7">
      <w:pPr>
        <w:pStyle w:val="AllowPageBreak"/>
      </w:pPr>
    </w:p>
    <w:p w:rsidR="00000000" w:rsidRPr="00A847D7" w:rsidP="00A847D7">
      <w:pPr>
        <w:pStyle w:val="Heading1"/>
      </w:pPr>
      <w:bookmarkStart w:id="11" w:name="O_866200"/>
      <w:bookmarkEnd w:id="11"/>
      <w:r w:rsidRPr="00A847D7">
        <w:t>Performance Evidence</w:t>
      </w:r>
    </w:p>
    <w:p w:rsidR="00000000" w:rsidRPr="00A847D7" w:rsidP="00D2470B">
      <w:pPr>
        <w:pStyle w:val="BodyText"/>
      </w:pPr>
      <w:r w:rsidRPr="00A847D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847D7" w:rsidP="00D2470B">
      <w:pPr>
        <w:pStyle w:val="BodyText"/>
      </w:pPr>
      <w:r w:rsidRPr="00A847D7">
        <w:t>The candidate must provid</w:t>
      </w:r>
      <w:r w:rsidRPr="00A847D7">
        <w:t>e evidence that they can:</w:t>
      </w:r>
    </w:p>
    <w:p w:rsidR="00000000" w:rsidRPr="00A847D7" w:rsidP="00A847D7">
      <w:pPr>
        <w:pStyle w:val="ListBullet"/>
      </w:pPr>
      <w:r w:rsidRPr="00A847D7">
        <w:t>identify the purpose of the report and verify it with the client</w:t>
      </w:r>
    </w:p>
    <w:p w:rsidR="00000000" w:rsidRPr="00A847D7" w:rsidP="00A847D7">
      <w:pPr>
        <w:pStyle w:val="ListBullet"/>
      </w:pPr>
      <w:r w:rsidRPr="00A847D7">
        <w:t>conduct research and compile information</w:t>
      </w:r>
    </w:p>
    <w:p w:rsidR="00000000" w:rsidRPr="00A847D7" w:rsidP="00A847D7">
      <w:pPr>
        <w:pStyle w:val="ListBullet"/>
      </w:pPr>
      <w:r w:rsidRPr="00A847D7">
        <w:t>draw conclusions from research supported by reasoned argument and supporting information</w:t>
      </w:r>
    </w:p>
    <w:p w:rsidR="00000000" w:rsidRPr="00A847D7" w:rsidP="00A847D7">
      <w:pPr>
        <w:pStyle w:val="ListBullet"/>
      </w:pPr>
      <w:r w:rsidRPr="00A847D7">
        <w:t>make recommendations if required and reference to information and conclusions</w:t>
      </w:r>
    </w:p>
    <w:p w:rsidR="00000000" w:rsidRPr="00A847D7" w:rsidP="00A847D7">
      <w:pPr>
        <w:pStyle w:val="ListBullet"/>
      </w:pPr>
      <w:r w:rsidRPr="00A847D7">
        <w:t>produce a correctly formatted report document that uses appropriate language and terminology, is arranged in a logical order, and provides details on information sources and cons</w:t>
      </w:r>
      <w:r w:rsidRPr="00A847D7">
        <w:t>ultation</w:t>
      </w:r>
    </w:p>
    <w:p w:rsidR="00000000" w:rsidRPr="00A847D7" w:rsidP="00A847D7">
      <w:pPr>
        <w:pStyle w:val="ListBullet"/>
      </w:pPr>
      <w:r w:rsidRPr="00A847D7">
        <w:t>use industry standard terminology.</w:t>
      </w:r>
    </w:p>
    <w:p w:rsidR="00000000" w:rsidRPr="00A847D7" w:rsidP="00A847D7">
      <w:pPr>
        <w:pStyle w:val="AllowPageBreak"/>
      </w:pPr>
    </w:p>
    <w:p w:rsidR="00000000" w:rsidRPr="00A847D7" w:rsidP="00A847D7">
      <w:pPr>
        <w:pStyle w:val="Heading1"/>
      </w:pPr>
      <w:bookmarkStart w:id="12" w:name="O_866201"/>
      <w:bookmarkEnd w:id="12"/>
      <w:r w:rsidRPr="00A847D7">
        <w:t>Knowledge Evidence</w:t>
      </w:r>
    </w:p>
    <w:p w:rsidR="00000000" w:rsidRPr="00A847D7" w:rsidP="00D2470B">
      <w:pPr>
        <w:pStyle w:val="BodyText"/>
      </w:pPr>
      <w:r w:rsidRPr="00A847D7">
        <w:t>The candidate must demonstrate knowledge of:</w:t>
      </w:r>
    </w:p>
    <w:p w:rsidR="00000000" w:rsidRPr="00A847D7" w:rsidP="00A847D7">
      <w:pPr>
        <w:pStyle w:val="ListBullet"/>
      </w:pPr>
      <w:r w:rsidRPr="00A847D7">
        <w:t>information and research sources</w:t>
      </w:r>
    </w:p>
    <w:p w:rsidR="00000000" w:rsidRPr="00A847D7" w:rsidP="00A847D7">
      <w:pPr>
        <w:pStyle w:val="ListBullet"/>
      </w:pPr>
      <w:r w:rsidRPr="00A847D7">
        <w:t>report structure and presentation</w:t>
      </w:r>
    </w:p>
    <w:p w:rsidR="00000000" w:rsidRPr="00A847D7" w:rsidP="00A847D7">
      <w:pPr>
        <w:pStyle w:val="ListBullet"/>
      </w:pPr>
      <w:r w:rsidRPr="00A847D7">
        <w:t>public presentation techniques and approaches.</w:t>
      </w:r>
    </w:p>
    <w:p w:rsidR="00000000" w:rsidRPr="00A847D7" w:rsidP="00A847D7">
      <w:pPr>
        <w:pStyle w:val="AllowPageBreak"/>
      </w:pPr>
    </w:p>
    <w:p w:rsidR="00000000" w:rsidRPr="00A847D7" w:rsidP="00A847D7">
      <w:pPr>
        <w:pStyle w:val="Heading1"/>
      </w:pPr>
      <w:bookmarkStart w:id="13" w:name="O_866202"/>
      <w:bookmarkEnd w:id="13"/>
      <w:r w:rsidRPr="00A847D7">
        <w:t>Assessment Conditions</w:t>
      </w:r>
    </w:p>
    <w:p w:rsidR="00000000" w:rsidRPr="00A847D7" w:rsidP="00D2470B">
      <w:pPr>
        <w:pStyle w:val="BodyText"/>
      </w:pPr>
      <w:r w:rsidRPr="00A847D7">
        <w:t>Assessors must satisfy current standards for RTOs.</w:t>
      </w:r>
    </w:p>
    <w:p w:rsidR="00000000" w:rsidRPr="00A847D7" w:rsidP="00A847D7">
      <w:pPr>
        <w:pStyle w:val="Heading1"/>
      </w:pPr>
      <w:bookmarkStart w:id="14" w:name="O_866205"/>
      <w:bookmarkEnd w:id="14"/>
      <w:r w:rsidRPr="00A847D7">
        <w:t>Links</w:t>
      </w:r>
    </w:p>
    <w:p w:rsidR="00000000" w:rsidRPr="00A847D7" w:rsidP="00D2470B">
      <w:pPr>
        <w:pStyle w:val="BodyText"/>
      </w:pPr>
      <w:r w:rsidRPr="00A847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D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7D7" w:rsidP="00A847D7"/>
    <w:sectPr w:rsidSect="00A84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 w:rsidRPr="00D2470B" w:rsidP="00D24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0B" w:rsidP="00A8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70B" w:rsidP="00A8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70B" w:rsidP="00A84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 w:rsidP="00A8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70B">
      <w:t>Approved</w:t>
    </w:r>
    <w:r w:rsidR="00D247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7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70B">
      <w:rPr>
        <w:noProof/>
      </w:rPr>
      <w:t>4</w:t>
    </w:r>
    <w:r>
      <w:rPr>
        <w:noProof/>
      </w:rPr>
      <w:fldChar w:fldCharType="end"/>
    </w:r>
  </w:p>
  <w:p w:rsidR="00A847D7" w:rsidP="00A8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7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70B">
      <w:t>Skills Insight</w:t>
    </w:r>
    <w:r w:rsidR="00D2470B">
      <w:fldChar w:fldCharType="end"/>
    </w:r>
  </w:p>
  <w:p w:rsidR="00A847D7" w:rsidP="00A84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7D7" w:rsidRPr="00D2470B" w:rsidP="00D24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0B" w:rsidRPr="002D2AF8" w:rsidP="00A8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AHCWRK503 Prepare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470B" w:rsidP="00A84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D7" w:rsidRPr="002D2AF8" w:rsidP="00A8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70B">
      <w:t>AHCWRK503 Prepare reports</w:t>
    </w:r>
    <w:r w:rsidR="00D247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70B">
      <w:rPr>
        <w:noProof/>
      </w:rPr>
      <w:t>1 March 2025</w:t>
    </w:r>
    <w:r>
      <w:fldChar w:fldCharType="end"/>
    </w:r>
  </w:p>
  <w:p w:rsidR="00A847D7" w:rsidP="00A84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A5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8E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7D7"/>
  </w:style>
  <w:style w:type="character" w:customStyle="1" w:styleId="Heading1Char">
    <w:name w:val="Heading 1 Char"/>
    <w:basedOn w:val="DefaultParagraphFont"/>
    <w:link w:val="Heading1"/>
    <w:rsid w:val="00A84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7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7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4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47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4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7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4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7D7"/>
    <w:rPr>
      <w:b/>
      <w:spacing w:val="0"/>
    </w:rPr>
  </w:style>
  <w:style w:type="paragraph" w:customStyle="1" w:styleId="SuperTitle">
    <w:name w:val="SuperTitle"/>
    <w:basedOn w:val="Title"/>
    <w:rsid w:val="00A84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7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7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7D7"/>
    <w:rPr>
      <w:i/>
    </w:rPr>
  </w:style>
  <w:style w:type="paragraph" w:styleId="Caption">
    <w:name w:val="caption"/>
    <w:basedOn w:val="BodyText"/>
    <w:next w:val="Normal"/>
    <w:qFormat/>
    <w:rsid w:val="00A84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7D7"/>
  </w:style>
  <w:style w:type="paragraph" w:styleId="TableofFigures">
    <w:name w:val="table of figures"/>
    <w:basedOn w:val="Normal"/>
    <w:next w:val="Normal"/>
    <w:semiHidden/>
    <w:rsid w:val="00A84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7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7D7"/>
    <w:rPr>
      <w:rFonts w:ascii="Wingdings" w:hAnsi="Wingdings"/>
    </w:rPr>
  </w:style>
  <w:style w:type="character" w:customStyle="1" w:styleId="HotSpot">
    <w:name w:val="HotSpot"/>
    <w:rsid w:val="00A847D7"/>
    <w:rPr>
      <w:color w:val="0033CC"/>
      <w:u w:val="none"/>
    </w:rPr>
  </w:style>
  <w:style w:type="paragraph" w:customStyle="1" w:styleId="BodyTextRight">
    <w:name w:val="Body Text Right"/>
    <w:basedOn w:val="BodyText"/>
    <w:rsid w:val="00A84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7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7D7"/>
    <w:rPr>
      <w:sz w:val="32"/>
    </w:rPr>
  </w:style>
  <w:style w:type="paragraph" w:customStyle="1" w:styleId="HeadingProcedure">
    <w:name w:val="Heading Procedure"/>
    <w:basedOn w:val="HeadingBase"/>
    <w:next w:val="Normal"/>
    <w:rsid w:val="00A84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7D7"/>
    <w:pPr>
      <w:spacing w:before="60" w:after="60"/>
    </w:pPr>
  </w:style>
  <w:style w:type="paragraph" w:styleId="ListContinue">
    <w:name w:val="List Continue"/>
    <w:basedOn w:val="List"/>
    <w:rsid w:val="00A847D7"/>
    <w:pPr>
      <w:ind w:firstLine="0"/>
    </w:pPr>
  </w:style>
  <w:style w:type="paragraph" w:customStyle="1" w:styleId="ListNote">
    <w:name w:val="List Note"/>
    <w:basedOn w:val="List"/>
    <w:rsid w:val="00A84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7D7"/>
    <w:rPr>
      <w:rFonts w:ascii="Courier New" w:hAnsi="Courier New"/>
    </w:rPr>
  </w:style>
  <w:style w:type="paragraph" w:customStyle="1" w:styleId="NoteBullet">
    <w:name w:val="Note Bullet"/>
    <w:basedOn w:val="Note"/>
    <w:rsid w:val="00A84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7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7D7"/>
    <w:rPr>
      <w:b/>
      <w:smallCaps/>
    </w:rPr>
  </w:style>
  <w:style w:type="paragraph" w:customStyle="1" w:styleId="TableListNumber">
    <w:name w:val="Table List Number"/>
    <w:basedOn w:val="ListNumber"/>
    <w:rsid w:val="00A84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7D7"/>
    <w:pPr>
      <w:numPr>
        <w:numId w:val="8"/>
      </w:numPr>
    </w:pPr>
  </w:style>
  <w:style w:type="paragraph" w:customStyle="1" w:styleId="ListAlpha2">
    <w:name w:val="List Alpha 2"/>
    <w:basedOn w:val="List2"/>
    <w:rsid w:val="00A847D7"/>
    <w:pPr>
      <w:numPr>
        <w:numId w:val="7"/>
      </w:numPr>
    </w:pPr>
  </w:style>
  <w:style w:type="paragraph" w:styleId="List2">
    <w:name w:val="List 2"/>
    <w:basedOn w:val="BodyText"/>
    <w:rsid w:val="00A84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7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7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7D7"/>
    <w:pPr>
      <w:numPr>
        <w:numId w:val="3"/>
      </w:numPr>
    </w:pPr>
  </w:style>
  <w:style w:type="paragraph" w:styleId="ListContinue2">
    <w:name w:val="List Continue 2"/>
    <w:basedOn w:val="List2"/>
    <w:rsid w:val="00A847D7"/>
    <w:pPr>
      <w:ind w:firstLine="0"/>
    </w:pPr>
  </w:style>
  <w:style w:type="paragraph" w:styleId="ListContinue3">
    <w:name w:val="List Continue 3"/>
    <w:basedOn w:val="List3"/>
    <w:rsid w:val="00A847D7"/>
    <w:pPr>
      <w:ind w:left="1021" w:firstLine="0"/>
    </w:pPr>
  </w:style>
  <w:style w:type="paragraph" w:styleId="ListContinue4">
    <w:name w:val="List Continue 4"/>
    <w:basedOn w:val="List4"/>
    <w:rsid w:val="00A847D7"/>
    <w:pPr>
      <w:ind w:firstLine="0"/>
    </w:pPr>
  </w:style>
  <w:style w:type="paragraph" w:styleId="ListContinue5">
    <w:name w:val="List Continue 5"/>
    <w:basedOn w:val="List5"/>
    <w:rsid w:val="00A847D7"/>
    <w:pPr>
      <w:ind w:firstLine="0"/>
    </w:pPr>
  </w:style>
  <w:style w:type="paragraph" w:styleId="ListNumber3">
    <w:name w:val="List Number 3"/>
    <w:basedOn w:val="List3"/>
    <w:rsid w:val="00A847D7"/>
    <w:pPr>
      <w:numPr>
        <w:numId w:val="4"/>
      </w:numPr>
    </w:pPr>
  </w:style>
  <w:style w:type="paragraph" w:styleId="ListNumber4">
    <w:name w:val="List Number 4"/>
    <w:basedOn w:val="List4"/>
    <w:rsid w:val="00A847D7"/>
    <w:pPr>
      <w:numPr>
        <w:numId w:val="5"/>
      </w:numPr>
    </w:pPr>
  </w:style>
  <w:style w:type="paragraph" w:styleId="ListNumber5">
    <w:name w:val="List Number 5"/>
    <w:basedOn w:val="List5"/>
    <w:rsid w:val="00A847D7"/>
    <w:pPr>
      <w:numPr>
        <w:numId w:val="6"/>
      </w:numPr>
    </w:pPr>
  </w:style>
  <w:style w:type="paragraph" w:styleId="BlockText">
    <w:name w:val="Block Text"/>
    <w:basedOn w:val="Normal"/>
    <w:rsid w:val="00A84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7D7"/>
    <w:rPr>
      <w:sz w:val="16"/>
      <w:vertAlign w:val="superscript"/>
    </w:rPr>
  </w:style>
  <w:style w:type="character" w:customStyle="1" w:styleId="Symbols">
    <w:name w:val="Symbols"/>
    <w:basedOn w:val="DefaultParagraphFont"/>
    <w:rsid w:val="00A847D7"/>
    <w:rPr>
      <w:rFonts w:ascii="Symbol" w:hAnsi="Symbol"/>
    </w:rPr>
  </w:style>
  <w:style w:type="character" w:customStyle="1" w:styleId="MenuOptions">
    <w:name w:val="Menu Options"/>
    <w:basedOn w:val="DefaultParagraphFont"/>
    <w:rsid w:val="00A84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7D7"/>
    <w:rPr>
      <w:b/>
    </w:rPr>
  </w:style>
  <w:style w:type="character" w:customStyle="1" w:styleId="Underlined">
    <w:name w:val="Underlined"/>
    <w:basedOn w:val="DefaultParagraphFont"/>
    <w:rsid w:val="00A847D7"/>
    <w:rPr>
      <w:u w:val="single"/>
    </w:rPr>
  </w:style>
  <w:style w:type="paragraph" w:customStyle="1" w:styleId="TableBodyTextRight">
    <w:name w:val="Table Body Text Right"/>
    <w:basedOn w:val="TableBodyText"/>
    <w:rsid w:val="00A84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7D7"/>
    <w:rPr>
      <w:sz w:val="18"/>
    </w:rPr>
  </w:style>
  <w:style w:type="paragraph" w:customStyle="1" w:styleId="BodySmallRight">
    <w:name w:val="Body Small Right"/>
    <w:basedOn w:val="BodyTextRight"/>
    <w:rsid w:val="00A847D7"/>
    <w:rPr>
      <w:sz w:val="18"/>
      <w:szCs w:val="18"/>
    </w:rPr>
  </w:style>
  <w:style w:type="paragraph" w:customStyle="1" w:styleId="MarginEdition">
    <w:name w:val="Margin Edition"/>
    <w:basedOn w:val="MarginNote"/>
    <w:rsid w:val="00A84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7D7"/>
    <w:rPr>
      <w:sz w:val="2"/>
      <w:szCs w:val="2"/>
    </w:rPr>
  </w:style>
  <w:style w:type="character" w:customStyle="1" w:styleId="Small">
    <w:name w:val="Small"/>
    <w:basedOn w:val="DefaultParagraphFont"/>
    <w:rsid w:val="00A847D7"/>
    <w:rPr>
      <w:sz w:val="16"/>
    </w:rPr>
  </w:style>
  <w:style w:type="paragraph" w:customStyle="1" w:styleId="WideTable">
    <w:name w:val="Wide Table"/>
    <w:basedOn w:val="Normal"/>
    <w:rsid w:val="00A84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7D7"/>
  </w:style>
  <w:style w:type="paragraph" w:styleId="Quote">
    <w:name w:val="Quote"/>
    <w:basedOn w:val="Heading1"/>
    <w:link w:val="QuoteChar"/>
    <w:qFormat/>
    <w:rsid w:val="00A84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7D7"/>
    <w:pPr>
      <w:pageBreakBefore/>
    </w:pPr>
  </w:style>
  <w:style w:type="paragraph" w:customStyle="1" w:styleId="Border">
    <w:name w:val="Border"/>
    <w:basedOn w:val="Normal"/>
    <w:qFormat/>
    <w:rsid w:val="00A84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7D7"/>
    <w:rPr>
      <w:u w:val="single"/>
    </w:rPr>
  </w:style>
  <w:style w:type="character" w:customStyle="1" w:styleId="BoldandItalics">
    <w:name w:val="Bold and Italics"/>
    <w:qFormat/>
    <w:rsid w:val="00A847D7"/>
    <w:rPr>
      <w:b/>
      <w:i/>
      <w:u w:val="none"/>
    </w:rPr>
  </w:style>
  <w:style w:type="paragraph" w:styleId="BalloonText">
    <w:name w:val="Balloon Text"/>
    <w:basedOn w:val="Normal"/>
    <w:link w:val="BalloonTextChar"/>
    <w:rsid w:val="00A84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7D7"/>
    <w:pPr>
      <w:spacing w:before="0" w:after="0"/>
    </w:pPr>
  </w:style>
  <w:style w:type="paragraph" w:customStyle="1" w:styleId="BodyTextBold">
    <w:name w:val="Body Text Bold"/>
    <w:basedOn w:val="BodyText"/>
    <w:qFormat/>
    <w:rsid w:val="00A847D7"/>
    <w:rPr>
      <w:b/>
    </w:rPr>
  </w:style>
  <w:style w:type="character" w:styleId="Hyperlink">
    <w:name w:val="Hyperlink"/>
    <w:basedOn w:val="DefaultParagraphFont"/>
    <w:uiPriority w:val="99"/>
    <w:unhideWhenUsed/>
    <w:rsid w:val="00D24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3766</Characters>
  <Application>Microsoft Office Word</Application>
  <DocSecurity>0</DocSecurity>
  <Lines>134</Lines>
  <Paragraphs>94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AHCWRK503 Prepare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