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89A" w:rsidP="00E20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AHCWRK408 Provide information on issues and policies</w:t>
      </w:r>
      <w:r>
        <w:fldChar w:fldCharType="end"/>
      </w:r>
    </w:p>
    <w:p w:rsidR="00E2089A" w:rsidP="00E2089A">
      <w:pPr>
        <w:pStyle w:val="Version"/>
        <w:sectPr w:rsidSect="00501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D17" w:rsidP="00501D17">
      <w:pPr>
        <w:pStyle w:val="SuperHeading"/>
      </w:pPr>
      <w:r w:rsidRPr="00501D17">
        <w:t>AHCWRK408 Provide information on issues and policies</w:t>
      </w:r>
    </w:p>
    <w:p w:rsidR="00000000" w:rsidRPr="00501D17" w:rsidP="00501D17">
      <w:pPr>
        <w:pStyle w:val="Heading1"/>
      </w:pPr>
      <w:bookmarkStart w:id="1" w:name="O_1278905"/>
      <w:bookmarkEnd w:id="1"/>
      <w:r w:rsidRPr="00501D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Comments</w:t>
            </w:r>
          </w:p>
        </w:tc>
      </w:tr>
      <w:tr w:rsidTr="0050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17" w:rsidP="00501D17">
            <w:pPr>
              <w:pStyle w:val="BodyText"/>
            </w:pPr>
            <w:r w:rsidRPr="00501D17">
              <w:t>This version released with AHC Agriculture, Horticulture and Conservation and Land Management Training Package Version 9.0.</w:t>
            </w:r>
          </w:p>
        </w:tc>
      </w:tr>
    </w:tbl>
    <w:p w:rsidR="00000000" w:rsidRPr="00501D17" w:rsidP="00501D17">
      <w:pPr>
        <w:pStyle w:val="BodyText"/>
      </w:pPr>
    </w:p>
    <w:p w:rsidR="00000000" w:rsidRPr="00501D17" w:rsidP="00501D17">
      <w:pPr>
        <w:pStyle w:val="AllowPageBreak"/>
      </w:pPr>
    </w:p>
    <w:p w:rsidR="00000000" w:rsidRPr="00501D17" w:rsidP="00501D17">
      <w:pPr>
        <w:pStyle w:val="Heading1"/>
      </w:pPr>
      <w:bookmarkStart w:id="2" w:name="O_1278906"/>
      <w:bookmarkEnd w:id="2"/>
      <w:r w:rsidRPr="00501D17">
        <w:t>Application</w:t>
      </w:r>
    </w:p>
    <w:p w:rsidR="00000000" w:rsidRPr="00501D17" w:rsidP="00E2089A">
      <w:pPr>
        <w:pStyle w:val="BodyText"/>
      </w:pPr>
      <w:r w:rsidRPr="00501D17">
        <w:t>This unit of competency describe</w:t>
      </w:r>
      <w:r w:rsidRPr="00501D17">
        <w:t>s the skills and knowledge required to provide information on issues and policies, including processing a request for information, and identifying, researching, extracting and recording information in a document or correspondence.</w:t>
      </w:r>
    </w:p>
    <w:p w:rsidR="00000000" w:rsidRPr="00501D17" w:rsidP="00E2089A">
      <w:pPr>
        <w:pStyle w:val="BodyText"/>
      </w:pPr>
      <w:r w:rsidRPr="00501D17">
        <w:t>The unit applies to indiv</w:t>
      </w:r>
      <w:r w:rsidRPr="00501D17">
        <w:t>iduals who apply specialist skills and knowledge to provide information on issues and policies. This includes applying and communicating non-routine technical solutions to predictable and unpredictable problems.</w:t>
      </w:r>
    </w:p>
    <w:p w:rsidR="00000000" w:rsidRPr="00501D17" w:rsidP="00E2089A">
      <w:pPr>
        <w:pStyle w:val="BodyText"/>
      </w:pPr>
      <w:r w:rsidRPr="00501D17">
        <w:t>No licensing, legislative or certification r</w:t>
      </w:r>
      <w:r w:rsidRPr="00501D17">
        <w:t>equirements apply to this unit at the time of publication.</w:t>
      </w:r>
    </w:p>
    <w:p w:rsidR="00000000" w:rsidRPr="00501D17" w:rsidP="00501D17">
      <w:pPr>
        <w:pStyle w:val="Heading1"/>
      </w:pPr>
      <w:bookmarkStart w:id="3" w:name="O_1278907"/>
      <w:bookmarkEnd w:id="3"/>
      <w:r w:rsidRPr="00501D17">
        <w:t>Pre-requisite Unit</w:t>
      </w:r>
    </w:p>
    <w:p w:rsidR="00000000" w:rsidRPr="00501D17" w:rsidP="00E2089A">
      <w:pPr>
        <w:pStyle w:val="BodyText"/>
      </w:pPr>
      <w:r w:rsidRPr="00501D17">
        <w:t>Nil</w:t>
      </w:r>
    </w:p>
    <w:p w:rsidR="00000000" w:rsidRPr="00501D17" w:rsidP="00501D17">
      <w:pPr>
        <w:pStyle w:val="Heading1"/>
      </w:pPr>
      <w:bookmarkStart w:id="4" w:name="O_1278909"/>
      <w:bookmarkEnd w:id="4"/>
      <w:r w:rsidRPr="00501D17">
        <w:t>Unit Sector</w:t>
      </w:r>
    </w:p>
    <w:p w:rsidR="00000000" w:rsidRPr="00501D17" w:rsidP="00E2089A">
      <w:pPr>
        <w:pStyle w:val="BodyText"/>
      </w:pPr>
      <w:r w:rsidRPr="00501D17">
        <w:t>Work (WRK)</w:t>
      </w:r>
    </w:p>
    <w:p w:rsidR="00000000" w:rsidRPr="00501D17" w:rsidP="00501D17">
      <w:pPr>
        <w:pStyle w:val="Heading1"/>
      </w:pPr>
      <w:bookmarkStart w:id="5" w:name="O_1278910"/>
      <w:bookmarkEnd w:id="5"/>
      <w:r w:rsidRPr="00501D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0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Performance Criteria</w:t>
            </w:r>
          </w:p>
        </w:tc>
      </w:tr>
      <w:tr w:rsidTr="00E20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17" w:rsidP="00501D17">
            <w:pPr>
              <w:pStyle w:val="BodyText"/>
            </w:pPr>
            <w:r w:rsidRPr="00501D17">
              <w:rPr>
                <w:rStyle w:val="Emphasis"/>
              </w:rPr>
              <w:t>Elements describe th</w:t>
            </w:r>
            <w:r w:rsidRPr="00501D17">
              <w:rPr>
                <w:rStyle w:val="Emphasis"/>
              </w:rPr>
              <w:t>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0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1. Process a request for information on issues and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17" w:rsidP="00501D17">
            <w:pPr>
              <w:pStyle w:val="BodyText"/>
            </w:pPr>
            <w:r w:rsidRPr="00501D17">
              <w:t>1.1 Listen actively to the client, and question to clarify and elicit informa</w:t>
            </w:r>
            <w:r w:rsidRPr="00501D17">
              <w:t>tion</w:t>
            </w:r>
          </w:p>
          <w:p w:rsidR="00000000" w:rsidRPr="00501D17" w:rsidP="00501D17">
            <w:pPr>
              <w:pStyle w:val="BodyText"/>
            </w:pPr>
            <w:r w:rsidRPr="00501D17">
              <w:t>1.2 Record notes from dialogue with the client and from correspondence</w:t>
            </w:r>
          </w:p>
          <w:p w:rsidR="00000000" w:rsidRPr="00501D17" w:rsidP="00501D17">
            <w:pPr>
              <w:pStyle w:val="BodyText"/>
            </w:pPr>
            <w:r w:rsidRPr="00501D17">
              <w:t>1.3 Document the request using the appropriate recording system</w:t>
            </w:r>
          </w:p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1.4 Seek and obtain approval to access information and forward requests where appropriate</w:t>
            </w:r>
          </w:p>
        </w:tc>
      </w:tr>
      <w:tr w:rsidTr="00E20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2. Identify sources and extract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17" w:rsidP="00501D17">
            <w:pPr>
              <w:pStyle w:val="BodyText"/>
            </w:pPr>
            <w:r w:rsidRPr="00501D17">
              <w:t>2.1 Identify, access and research relevant sources and locations of information</w:t>
            </w:r>
          </w:p>
          <w:p w:rsidR="00000000" w:rsidRPr="00501D17" w:rsidP="00501D17">
            <w:pPr>
              <w:pStyle w:val="BodyText"/>
            </w:pPr>
            <w:r w:rsidRPr="00501D17">
              <w:t>2.2 Extract relevant information</w:t>
            </w:r>
          </w:p>
          <w:p w:rsidR="00000000" w:rsidRPr="00501D17" w:rsidP="00501D17">
            <w:pPr>
              <w:pStyle w:val="BodyText"/>
            </w:pPr>
            <w:r w:rsidRPr="00501D17">
              <w:t>2.3 Evaluate workplace policies and documentation relevant to the request</w:t>
            </w:r>
          </w:p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2.4 Use alternative metho</w:t>
            </w:r>
            <w:r w:rsidRPr="00501D17">
              <w:t>ds to locate identified gaps in information</w:t>
            </w:r>
          </w:p>
        </w:tc>
      </w:tr>
      <w:tr w:rsidTr="00E20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3. Evaluate information to meet client request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17" w:rsidP="00501D17">
            <w:pPr>
              <w:pStyle w:val="BodyText"/>
            </w:pPr>
            <w:r w:rsidRPr="00501D17">
              <w:t>3.1 Evaluate information for validity, reliability and appropriateness</w:t>
            </w:r>
          </w:p>
          <w:p w:rsidR="00000000" w:rsidRPr="00501D17" w:rsidP="00501D17">
            <w:pPr>
              <w:pStyle w:val="BodyText"/>
            </w:pPr>
            <w:r w:rsidRPr="00501D17">
              <w:t>3.2 Engage client in respectful dialogue to clarify information</w:t>
            </w:r>
          </w:p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3.3 Obtain additional informa</w:t>
            </w:r>
            <w:r w:rsidRPr="00501D17">
              <w:t>tion if required</w:t>
            </w:r>
          </w:p>
        </w:tc>
      </w:tr>
      <w:tr w:rsidTr="00E20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4. Prepare and finalise document or correspondence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17" w:rsidP="00501D17">
            <w:pPr>
              <w:pStyle w:val="BodyText"/>
            </w:pPr>
            <w:r w:rsidRPr="00501D17">
              <w:t>4.1 Develop, write, format and proofread a document or correspondence</w:t>
            </w:r>
          </w:p>
          <w:p w:rsidR="00000000" w:rsidRPr="00501D17" w:rsidP="00501D17">
            <w:pPr>
              <w:pStyle w:val="BodyText"/>
            </w:pPr>
            <w:r w:rsidRPr="00501D17">
              <w:t>4.2 Check document or correspondence for accuracy and intention</w:t>
            </w:r>
          </w:p>
          <w:p w:rsidR="00000000" w:rsidRPr="00501D17" w:rsidP="00501D17">
            <w:pPr>
              <w:pStyle w:val="BodyText"/>
            </w:pPr>
            <w:r w:rsidRPr="00501D17">
              <w:t>4.3 Arrange document or correspondence review and sig</w:t>
            </w:r>
            <w:r w:rsidRPr="00501D17">
              <w:t>n off with designated person where required</w:t>
            </w:r>
          </w:p>
          <w:p w:rsidR="00000000" w:rsidRPr="00501D17" w:rsidP="00501D17">
            <w:pPr>
              <w:pStyle w:val="BodyText"/>
            </w:pPr>
            <w:r w:rsidRPr="00501D17">
              <w:t>4.4 Make a record of document or correspondence</w:t>
            </w:r>
          </w:p>
          <w:p w:rsidR="00000000" w:rsidRPr="00501D17" w:rsidP="00501D17">
            <w:pPr>
              <w:pStyle w:val="BodyText"/>
            </w:pPr>
            <w:r w:rsidRPr="00501D17">
              <w:t>4.5 Provide document or correspondence to client</w:t>
            </w:r>
          </w:p>
        </w:tc>
      </w:tr>
    </w:tbl>
    <w:p w:rsidR="00000000" w:rsidRPr="00501D17" w:rsidP="00501D17">
      <w:pPr>
        <w:pStyle w:val="BodyText"/>
      </w:pPr>
    </w:p>
    <w:p w:rsidR="00000000" w:rsidRPr="00501D17" w:rsidP="00501D17">
      <w:pPr>
        <w:pStyle w:val="AllowPageBreak"/>
      </w:pPr>
    </w:p>
    <w:p w:rsidR="00000000" w:rsidRPr="00501D17" w:rsidP="00501D17">
      <w:pPr>
        <w:pStyle w:val="Heading1"/>
      </w:pPr>
      <w:bookmarkStart w:id="6" w:name="O_1278911"/>
      <w:bookmarkEnd w:id="6"/>
      <w:r w:rsidRPr="00501D17">
        <w:t>Foundation Skills</w:t>
      </w:r>
    </w:p>
    <w:p w:rsidR="00000000" w:rsidRPr="00E2089A" w:rsidP="00E2089A">
      <w:pPr>
        <w:pStyle w:val="BodyText"/>
        <w:rPr>
          <w:i/>
        </w:rPr>
      </w:pPr>
      <w:r w:rsidRPr="00E2089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Description</w:t>
            </w:r>
          </w:p>
        </w:tc>
      </w:tr>
      <w:tr w:rsidTr="0050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ListBullet"/>
              <w:rPr>
                <w:lang w:val="en-NZ"/>
              </w:rPr>
            </w:pPr>
            <w:r w:rsidRPr="00501D17">
              <w:t>Use clear language, accurate industr</w:t>
            </w:r>
            <w:r w:rsidRPr="00501D17">
              <w:t>y terminology and logical structure to complete documents or correspondence</w:t>
            </w:r>
          </w:p>
        </w:tc>
      </w:tr>
      <w:tr w:rsidTr="0050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17" w:rsidP="00501D17">
            <w:pPr>
              <w:pStyle w:val="ListBullet"/>
            </w:pPr>
            <w:r w:rsidRPr="00501D17">
              <w:t>Using clear language and standard industry terminology to evaluate and provide information</w:t>
            </w:r>
          </w:p>
        </w:tc>
      </w:tr>
    </w:tbl>
    <w:p w:rsidR="00000000" w:rsidRPr="00501D17" w:rsidP="00501D17">
      <w:pPr>
        <w:pStyle w:val="BodyText"/>
      </w:pPr>
    </w:p>
    <w:p w:rsidR="00000000" w:rsidRPr="00501D17" w:rsidP="00501D17">
      <w:pPr>
        <w:pStyle w:val="AllowPageBreak"/>
      </w:pPr>
    </w:p>
    <w:p w:rsidR="00000000" w:rsidRPr="00501D17" w:rsidP="00501D17">
      <w:pPr>
        <w:pStyle w:val="Heading1"/>
      </w:pPr>
      <w:bookmarkStart w:id="7" w:name="O_1278913"/>
      <w:bookmarkEnd w:id="7"/>
      <w:r w:rsidRPr="00501D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Bold"/>
              <w:rPr>
                <w:lang w:val="en-NZ"/>
              </w:rPr>
            </w:pPr>
            <w:r w:rsidRPr="00501D17">
              <w:t>Equivalence status</w:t>
            </w:r>
          </w:p>
        </w:tc>
      </w:tr>
      <w:tr w:rsidTr="00501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AHCWRK408 Provide information on issues and policies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AHCWRK402 Provide information on issues and policies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17" w:rsidP="00501D17">
            <w:pPr>
              <w:pStyle w:val="BodyText"/>
            </w:pPr>
            <w:r w:rsidRPr="00501D17">
              <w:t>Minor changes to application</w:t>
            </w:r>
          </w:p>
          <w:p w:rsidR="00000000" w:rsidRPr="00501D17" w:rsidP="00501D17">
            <w:pPr>
              <w:pStyle w:val="BodyText"/>
            </w:pPr>
            <w:r w:rsidRPr="00501D17">
              <w:t>Major and minor changes to performance criteria</w:t>
            </w:r>
          </w:p>
          <w:p w:rsidR="00000000" w:rsidRPr="00501D17" w:rsidP="00501D17">
            <w:pPr>
              <w:pStyle w:val="BodyText"/>
            </w:pPr>
            <w:r w:rsidRPr="00501D17">
              <w:t>Foundation skills added</w:t>
            </w:r>
          </w:p>
          <w:p w:rsidR="00000000" w:rsidP="00501D17">
            <w:pPr>
              <w:pStyle w:val="BodyText"/>
              <w:rPr>
                <w:lang w:val="en-NZ"/>
              </w:rPr>
            </w:pPr>
            <w:r w:rsidRPr="00501D17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D17" w:rsidP="00501D17">
            <w:pPr>
              <w:pStyle w:val="BodyText"/>
            </w:pPr>
            <w:r w:rsidRPr="00501D17">
              <w:t>Not equivalent</w:t>
            </w:r>
          </w:p>
        </w:tc>
      </w:tr>
    </w:tbl>
    <w:p w:rsidR="00000000" w:rsidRPr="00501D17" w:rsidP="00501D17">
      <w:pPr>
        <w:pStyle w:val="BodyText"/>
      </w:pPr>
    </w:p>
    <w:p w:rsidR="00000000" w:rsidRPr="00501D17" w:rsidP="00501D17">
      <w:pPr>
        <w:pStyle w:val="AllowPageBreak"/>
      </w:pPr>
    </w:p>
    <w:p w:rsidR="00000000" w:rsidRPr="00501D17" w:rsidP="00501D17">
      <w:pPr>
        <w:pStyle w:val="Heading1"/>
      </w:pPr>
      <w:bookmarkStart w:id="8" w:name="O_1278920"/>
      <w:bookmarkEnd w:id="8"/>
      <w:r w:rsidRPr="00501D17">
        <w:t>Links</w:t>
      </w:r>
    </w:p>
    <w:p w:rsidR="00000000" w:rsidRPr="00501D17" w:rsidP="00E2089A">
      <w:pPr>
        <w:pStyle w:val="BodyText"/>
      </w:pPr>
      <w:r w:rsidRPr="00501D17">
        <w:t xml:space="preserve">Companion Volumes, including Implementation Guides, are </w:t>
      </w:r>
      <w:r w:rsidRPr="00501D17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39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1D17" w:rsidP="00501D17"/>
    <w:sectPr w:rsidSect="00501D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17" w:rsidRPr="00E2089A" w:rsidP="00E20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9A" w:rsidP="00501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89A" w:rsidP="00501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089A" w:rsidP="00501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D17" w:rsidRPr="00E2089A" w:rsidP="00E20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89A" w:rsidRPr="002D2AF8" w:rsidP="00501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AHCWRK408 Provide information on issues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089A" w:rsidP="00501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D60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8AC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D17"/>
  </w:style>
  <w:style w:type="character" w:customStyle="1" w:styleId="Heading1Char">
    <w:name w:val="Heading 1 Char"/>
    <w:basedOn w:val="DefaultParagraphFont"/>
    <w:link w:val="Heading1"/>
    <w:rsid w:val="00501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D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D1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01D17"/>
    <w:rPr>
      <w:i/>
    </w:rPr>
  </w:style>
  <w:style w:type="paragraph" w:customStyle="1" w:styleId="SuperHeading">
    <w:name w:val="SuperHeading"/>
    <w:basedOn w:val="Normal"/>
    <w:rsid w:val="00501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1D17"/>
    <w:rPr>
      <w:b/>
    </w:rPr>
  </w:style>
  <w:style w:type="character" w:customStyle="1" w:styleId="Heading2Char">
    <w:name w:val="Heading 2 Char"/>
    <w:basedOn w:val="DefaultParagraphFont"/>
    <w:link w:val="Heading2"/>
    <w:rsid w:val="00501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D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1D17"/>
    <w:rPr>
      <w:b/>
      <w:spacing w:val="0"/>
    </w:rPr>
  </w:style>
  <w:style w:type="paragraph" w:customStyle="1" w:styleId="SuperTitle">
    <w:name w:val="SuperTitle"/>
    <w:basedOn w:val="Title"/>
    <w:rsid w:val="00501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D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D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1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D17"/>
  </w:style>
  <w:style w:type="paragraph" w:styleId="TableofFigures">
    <w:name w:val="table of figures"/>
    <w:basedOn w:val="Normal"/>
    <w:next w:val="Normal"/>
    <w:semiHidden/>
    <w:rsid w:val="00501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D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1D17"/>
    <w:rPr>
      <w:rFonts w:ascii="Wingdings" w:hAnsi="Wingdings"/>
    </w:rPr>
  </w:style>
  <w:style w:type="paragraph" w:customStyle="1" w:styleId="TableHeading">
    <w:name w:val="Table Heading"/>
    <w:basedOn w:val="HeadingBase"/>
    <w:rsid w:val="00501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D17"/>
    <w:rPr>
      <w:color w:val="0033CC"/>
      <w:u w:val="none"/>
    </w:rPr>
  </w:style>
  <w:style w:type="paragraph" w:customStyle="1" w:styleId="BodyTextRight">
    <w:name w:val="Body Text Right"/>
    <w:basedOn w:val="BodyText"/>
    <w:rsid w:val="00501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D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D17"/>
    <w:rPr>
      <w:sz w:val="32"/>
    </w:rPr>
  </w:style>
  <w:style w:type="paragraph" w:customStyle="1" w:styleId="HeadingProcedure">
    <w:name w:val="Heading Procedure"/>
    <w:basedOn w:val="HeadingBase"/>
    <w:next w:val="Normal"/>
    <w:rsid w:val="00501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D17"/>
    <w:pPr>
      <w:spacing w:before="60" w:after="60"/>
    </w:pPr>
  </w:style>
  <w:style w:type="paragraph" w:styleId="ListContinue">
    <w:name w:val="List Continue"/>
    <w:basedOn w:val="List"/>
    <w:rsid w:val="00501D17"/>
    <w:pPr>
      <w:ind w:firstLine="0"/>
    </w:pPr>
  </w:style>
  <w:style w:type="paragraph" w:customStyle="1" w:styleId="ListNote">
    <w:name w:val="List Note"/>
    <w:basedOn w:val="List"/>
    <w:rsid w:val="00501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D17"/>
    <w:rPr>
      <w:rFonts w:ascii="Courier New" w:hAnsi="Courier New"/>
    </w:rPr>
  </w:style>
  <w:style w:type="paragraph" w:customStyle="1" w:styleId="NoteBullet">
    <w:name w:val="Note Bullet"/>
    <w:basedOn w:val="Note"/>
    <w:rsid w:val="00501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D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1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D17"/>
    <w:rPr>
      <w:b/>
      <w:smallCaps/>
    </w:rPr>
  </w:style>
  <w:style w:type="paragraph" w:customStyle="1" w:styleId="TableListNumber">
    <w:name w:val="Table List Number"/>
    <w:basedOn w:val="ListNumber"/>
    <w:rsid w:val="00501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D17"/>
    <w:pPr>
      <w:numPr>
        <w:numId w:val="8"/>
      </w:numPr>
    </w:pPr>
  </w:style>
  <w:style w:type="paragraph" w:customStyle="1" w:styleId="ListAlpha2">
    <w:name w:val="List Alpha 2"/>
    <w:basedOn w:val="List2"/>
    <w:rsid w:val="00501D17"/>
    <w:pPr>
      <w:numPr>
        <w:numId w:val="7"/>
      </w:numPr>
    </w:pPr>
  </w:style>
  <w:style w:type="paragraph" w:styleId="List2">
    <w:name w:val="List 2"/>
    <w:basedOn w:val="BodyText"/>
    <w:rsid w:val="00501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D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D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D17"/>
    <w:pPr>
      <w:numPr>
        <w:numId w:val="3"/>
      </w:numPr>
    </w:pPr>
  </w:style>
  <w:style w:type="paragraph" w:styleId="ListContinue2">
    <w:name w:val="List Continue 2"/>
    <w:basedOn w:val="List2"/>
    <w:rsid w:val="00501D17"/>
    <w:pPr>
      <w:ind w:firstLine="0"/>
    </w:pPr>
  </w:style>
  <w:style w:type="paragraph" w:styleId="ListContinue3">
    <w:name w:val="List Continue 3"/>
    <w:basedOn w:val="List3"/>
    <w:rsid w:val="00501D17"/>
    <w:pPr>
      <w:ind w:left="1021" w:firstLine="0"/>
    </w:pPr>
  </w:style>
  <w:style w:type="paragraph" w:styleId="ListContinue4">
    <w:name w:val="List Continue 4"/>
    <w:basedOn w:val="List4"/>
    <w:rsid w:val="00501D17"/>
    <w:pPr>
      <w:ind w:firstLine="0"/>
    </w:pPr>
  </w:style>
  <w:style w:type="paragraph" w:styleId="ListContinue5">
    <w:name w:val="List Continue 5"/>
    <w:basedOn w:val="List5"/>
    <w:rsid w:val="00501D17"/>
    <w:pPr>
      <w:ind w:firstLine="0"/>
    </w:pPr>
  </w:style>
  <w:style w:type="paragraph" w:styleId="ListNumber3">
    <w:name w:val="List Number 3"/>
    <w:basedOn w:val="List3"/>
    <w:rsid w:val="00501D17"/>
    <w:pPr>
      <w:numPr>
        <w:numId w:val="4"/>
      </w:numPr>
    </w:pPr>
  </w:style>
  <w:style w:type="paragraph" w:styleId="ListNumber4">
    <w:name w:val="List Number 4"/>
    <w:basedOn w:val="List4"/>
    <w:rsid w:val="00501D17"/>
    <w:pPr>
      <w:numPr>
        <w:numId w:val="5"/>
      </w:numPr>
    </w:pPr>
  </w:style>
  <w:style w:type="paragraph" w:styleId="ListNumber5">
    <w:name w:val="List Number 5"/>
    <w:basedOn w:val="List5"/>
    <w:rsid w:val="00501D17"/>
    <w:pPr>
      <w:numPr>
        <w:numId w:val="6"/>
      </w:numPr>
    </w:pPr>
  </w:style>
  <w:style w:type="paragraph" w:styleId="BlockText">
    <w:name w:val="Block Text"/>
    <w:basedOn w:val="Normal"/>
    <w:rsid w:val="00501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D17"/>
    <w:rPr>
      <w:sz w:val="16"/>
      <w:vertAlign w:val="superscript"/>
    </w:rPr>
  </w:style>
  <w:style w:type="character" w:customStyle="1" w:styleId="Symbols">
    <w:name w:val="Symbols"/>
    <w:basedOn w:val="DefaultParagraphFont"/>
    <w:rsid w:val="00501D17"/>
    <w:rPr>
      <w:rFonts w:ascii="Symbol" w:hAnsi="Symbol"/>
    </w:rPr>
  </w:style>
  <w:style w:type="character" w:customStyle="1" w:styleId="MenuOptions">
    <w:name w:val="Menu Options"/>
    <w:basedOn w:val="DefaultParagraphFont"/>
    <w:rsid w:val="00501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D17"/>
    <w:rPr>
      <w:b/>
    </w:rPr>
  </w:style>
  <w:style w:type="character" w:customStyle="1" w:styleId="Underlined">
    <w:name w:val="Underlined"/>
    <w:basedOn w:val="DefaultParagraphFont"/>
    <w:rsid w:val="00501D17"/>
    <w:rPr>
      <w:u w:val="single"/>
    </w:rPr>
  </w:style>
  <w:style w:type="paragraph" w:customStyle="1" w:styleId="TableBodyTextRight">
    <w:name w:val="Table Body Text Right"/>
    <w:basedOn w:val="TableBodyText"/>
    <w:rsid w:val="00501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D17"/>
    <w:rPr>
      <w:sz w:val="18"/>
    </w:rPr>
  </w:style>
  <w:style w:type="paragraph" w:customStyle="1" w:styleId="BodySmallRight">
    <w:name w:val="Body Small Right"/>
    <w:basedOn w:val="BodyTextRight"/>
    <w:rsid w:val="00501D17"/>
    <w:rPr>
      <w:sz w:val="18"/>
      <w:szCs w:val="18"/>
    </w:rPr>
  </w:style>
  <w:style w:type="paragraph" w:customStyle="1" w:styleId="MarginEdition">
    <w:name w:val="Margin Edition"/>
    <w:basedOn w:val="MarginNote"/>
    <w:rsid w:val="00501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D17"/>
    <w:rPr>
      <w:sz w:val="2"/>
      <w:szCs w:val="2"/>
    </w:rPr>
  </w:style>
  <w:style w:type="character" w:customStyle="1" w:styleId="Small">
    <w:name w:val="Small"/>
    <w:basedOn w:val="DefaultParagraphFont"/>
    <w:rsid w:val="00501D17"/>
    <w:rPr>
      <w:sz w:val="16"/>
    </w:rPr>
  </w:style>
  <w:style w:type="paragraph" w:customStyle="1" w:styleId="WideTable">
    <w:name w:val="Wide Table"/>
    <w:basedOn w:val="Normal"/>
    <w:rsid w:val="00501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D17"/>
  </w:style>
  <w:style w:type="paragraph" w:styleId="Quote">
    <w:name w:val="Quote"/>
    <w:basedOn w:val="Heading1"/>
    <w:link w:val="QuoteChar"/>
    <w:qFormat/>
    <w:rsid w:val="00501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D17"/>
    <w:pPr>
      <w:pageBreakBefore/>
    </w:pPr>
  </w:style>
  <w:style w:type="paragraph" w:customStyle="1" w:styleId="Border">
    <w:name w:val="Border"/>
    <w:basedOn w:val="Normal"/>
    <w:qFormat/>
    <w:rsid w:val="00501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D17"/>
    <w:rPr>
      <w:u w:val="single"/>
    </w:rPr>
  </w:style>
  <w:style w:type="character" w:customStyle="1" w:styleId="BoldandItalics">
    <w:name w:val="Bold and Italics"/>
    <w:qFormat/>
    <w:rsid w:val="00501D17"/>
    <w:rPr>
      <w:b/>
      <w:i/>
      <w:u w:val="none"/>
    </w:rPr>
  </w:style>
  <w:style w:type="paragraph" w:styleId="BalloonText">
    <w:name w:val="Balloon Text"/>
    <w:basedOn w:val="Normal"/>
    <w:link w:val="BalloonTextChar"/>
    <w:rsid w:val="00501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D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0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3181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AHCWRK408 Provide information on issues and policies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