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4C2" w:rsidP="00380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AHCWRK403 Supervise work routines and staff performance</w:t>
      </w:r>
      <w:r>
        <w:fldChar w:fldCharType="end"/>
      </w:r>
    </w:p>
    <w:p w:rsidR="003804C2" w:rsidP="003804C2">
      <w:pPr>
        <w:pStyle w:val="Version"/>
        <w:sectPr w:rsidSect="003E1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F51" w:rsidP="003E1F51">
      <w:pPr>
        <w:pStyle w:val="SuperHeading"/>
      </w:pPr>
      <w:r w:rsidRPr="003E1F51">
        <w:t>AHCWRK403 Supervise work routines and staff performance</w:t>
      </w:r>
    </w:p>
    <w:p w:rsidR="00000000" w:rsidRPr="003E1F51" w:rsidP="003E1F51">
      <w:pPr>
        <w:pStyle w:val="Heading1"/>
      </w:pPr>
      <w:bookmarkStart w:id="1" w:name="O_865334"/>
      <w:bookmarkEnd w:id="1"/>
      <w:r w:rsidRPr="003E1F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1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TableHeading"/>
              <w:rPr>
                <w:lang w:val="en-NZ"/>
              </w:rPr>
            </w:pPr>
            <w:r w:rsidRPr="003E1F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TableHeading"/>
              <w:rPr>
                <w:lang w:val="en-NZ"/>
              </w:rPr>
            </w:pPr>
            <w:r w:rsidRPr="003E1F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TableHeading"/>
              <w:rPr>
                <w:lang w:val="en-NZ"/>
              </w:rPr>
            </w:pPr>
            <w:r w:rsidRPr="003E1F51">
              <w:t>Comment</w:t>
            </w:r>
          </w:p>
        </w:tc>
      </w:tr>
      <w:tr w:rsidTr="003E1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BodyText"/>
              <w:rPr>
                <w:lang w:val="en-NZ"/>
              </w:rPr>
            </w:pPr>
            <w:r w:rsidRPr="003E1F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BodyText"/>
              <w:rPr>
                <w:lang w:val="en-NZ"/>
              </w:rPr>
            </w:pPr>
            <w:r w:rsidRPr="003E1F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51" w:rsidP="003E1F51">
            <w:pPr>
              <w:pStyle w:val="BodyText"/>
            </w:pPr>
            <w:r w:rsidRPr="003E1F51">
              <w:t>Initial release</w:t>
            </w:r>
          </w:p>
        </w:tc>
      </w:tr>
    </w:tbl>
    <w:p w:rsidR="00000000" w:rsidRPr="003E1F51" w:rsidP="003E1F51">
      <w:pPr>
        <w:pStyle w:val="BodyText"/>
      </w:pPr>
    </w:p>
    <w:p w:rsidR="00000000" w:rsidRPr="003E1F51" w:rsidP="003E1F51">
      <w:pPr>
        <w:pStyle w:val="AllowPageBreak"/>
      </w:pPr>
    </w:p>
    <w:p w:rsidR="00000000" w:rsidRPr="003E1F51" w:rsidP="003E1F51">
      <w:pPr>
        <w:pStyle w:val="Heading1"/>
      </w:pPr>
      <w:bookmarkStart w:id="2" w:name="O_865335"/>
      <w:bookmarkEnd w:id="2"/>
      <w:r w:rsidRPr="003E1F51">
        <w:t>Application</w:t>
      </w:r>
    </w:p>
    <w:p w:rsidR="00000000" w:rsidRPr="003E1F51" w:rsidP="003804C2">
      <w:pPr>
        <w:pStyle w:val="BodyText"/>
      </w:pPr>
      <w:r w:rsidRPr="003E1F51">
        <w:t>This unit of competency describes the skills and knowledge required to supervise work routines and staff performance.</w:t>
      </w:r>
    </w:p>
    <w:p w:rsidR="00000000" w:rsidRPr="003E1F51" w:rsidP="003804C2">
      <w:pPr>
        <w:pStyle w:val="BodyText"/>
      </w:pPr>
      <w:r w:rsidRPr="003E1F51">
        <w:t>This unit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3E1F51" w:rsidP="003804C2">
      <w:pPr>
        <w:pStyle w:val="BodyText"/>
      </w:pPr>
      <w:r w:rsidRPr="003E1F51">
        <w:t>No occupa</w:t>
      </w:r>
      <w:r w:rsidRPr="003E1F51">
        <w:t>tional licensing, legislative or certification requirements are known to apply to this unit at the time of publication.</w:t>
      </w:r>
    </w:p>
    <w:p w:rsidR="00000000" w:rsidRPr="003E1F51" w:rsidP="003E1F51">
      <w:pPr>
        <w:pStyle w:val="Heading1"/>
      </w:pPr>
      <w:bookmarkStart w:id="3" w:name="O_865336"/>
      <w:bookmarkEnd w:id="3"/>
      <w:r w:rsidRPr="003E1F51">
        <w:t>Pre-requisite Unit</w:t>
      </w:r>
    </w:p>
    <w:p w:rsidR="00000000" w:rsidRPr="003E1F51" w:rsidP="003804C2">
      <w:pPr>
        <w:pStyle w:val="BodyText"/>
      </w:pPr>
      <w:r w:rsidRPr="003E1F51">
        <w:t>Nil.</w:t>
      </w:r>
    </w:p>
    <w:p w:rsidR="00000000" w:rsidRPr="003E1F51" w:rsidP="003E1F51">
      <w:pPr>
        <w:pStyle w:val="Heading1"/>
      </w:pPr>
      <w:bookmarkStart w:id="4" w:name="O_865338"/>
      <w:bookmarkEnd w:id="4"/>
      <w:r w:rsidRPr="003E1F51">
        <w:t>Unit Sector</w:t>
      </w:r>
    </w:p>
    <w:p w:rsidR="00000000" w:rsidRPr="003E1F51" w:rsidP="003804C2">
      <w:pPr>
        <w:pStyle w:val="BodyText"/>
      </w:pPr>
      <w:r w:rsidRPr="003E1F51">
        <w:t>Work (WRK)</w:t>
      </w:r>
    </w:p>
    <w:p w:rsidR="00000000" w:rsidRPr="003E1F51" w:rsidP="003E1F51">
      <w:pPr>
        <w:pStyle w:val="Heading1"/>
      </w:pPr>
      <w:bookmarkStart w:id="5" w:name="O_865339"/>
      <w:bookmarkEnd w:id="5"/>
      <w:r w:rsidRPr="003E1F5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804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TableHeading"/>
              <w:rPr>
                <w:lang w:val="en-NZ"/>
              </w:rPr>
            </w:pPr>
            <w:r w:rsidRPr="003E1F51">
              <w:t>Elem</w:t>
            </w:r>
            <w:r w:rsidRPr="003E1F51">
              <w:t>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TableHeading"/>
              <w:rPr>
                <w:lang w:val="en-NZ"/>
              </w:rPr>
            </w:pPr>
            <w:r w:rsidRPr="003E1F51">
              <w:t>Performance criteria</w:t>
            </w:r>
          </w:p>
        </w:tc>
      </w:tr>
      <w:tr w:rsidTr="003804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BodyText"/>
              <w:rPr>
                <w:lang w:val="en-NZ"/>
              </w:rPr>
            </w:pPr>
            <w:r w:rsidRPr="003E1F5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BodyText"/>
              <w:rPr>
                <w:lang w:val="en-NZ"/>
              </w:rPr>
            </w:pPr>
            <w:r w:rsidRPr="003E1F51">
              <w:t>Performance criteria describe the performance needed to demonstrate achievement of the element.</w:t>
            </w:r>
          </w:p>
        </w:tc>
      </w:tr>
      <w:tr w:rsidTr="003804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List"/>
              <w:rPr>
                <w:lang w:val="en-NZ"/>
              </w:rPr>
            </w:pPr>
            <w:r w:rsidRPr="003E1F51">
              <w:t>1.</w:t>
            </w:r>
            <w:r w:rsidRPr="003E1F51">
              <w:tab/>
              <w:t>Communicate work roles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51" w:rsidP="003E1F51">
            <w:pPr>
              <w:pStyle w:val="List"/>
            </w:pPr>
            <w:r w:rsidRPr="003E1F51">
              <w:t>1.1</w:t>
            </w:r>
            <w:r w:rsidRPr="003E1F51">
              <w:tab/>
              <w:t>Define and document the roles and responsibilities of staff</w:t>
            </w:r>
          </w:p>
          <w:p w:rsidR="00000000" w:rsidRPr="003E1F51" w:rsidP="003E1F51">
            <w:pPr>
              <w:pStyle w:val="List"/>
            </w:pPr>
            <w:r w:rsidRPr="003E1F51">
              <w:t>1.2</w:t>
            </w:r>
            <w:r w:rsidRPr="003E1F51">
              <w:tab/>
              <w:t>Identify the skills of staff and match with available tasks and duties</w:t>
            </w:r>
          </w:p>
          <w:p w:rsidR="00000000" w:rsidRPr="003E1F51" w:rsidP="003E1F51">
            <w:pPr>
              <w:pStyle w:val="List"/>
            </w:pPr>
            <w:r w:rsidRPr="003E1F51">
              <w:t>1.3</w:t>
            </w:r>
            <w:r w:rsidRPr="003E1F51">
              <w:tab/>
              <w:t>Identify the requirements of jobs and communicate to personnel</w:t>
            </w:r>
          </w:p>
          <w:p w:rsidR="00000000" w:rsidRPr="003E1F51" w:rsidP="003E1F51">
            <w:pPr>
              <w:pStyle w:val="List"/>
            </w:pPr>
            <w:r w:rsidRPr="003E1F51">
              <w:t>1.4</w:t>
            </w:r>
            <w:r w:rsidRPr="003E1F51">
              <w:tab/>
              <w:t>Develop information on activities and provide to personnel</w:t>
            </w:r>
          </w:p>
          <w:p w:rsidR="00000000" w:rsidP="003E1F51">
            <w:pPr>
              <w:pStyle w:val="List"/>
              <w:rPr>
                <w:lang w:val="en-NZ"/>
              </w:rPr>
            </w:pPr>
            <w:r w:rsidRPr="003E1F51">
              <w:t>1.5</w:t>
            </w:r>
            <w:r w:rsidRPr="003E1F51">
              <w:tab/>
              <w:t>Implement work health and safety policy and pro</w:t>
            </w:r>
            <w:r w:rsidRPr="003E1F51">
              <w:t>cedural requirements for supervisors</w:t>
            </w:r>
          </w:p>
        </w:tc>
      </w:tr>
      <w:tr w:rsidTr="003804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List"/>
              <w:rPr>
                <w:lang w:val="en-NZ"/>
              </w:rPr>
            </w:pPr>
            <w:r w:rsidRPr="003E1F51">
              <w:t>2.</w:t>
            </w:r>
            <w:r w:rsidRPr="003E1F51">
              <w:tab/>
              <w:t>Coordinate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51" w:rsidP="003E1F51">
            <w:pPr>
              <w:pStyle w:val="List"/>
            </w:pPr>
            <w:r w:rsidRPr="003E1F51">
              <w:t>2.1</w:t>
            </w:r>
            <w:r w:rsidRPr="003E1F51">
              <w:tab/>
              <w:t>Prioritise work activities to ensure completion of tasks within available timelines</w:t>
            </w:r>
          </w:p>
          <w:p w:rsidR="00000000" w:rsidRPr="003E1F51" w:rsidP="003E1F51">
            <w:pPr>
              <w:pStyle w:val="List"/>
            </w:pPr>
            <w:r w:rsidRPr="003E1F51">
              <w:t>2.2</w:t>
            </w:r>
            <w:r w:rsidRPr="003E1F51">
              <w:tab/>
              <w:t>Develop work plans to establish targets and objectives of activities, and to define tasks and timelin</w:t>
            </w:r>
            <w:r w:rsidRPr="003E1F51">
              <w:t>es</w:t>
            </w:r>
          </w:p>
          <w:p w:rsidR="00000000" w:rsidRPr="003E1F51" w:rsidP="003E1F51">
            <w:pPr>
              <w:pStyle w:val="List"/>
            </w:pPr>
            <w:r w:rsidRPr="003E1F51">
              <w:t>2.3</w:t>
            </w:r>
            <w:r w:rsidRPr="003E1F51">
              <w:tab/>
              <w:t>Identify training and learning opportunities and incorporate into work activities</w:t>
            </w:r>
          </w:p>
          <w:p w:rsidR="00000000" w:rsidRPr="003E1F51" w:rsidP="003E1F51">
            <w:pPr>
              <w:pStyle w:val="List"/>
            </w:pPr>
            <w:r w:rsidRPr="003E1F51">
              <w:t>2.4</w:t>
            </w:r>
            <w:r w:rsidRPr="003E1F51">
              <w:tab/>
              <w:t>Clarify supervisory and reporting responsibilities and maintain</w:t>
            </w:r>
          </w:p>
          <w:p w:rsidR="00000000" w:rsidP="003E1F51">
            <w:pPr>
              <w:pStyle w:val="List"/>
              <w:rPr>
                <w:lang w:val="en-NZ"/>
              </w:rPr>
            </w:pPr>
            <w:r w:rsidRPr="003E1F51">
              <w:t>2.5</w:t>
            </w:r>
            <w:r w:rsidRPr="003E1F51">
              <w:tab/>
              <w:t>Implement enterprise environmental policy and procedures for supervisors</w:t>
            </w:r>
          </w:p>
        </w:tc>
      </w:tr>
      <w:tr w:rsidTr="003804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List"/>
              <w:rPr>
                <w:lang w:val="en-NZ"/>
              </w:rPr>
            </w:pPr>
            <w:r w:rsidRPr="003E1F51">
              <w:t>3.</w:t>
            </w:r>
            <w:r w:rsidRPr="003E1F51">
              <w:tab/>
            </w:r>
            <w:r w:rsidRPr="003E1F51">
              <w:t>Maintain effective working relations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51" w:rsidP="003E1F51">
            <w:pPr>
              <w:pStyle w:val="List"/>
            </w:pPr>
            <w:r w:rsidRPr="003E1F51">
              <w:t>3.1</w:t>
            </w:r>
            <w:r w:rsidRPr="003E1F51">
              <w:tab/>
              <w:t>Recognise and address problems through discussion with work group</w:t>
            </w:r>
          </w:p>
          <w:p w:rsidR="00000000" w:rsidRPr="003E1F51" w:rsidP="003E1F51">
            <w:pPr>
              <w:pStyle w:val="List"/>
            </w:pPr>
            <w:r w:rsidRPr="003E1F51">
              <w:t>3.2</w:t>
            </w:r>
            <w:r w:rsidRPr="003E1F51">
              <w:tab/>
              <w:t>Seek assistance from work group members when difficulties arise in achieving allocated tasks</w:t>
            </w:r>
          </w:p>
          <w:p w:rsidR="00000000" w:rsidRPr="003E1F51" w:rsidP="003E1F51">
            <w:pPr>
              <w:pStyle w:val="List"/>
            </w:pPr>
            <w:r w:rsidRPr="003E1F51">
              <w:t>3.3</w:t>
            </w:r>
            <w:r w:rsidRPr="003E1F51">
              <w:tab/>
              <w:t>Use discussion and information sharing routinely</w:t>
            </w:r>
            <w:r w:rsidRPr="003E1F51">
              <w:t xml:space="preserve"> to communicate requirements of work activities through a participative approach</w:t>
            </w:r>
          </w:p>
          <w:p w:rsidR="00000000" w:rsidP="003E1F51">
            <w:pPr>
              <w:pStyle w:val="List"/>
              <w:rPr>
                <w:lang w:val="en-NZ"/>
              </w:rPr>
            </w:pPr>
            <w:r w:rsidRPr="003E1F51">
              <w:t>3.4</w:t>
            </w:r>
            <w:r w:rsidRPr="003E1F51">
              <w:tab/>
              <w:t>Manage disagreements and conflicts constructively using appropriate conflict management strategies</w:t>
            </w:r>
          </w:p>
        </w:tc>
      </w:tr>
      <w:tr w:rsidTr="003804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51">
            <w:pPr>
              <w:pStyle w:val="List"/>
              <w:rPr>
                <w:lang w:val="en-NZ"/>
              </w:rPr>
            </w:pPr>
            <w:r w:rsidRPr="003E1F51">
              <w:t>4.</w:t>
            </w:r>
            <w:r w:rsidRPr="003E1F51">
              <w:tab/>
              <w:t>Provide feedback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51" w:rsidP="003E1F51">
            <w:pPr>
              <w:pStyle w:val="List"/>
            </w:pPr>
            <w:r w:rsidRPr="003E1F51">
              <w:t>4.1</w:t>
            </w:r>
            <w:r w:rsidRPr="003E1F51">
              <w:tab/>
              <w:t>Provide clear and constructive feedback to indi</w:t>
            </w:r>
            <w:r w:rsidRPr="003E1F51">
              <w:t>viduals to support achievement of outcomes</w:t>
            </w:r>
          </w:p>
          <w:p w:rsidR="00000000" w:rsidRPr="003E1F51" w:rsidP="003E1F51">
            <w:pPr>
              <w:pStyle w:val="List"/>
            </w:pPr>
            <w:r w:rsidRPr="003E1F51">
              <w:t>4.2</w:t>
            </w:r>
            <w:r w:rsidRPr="003E1F51">
              <w:tab/>
              <w:t>Identify difficult situations and use negotiation techniques to achieve results</w:t>
            </w:r>
          </w:p>
          <w:p w:rsidR="00000000" w:rsidRPr="003E1F51" w:rsidP="003E1F51">
            <w:pPr>
              <w:pStyle w:val="List"/>
            </w:pPr>
            <w:r w:rsidRPr="003E1F51">
              <w:t>4.3</w:t>
            </w:r>
            <w:r w:rsidRPr="003E1F51">
              <w:tab/>
              <w:t>Monitor team and individual performances regularly to ensure personnel are able to achieve goals</w:t>
            </w:r>
          </w:p>
          <w:p w:rsidR="00000000" w:rsidRPr="003E1F51" w:rsidP="003E1F51">
            <w:pPr>
              <w:pStyle w:val="List"/>
            </w:pPr>
            <w:r w:rsidRPr="003E1F51">
              <w:t>4.4</w:t>
            </w:r>
            <w:r w:rsidRPr="003E1F51">
              <w:tab/>
              <w:t>Maintain supervisory str</w:t>
            </w:r>
            <w:r w:rsidRPr="003E1F51">
              <w:t>uctures and lines of reporting</w:t>
            </w:r>
          </w:p>
        </w:tc>
      </w:tr>
    </w:tbl>
    <w:p w:rsidR="00000000" w:rsidRPr="003E1F51" w:rsidP="003E1F51">
      <w:pPr>
        <w:pStyle w:val="BodyText"/>
      </w:pPr>
    </w:p>
    <w:p w:rsidR="00000000" w:rsidRPr="003E1F51" w:rsidP="003E1F51">
      <w:pPr>
        <w:pStyle w:val="AllowPageBreak"/>
      </w:pPr>
    </w:p>
    <w:p w:rsidR="00000000" w:rsidRPr="003E1F51" w:rsidP="003E1F51">
      <w:pPr>
        <w:pStyle w:val="Heading1"/>
      </w:pPr>
      <w:bookmarkStart w:id="6" w:name="O_865340"/>
      <w:bookmarkEnd w:id="6"/>
      <w:r w:rsidRPr="003E1F51">
        <w:t>Foundation Skills</w:t>
      </w:r>
    </w:p>
    <w:p w:rsidR="00000000" w:rsidRPr="003E1F51" w:rsidP="003804C2">
      <w:pPr>
        <w:pStyle w:val="BodyText"/>
      </w:pPr>
      <w:r w:rsidRPr="003E1F51">
        <w:t>Foundation Skills essential to performance are explicit in the performance criteria of this unit of competency.</w:t>
      </w:r>
    </w:p>
    <w:p w:rsidR="00000000" w:rsidRPr="003E1F51" w:rsidP="003E1F51">
      <w:pPr>
        <w:pStyle w:val="Heading1"/>
      </w:pPr>
      <w:bookmarkStart w:id="7" w:name="O_865341"/>
      <w:bookmarkEnd w:id="7"/>
      <w:r w:rsidRPr="003E1F51">
        <w:t>Range of Conditions</w:t>
      </w:r>
    </w:p>
    <w:p w:rsidR="00000000" w:rsidRPr="003E1F51" w:rsidP="003E1F51">
      <w:pPr>
        <w:pStyle w:val="Heading1"/>
      </w:pPr>
      <w:bookmarkStart w:id="8" w:name="O_865342"/>
      <w:bookmarkEnd w:id="8"/>
      <w:r w:rsidRPr="003E1F51">
        <w:t>Unit Mapping Informatio</w:t>
      </w:r>
      <w:r w:rsidRPr="003E1F51">
        <w:t>n</w:t>
      </w:r>
    </w:p>
    <w:p w:rsidR="00000000" w:rsidRPr="003E1F51" w:rsidP="003804C2">
      <w:pPr>
        <w:pStyle w:val="BodyText"/>
      </w:pPr>
      <w:r w:rsidRPr="003E1F51">
        <w:t>This unit is equivalent to AHCWRK403A Supervise work routines and staff performance.</w:t>
      </w:r>
    </w:p>
    <w:p w:rsidR="00000000" w:rsidRPr="003E1F51" w:rsidP="003E1F51">
      <w:pPr>
        <w:pStyle w:val="Heading1"/>
      </w:pPr>
      <w:bookmarkStart w:id="9" w:name="O_865349"/>
      <w:bookmarkEnd w:id="9"/>
      <w:r w:rsidRPr="003E1F51">
        <w:t>Links</w:t>
      </w:r>
    </w:p>
    <w:p w:rsidR="00000000" w:rsidRPr="003E1F51" w:rsidP="003804C2">
      <w:pPr>
        <w:pStyle w:val="BodyText"/>
      </w:pPr>
      <w:r w:rsidRPr="003E1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31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F51" w:rsidP="003E1F51"/>
    <w:sectPr w:rsidSect="003E1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51" w:rsidRPr="003804C2" w:rsidP="00380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2" w:rsidP="003E1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4C2" w:rsidP="003E1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04C2" w:rsidP="003E1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F51" w:rsidRPr="003804C2" w:rsidP="00380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2" w:rsidRPr="002D2AF8" w:rsidP="003E1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AHCWRK403 Supervise work routines and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804C2" w:rsidP="003E1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F51"/>
  </w:style>
  <w:style w:type="character" w:customStyle="1" w:styleId="Heading1Char">
    <w:name w:val="Heading 1 Char"/>
    <w:basedOn w:val="DefaultParagraphFont"/>
    <w:link w:val="Heading1"/>
    <w:rsid w:val="003E1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F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F5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E1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1F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1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F5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E1F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1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F51"/>
    <w:rPr>
      <w:b/>
      <w:spacing w:val="0"/>
    </w:rPr>
  </w:style>
  <w:style w:type="paragraph" w:customStyle="1" w:styleId="SuperTitle">
    <w:name w:val="SuperTitle"/>
    <w:basedOn w:val="Title"/>
    <w:rsid w:val="003E1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F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F51"/>
    <w:rPr>
      <w:i/>
    </w:rPr>
  </w:style>
  <w:style w:type="paragraph" w:styleId="Caption">
    <w:name w:val="caption"/>
    <w:basedOn w:val="BodyText"/>
    <w:next w:val="Normal"/>
    <w:qFormat/>
    <w:rsid w:val="003E1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F51"/>
  </w:style>
  <w:style w:type="paragraph" w:styleId="TableofFigures">
    <w:name w:val="table of figures"/>
    <w:basedOn w:val="Normal"/>
    <w:next w:val="Normal"/>
    <w:semiHidden/>
    <w:rsid w:val="003E1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F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1F51"/>
    <w:rPr>
      <w:rFonts w:ascii="Wingdings" w:hAnsi="Wingdings"/>
    </w:rPr>
  </w:style>
  <w:style w:type="character" w:customStyle="1" w:styleId="HotSpot">
    <w:name w:val="HotSpot"/>
    <w:rsid w:val="003E1F51"/>
    <w:rPr>
      <w:color w:val="0033CC"/>
      <w:u w:val="none"/>
    </w:rPr>
  </w:style>
  <w:style w:type="paragraph" w:customStyle="1" w:styleId="BodyTextRight">
    <w:name w:val="Body Text Right"/>
    <w:basedOn w:val="BodyText"/>
    <w:rsid w:val="003E1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F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F51"/>
    <w:rPr>
      <w:sz w:val="32"/>
    </w:rPr>
  </w:style>
  <w:style w:type="paragraph" w:customStyle="1" w:styleId="HeadingProcedure">
    <w:name w:val="Heading Procedure"/>
    <w:basedOn w:val="HeadingBase"/>
    <w:next w:val="Normal"/>
    <w:rsid w:val="003E1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F51"/>
    <w:pPr>
      <w:spacing w:before="60" w:after="60"/>
    </w:pPr>
  </w:style>
  <w:style w:type="paragraph" w:styleId="ListContinue">
    <w:name w:val="List Continue"/>
    <w:basedOn w:val="List"/>
    <w:rsid w:val="003E1F51"/>
    <w:pPr>
      <w:ind w:firstLine="0"/>
    </w:pPr>
  </w:style>
  <w:style w:type="paragraph" w:customStyle="1" w:styleId="ListNote">
    <w:name w:val="List Note"/>
    <w:basedOn w:val="List"/>
    <w:rsid w:val="003E1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F51"/>
    <w:rPr>
      <w:rFonts w:ascii="Courier New" w:hAnsi="Courier New"/>
    </w:rPr>
  </w:style>
  <w:style w:type="paragraph" w:customStyle="1" w:styleId="NoteBullet">
    <w:name w:val="Note Bullet"/>
    <w:basedOn w:val="Note"/>
    <w:rsid w:val="003E1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F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1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F51"/>
    <w:rPr>
      <w:b/>
      <w:smallCaps/>
    </w:rPr>
  </w:style>
  <w:style w:type="paragraph" w:customStyle="1" w:styleId="TableListNumber">
    <w:name w:val="Table List Number"/>
    <w:basedOn w:val="ListNumber"/>
    <w:rsid w:val="003E1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F51"/>
    <w:pPr>
      <w:numPr>
        <w:numId w:val="7"/>
      </w:numPr>
    </w:pPr>
  </w:style>
  <w:style w:type="paragraph" w:customStyle="1" w:styleId="ListAlpha2">
    <w:name w:val="List Alpha 2"/>
    <w:basedOn w:val="List2"/>
    <w:rsid w:val="003E1F51"/>
    <w:pPr>
      <w:numPr>
        <w:numId w:val="6"/>
      </w:numPr>
    </w:pPr>
  </w:style>
  <w:style w:type="paragraph" w:styleId="List2">
    <w:name w:val="List 2"/>
    <w:basedOn w:val="BodyText"/>
    <w:rsid w:val="003E1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F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F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1F51"/>
    <w:pPr>
      <w:numPr>
        <w:numId w:val="2"/>
      </w:numPr>
    </w:pPr>
  </w:style>
  <w:style w:type="paragraph" w:styleId="ListContinue2">
    <w:name w:val="List Continue 2"/>
    <w:basedOn w:val="List2"/>
    <w:rsid w:val="003E1F51"/>
    <w:pPr>
      <w:ind w:firstLine="0"/>
    </w:pPr>
  </w:style>
  <w:style w:type="paragraph" w:styleId="ListContinue3">
    <w:name w:val="List Continue 3"/>
    <w:basedOn w:val="List3"/>
    <w:rsid w:val="003E1F51"/>
    <w:pPr>
      <w:ind w:left="1021" w:firstLine="0"/>
    </w:pPr>
  </w:style>
  <w:style w:type="paragraph" w:styleId="ListContinue4">
    <w:name w:val="List Continue 4"/>
    <w:basedOn w:val="List4"/>
    <w:rsid w:val="003E1F51"/>
    <w:pPr>
      <w:ind w:firstLine="0"/>
    </w:pPr>
  </w:style>
  <w:style w:type="paragraph" w:styleId="ListContinue5">
    <w:name w:val="List Continue 5"/>
    <w:basedOn w:val="List5"/>
    <w:rsid w:val="003E1F51"/>
    <w:pPr>
      <w:ind w:firstLine="0"/>
    </w:pPr>
  </w:style>
  <w:style w:type="paragraph" w:styleId="ListNumber3">
    <w:name w:val="List Number 3"/>
    <w:basedOn w:val="List3"/>
    <w:rsid w:val="003E1F51"/>
    <w:pPr>
      <w:numPr>
        <w:numId w:val="3"/>
      </w:numPr>
    </w:pPr>
  </w:style>
  <w:style w:type="paragraph" w:styleId="ListNumber4">
    <w:name w:val="List Number 4"/>
    <w:basedOn w:val="List4"/>
    <w:rsid w:val="003E1F51"/>
    <w:pPr>
      <w:numPr>
        <w:numId w:val="4"/>
      </w:numPr>
    </w:pPr>
  </w:style>
  <w:style w:type="paragraph" w:styleId="ListNumber5">
    <w:name w:val="List Number 5"/>
    <w:basedOn w:val="List5"/>
    <w:rsid w:val="003E1F51"/>
    <w:pPr>
      <w:numPr>
        <w:numId w:val="5"/>
      </w:numPr>
    </w:pPr>
  </w:style>
  <w:style w:type="paragraph" w:styleId="BlockText">
    <w:name w:val="Block Text"/>
    <w:basedOn w:val="Normal"/>
    <w:rsid w:val="003E1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F51"/>
    <w:rPr>
      <w:sz w:val="16"/>
      <w:vertAlign w:val="superscript"/>
    </w:rPr>
  </w:style>
  <w:style w:type="character" w:customStyle="1" w:styleId="Symbols">
    <w:name w:val="Symbols"/>
    <w:basedOn w:val="DefaultParagraphFont"/>
    <w:rsid w:val="003E1F51"/>
    <w:rPr>
      <w:rFonts w:ascii="Symbol" w:hAnsi="Symbol"/>
    </w:rPr>
  </w:style>
  <w:style w:type="character" w:customStyle="1" w:styleId="MenuOptions">
    <w:name w:val="Menu Options"/>
    <w:basedOn w:val="DefaultParagraphFont"/>
    <w:rsid w:val="003E1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F51"/>
    <w:rPr>
      <w:b/>
    </w:rPr>
  </w:style>
  <w:style w:type="character" w:customStyle="1" w:styleId="Underlined">
    <w:name w:val="Underlined"/>
    <w:basedOn w:val="DefaultParagraphFont"/>
    <w:rsid w:val="003E1F51"/>
    <w:rPr>
      <w:u w:val="single"/>
    </w:rPr>
  </w:style>
  <w:style w:type="paragraph" w:customStyle="1" w:styleId="TableBodyTextRight">
    <w:name w:val="Table Body Text Right"/>
    <w:basedOn w:val="TableBodyText"/>
    <w:rsid w:val="003E1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F51"/>
    <w:rPr>
      <w:sz w:val="18"/>
    </w:rPr>
  </w:style>
  <w:style w:type="paragraph" w:customStyle="1" w:styleId="BodySmallRight">
    <w:name w:val="Body Small Right"/>
    <w:basedOn w:val="BodyTextRight"/>
    <w:rsid w:val="003E1F51"/>
    <w:rPr>
      <w:sz w:val="18"/>
      <w:szCs w:val="18"/>
    </w:rPr>
  </w:style>
  <w:style w:type="paragraph" w:customStyle="1" w:styleId="MarginEdition">
    <w:name w:val="Margin Edition"/>
    <w:basedOn w:val="MarginNote"/>
    <w:rsid w:val="003E1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F51"/>
    <w:rPr>
      <w:sz w:val="2"/>
      <w:szCs w:val="2"/>
    </w:rPr>
  </w:style>
  <w:style w:type="character" w:customStyle="1" w:styleId="Small">
    <w:name w:val="Small"/>
    <w:basedOn w:val="DefaultParagraphFont"/>
    <w:rsid w:val="003E1F51"/>
    <w:rPr>
      <w:sz w:val="16"/>
    </w:rPr>
  </w:style>
  <w:style w:type="paragraph" w:customStyle="1" w:styleId="WideTable">
    <w:name w:val="Wide Table"/>
    <w:basedOn w:val="Normal"/>
    <w:rsid w:val="003E1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F51"/>
  </w:style>
  <w:style w:type="paragraph" w:styleId="Quote">
    <w:name w:val="Quote"/>
    <w:basedOn w:val="Heading1"/>
    <w:link w:val="QuoteChar"/>
    <w:qFormat/>
    <w:rsid w:val="003E1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F51"/>
    <w:pPr>
      <w:pageBreakBefore/>
    </w:pPr>
  </w:style>
  <w:style w:type="paragraph" w:customStyle="1" w:styleId="Border">
    <w:name w:val="Border"/>
    <w:basedOn w:val="Normal"/>
    <w:qFormat/>
    <w:rsid w:val="003E1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F51"/>
    <w:rPr>
      <w:u w:val="single"/>
    </w:rPr>
  </w:style>
  <w:style w:type="character" w:customStyle="1" w:styleId="BoldandItalics">
    <w:name w:val="Bold and Italics"/>
    <w:qFormat/>
    <w:rsid w:val="003E1F51"/>
    <w:rPr>
      <w:b/>
      <w:i/>
      <w:u w:val="none"/>
    </w:rPr>
  </w:style>
  <w:style w:type="paragraph" w:styleId="BalloonText">
    <w:name w:val="Balloon Text"/>
    <w:basedOn w:val="Normal"/>
    <w:link w:val="BalloonTextChar"/>
    <w:rsid w:val="003E1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F51"/>
    <w:pPr>
      <w:spacing w:before="0" w:after="0"/>
    </w:pPr>
  </w:style>
  <w:style w:type="paragraph" w:customStyle="1" w:styleId="BodyTextBold">
    <w:name w:val="Body Text Bold"/>
    <w:basedOn w:val="BodyText"/>
    <w:qFormat/>
    <w:rsid w:val="003E1F51"/>
    <w:rPr>
      <w:b/>
    </w:rPr>
  </w:style>
  <w:style w:type="character" w:styleId="Hyperlink">
    <w:name w:val="Hyperlink"/>
    <w:basedOn w:val="DefaultParagraphFont"/>
    <w:uiPriority w:val="99"/>
    <w:unhideWhenUsed/>
    <w:rsid w:val="00380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2753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AHCWRK403 Supervise work routines and staff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2023-01-24T13:52:00Z</dcterms:created>
  <dcterms:modified xsi:type="dcterms:W3CDTF">2023-01-24T13:52:00Z</dcterms:modified>
</cp:coreProperties>
</file>