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54A" w:rsidP="004D1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AHCWRK402 Provide information on issues and policies</w:t>
      </w:r>
      <w:r>
        <w:fldChar w:fldCharType="end"/>
      </w:r>
    </w:p>
    <w:p w:rsidR="004D154A" w:rsidP="004D154A">
      <w:pPr>
        <w:pStyle w:val="Version"/>
        <w:sectPr w:rsidSect="000D4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D92" w:rsidP="000D4D92">
      <w:pPr>
        <w:pStyle w:val="SuperHeading"/>
      </w:pPr>
      <w:r w:rsidRPr="000D4D92">
        <w:t>AHCWRK402 Provide information on issues and policies</w:t>
      </w:r>
    </w:p>
    <w:p w:rsidR="00000000" w:rsidRPr="000D4D92" w:rsidP="000D4D92">
      <w:pPr>
        <w:pStyle w:val="Heading1"/>
      </w:pPr>
      <w:bookmarkStart w:id="1" w:name="O_865162"/>
      <w:bookmarkEnd w:id="1"/>
      <w:r w:rsidRPr="000D4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4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Comment</w:t>
            </w:r>
          </w:p>
        </w:tc>
      </w:tr>
      <w:tr w:rsidTr="000D4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BodyText"/>
              <w:rPr>
                <w:lang w:val="en-NZ"/>
              </w:rPr>
            </w:pPr>
            <w:r w:rsidRPr="000D4D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BodyText"/>
              <w:rPr>
                <w:lang w:val="en-NZ"/>
              </w:rPr>
            </w:pPr>
            <w:r w:rsidRPr="000D4D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D92" w:rsidP="000D4D92">
            <w:pPr>
              <w:pStyle w:val="BodyText"/>
            </w:pPr>
            <w:r w:rsidRPr="000D4D92">
              <w:t>Initial release</w:t>
            </w:r>
          </w:p>
        </w:tc>
      </w:tr>
    </w:tbl>
    <w:p w:rsidR="00000000" w:rsidRPr="000D4D92" w:rsidP="000D4D92">
      <w:pPr>
        <w:pStyle w:val="BodyText"/>
      </w:pPr>
    </w:p>
    <w:p w:rsidR="00000000" w:rsidRPr="000D4D92" w:rsidP="000D4D92">
      <w:pPr>
        <w:pStyle w:val="AllowPageBreak"/>
      </w:pPr>
    </w:p>
    <w:p w:rsidR="00000000" w:rsidRPr="000D4D92" w:rsidP="000D4D92">
      <w:pPr>
        <w:pStyle w:val="Heading1"/>
      </w:pPr>
      <w:bookmarkStart w:id="2" w:name="O_865163"/>
      <w:bookmarkEnd w:id="2"/>
      <w:r w:rsidRPr="000D4D92">
        <w:t>Application</w:t>
      </w:r>
    </w:p>
    <w:p w:rsidR="00000000" w:rsidRPr="000D4D92" w:rsidP="004D154A">
      <w:pPr>
        <w:pStyle w:val="BodyText"/>
      </w:pPr>
      <w:r w:rsidRPr="000D4D92">
        <w:t>This unit of competency describes the skills and knowledge required to research, extract and provide information on issues and policies.</w:t>
      </w:r>
    </w:p>
    <w:p w:rsidR="00000000" w:rsidRPr="000D4D92" w:rsidP="004D154A">
      <w:pPr>
        <w:pStyle w:val="BodyText"/>
      </w:pPr>
      <w:r w:rsidRPr="000D4D92">
        <w:t>This unit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0D4D92" w:rsidP="004D154A">
      <w:pPr>
        <w:pStyle w:val="BodyText"/>
      </w:pPr>
      <w:r w:rsidRPr="000D4D92">
        <w:t>No occupa</w:t>
      </w:r>
      <w:r w:rsidRPr="000D4D92">
        <w:t>tional licensing, legislative or certification requirements are known to apply to this unit at the time of publication.</w:t>
      </w:r>
    </w:p>
    <w:p w:rsidR="00000000" w:rsidRPr="000D4D92" w:rsidP="000D4D92">
      <w:pPr>
        <w:pStyle w:val="Heading1"/>
      </w:pPr>
      <w:bookmarkStart w:id="3" w:name="O_865164"/>
      <w:bookmarkEnd w:id="3"/>
      <w:r w:rsidRPr="000D4D92">
        <w:t>Pre-requisite Unit</w:t>
      </w:r>
    </w:p>
    <w:p w:rsidR="00000000" w:rsidRPr="000D4D92" w:rsidP="004D154A">
      <w:pPr>
        <w:pStyle w:val="BodyText"/>
      </w:pPr>
      <w:r w:rsidRPr="000D4D92">
        <w:t>Nil.</w:t>
      </w:r>
    </w:p>
    <w:p w:rsidR="00000000" w:rsidRPr="000D4D92" w:rsidP="000D4D92">
      <w:pPr>
        <w:pStyle w:val="Heading1"/>
      </w:pPr>
      <w:bookmarkStart w:id="4" w:name="O_865166"/>
      <w:bookmarkEnd w:id="4"/>
      <w:r w:rsidRPr="000D4D92">
        <w:t>Unit Sector</w:t>
      </w:r>
    </w:p>
    <w:p w:rsidR="00000000" w:rsidRPr="000D4D92" w:rsidP="004D154A">
      <w:pPr>
        <w:pStyle w:val="BodyText"/>
      </w:pPr>
      <w:r w:rsidRPr="000D4D92">
        <w:t>Work (WRK)</w:t>
      </w:r>
    </w:p>
    <w:p w:rsidR="00000000" w:rsidRPr="000D4D92" w:rsidP="000D4D92">
      <w:pPr>
        <w:pStyle w:val="Heading1"/>
      </w:pPr>
      <w:bookmarkStart w:id="5" w:name="O_865167"/>
      <w:bookmarkEnd w:id="5"/>
      <w:r w:rsidRPr="000D4D9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D1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Elem</w:t>
            </w:r>
            <w:r w:rsidRPr="000D4D92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Performance criteria</w:t>
            </w:r>
          </w:p>
        </w:tc>
      </w:tr>
      <w:tr w:rsidTr="004D1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BodyText"/>
              <w:rPr>
                <w:lang w:val="en-NZ"/>
              </w:rPr>
            </w:pPr>
            <w:r w:rsidRPr="000D4D9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BodyText"/>
              <w:rPr>
                <w:lang w:val="en-NZ"/>
              </w:rPr>
            </w:pPr>
            <w:r w:rsidRPr="000D4D92">
              <w:t>Performance criteria describe the performance needed to demonstrate achievement of the element.</w:t>
            </w:r>
          </w:p>
        </w:tc>
      </w:tr>
      <w:tr w:rsidTr="004D1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List"/>
              <w:rPr>
                <w:lang w:val="en-NZ"/>
              </w:rPr>
            </w:pPr>
            <w:r w:rsidRPr="000D4D92">
              <w:t>1.</w:t>
            </w:r>
            <w:r w:rsidRPr="000D4D92">
              <w:tab/>
              <w:t>Process a request for information on issues and policies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D92" w:rsidP="000D4D92">
            <w:pPr>
              <w:pStyle w:val="List"/>
            </w:pPr>
            <w:r w:rsidRPr="000D4D92">
              <w:t>1.1</w:t>
            </w:r>
            <w:r w:rsidRPr="000D4D92">
              <w:tab/>
            </w:r>
            <w:r w:rsidRPr="000D4D92">
              <w:t>Document the request using the appropriate recording system</w:t>
            </w:r>
          </w:p>
          <w:p w:rsidR="00000000" w:rsidRPr="000D4D92" w:rsidP="000D4D92">
            <w:pPr>
              <w:pStyle w:val="List"/>
            </w:pPr>
            <w:r w:rsidRPr="000D4D92">
              <w:t>1.2</w:t>
            </w:r>
            <w:r w:rsidRPr="000D4D92">
              <w:tab/>
              <w:t>Record relevant notes from dialogue with the client and from correspondence</w:t>
            </w:r>
          </w:p>
          <w:p w:rsidR="00000000" w:rsidRPr="000D4D92" w:rsidP="000D4D92">
            <w:pPr>
              <w:pStyle w:val="List"/>
            </w:pPr>
            <w:r w:rsidRPr="000D4D92">
              <w:t>1.3</w:t>
            </w:r>
            <w:r w:rsidRPr="000D4D92">
              <w:tab/>
              <w:t>Seek and obtain approval to access information and forward requests where appropriate</w:t>
            </w:r>
          </w:p>
          <w:p w:rsidR="00000000" w:rsidRPr="000D4D92" w:rsidP="000D4D92">
            <w:pPr>
              <w:pStyle w:val="List"/>
            </w:pPr>
            <w:r w:rsidRPr="000D4D92">
              <w:t>1.4</w:t>
            </w:r>
            <w:r w:rsidRPr="000D4D92">
              <w:tab/>
              <w:t>Listen actively to the</w:t>
            </w:r>
            <w:r w:rsidRPr="000D4D92">
              <w:t xml:space="preserve"> client and question appropriately to clarify and elicit information</w:t>
            </w:r>
          </w:p>
          <w:p w:rsidR="00000000" w:rsidP="000D4D92">
            <w:pPr>
              <w:pStyle w:val="List"/>
              <w:rPr>
                <w:lang w:val="en-NZ"/>
              </w:rPr>
            </w:pPr>
            <w:r w:rsidRPr="000D4D92">
              <w:t>1.5</w:t>
            </w:r>
            <w:r w:rsidRPr="000D4D92">
              <w:tab/>
              <w:t>Follow enterprise work health and safety policies</w:t>
            </w:r>
          </w:p>
        </w:tc>
      </w:tr>
      <w:tr w:rsidTr="004D1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List"/>
              <w:rPr>
                <w:lang w:val="en-NZ"/>
              </w:rPr>
            </w:pPr>
            <w:r w:rsidRPr="000D4D92">
              <w:t>2.</w:t>
            </w:r>
            <w:r w:rsidRPr="000D4D92">
              <w:tab/>
              <w:t>Identify sources and extract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D92" w:rsidP="000D4D92">
            <w:pPr>
              <w:pStyle w:val="List"/>
            </w:pPr>
            <w:r w:rsidRPr="000D4D92">
              <w:t>2.1</w:t>
            </w:r>
            <w:r w:rsidRPr="000D4D92">
              <w:tab/>
              <w:t>Identify, access and research relevant sources and locations of information</w:t>
            </w:r>
          </w:p>
          <w:p w:rsidR="00000000" w:rsidRPr="000D4D92" w:rsidP="000D4D92">
            <w:pPr>
              <w:pStyle w:val="List"/>
            </w:pPr>
            <w:r w:rsidRPr="000D4D92">
              <w:t>2.2</w:t>
            </w:r>
            <w:r w:rsidRPr="000D4D92">
              <w:tab/>
              <w:t>Prov</w:t>
            </w:r>
            <w:r w:rsidRPr="000D4D92">
              <w:t>ide clear sequenced verbal instructions to colleagues who require assistance</w:t>
            </w:r>
          </w:p>
          <w:p w:rsidR="00000000" w:rsidRPr="000D4D92" w:rsidP="000D4D92">
            <w:pPr>
              <w:pStyle w:val="List"/>
            </w:pPr>
            <w:r w:rsidRPr="000D4D92">
              <w:t>2.3</w:t>
            </w:r>
            <w:r w:rsidRPr="000D4D92">
              <w:tab/>
              <w:t>Evaluate workplace policies and documentation relevant to the request</w:t>
            </w:r>
          </w:p>
          <w:p w:rsidR="00000000" w:rsidRPr="000D4D92" w:rsidP="000D4D92">
            <w:pPr>
              <w:pStyle w:val="List"/>
            </w:pPr>
            <w:r w:rsidRPr="000D4D92">
              <w:t>2.4</w:t>
            </w:r>
            <w:r w:rsidRPr="000D4D92">
              <w:tab/>
              <w:t xml:space="preserve">Locate and extract information relevant to the particular request </w:t>
            </w:r>
          </w:p>
          <w:p w:rsidR="00000000" w:rsidP="000D4D92">
            <w:pPr>
              <w:pStyle w:val="List"/>
              <w:rPr>
                <w:lang w:val="en-NZ"/>
              </w:rPr>
            </w:pPr>
            <w:r w:rsidRPr="000D4D92">
              <w:t>2.5</w:t>
            </w:r>
            <w:r w:rsidRPr="000D4D92">
              <w:tab/>
            </w:r>
            <w:r w:rsidRPr="000D4D92">
              <w:t>Use alternative methods to locate identified gaps in information</w:t>
            </w:r>
          </w:p>
        </w:tc>
      </w:tr>
      <w:tr w:rsidTr="004D1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List"/>
              <w:rPr>
                <w:lang w:val="en-NZ"/>
              </w:rPr>
            </w:pPr>
            <w:r w:rsidRPr="000D4D92">
              <w:t>3.</w:t>
            </w:r>
            <w:r w:rsidRPr="000D4D92">
              <w:tab/>
              <w:t>Evaluate information for meeting client request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D92" w:rsidP="000D4D92">
            <w:pPr>
              <w:pStyle w:val="List"/>
            </w:pPr>
            <w:r w:rsidRPr="000D4D92">
              <w:t>3.1</w:t>
            </w:r>
            <w:r w:rsidRPr="000D4D92">
              <w:tab/>
              <w:t>Evaluate information for its validity and reliability and appropriateness to the client request</w:t>
            </w:r>
          </w:p>
          <w:p w:rsidR="00000000" w:rsidRPr="000D4D92" w:rsidP="000D4D92">
            <w:pPr>
              <w:pStyle w:val="List"/>
            </w:pPr>
            <w:r w:rsidRPr="000D4D92">
              <w:t>3.2</w:t>
            </w:r>
            <w:r w:rsidRPr="000D4D92">
              <w:tab/>
              <w:t>Engage client in effective dialogue</w:t>
            </w:r>
            <w:r w:rsidRPr="000D4D92">
              <w:t xml:space="preserve"> to clarify indistinct or incorrect information</w:t>
            </w:r>
          </w:p>
          <w:p w:rsidR="00000000" w:rsidP="000D4D92">
            <w:pPr>
              <w:pStyle w:val="List"/>
              <w:rPr>
                <w:lang w:val="en-NZ"/>
              </w:rPr>
            </w:pPr>
            <w:r w:rsidRPr="000D4D92">
              <w:t>3.3</w:t>
            </w:r>
            <w:r w:rsidRPr="000D4D92">
              <w:tab/>
              <w:t>Obtain additional information if available information is inadequate, unclear, conflicting or incorrect</w:t>
            </w:r>
          </w:p>
        </w:tc>
      </w:tr>
      <w:tr w:rsidTr="004D1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List"/>
              <w:rPr>
                <w:lang w:val="en-NZ"/>
              </w:rPr>
            </w:pPr>
            <w:r w:rsidRPr="000D4D92">
              <w:t>4.</w:t>
            </w:r>
            <w:r w:rsidRPr="000D4D92">
              <w:tab/>
              <w:t>Prepare and finalise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D92" w:rsidP="000D4D92">
            <w:pPr>
              <w:pStyle w:val="List"/>
            </w:pPr>
            <w:r w:rsidRPr="000D4D92">
              <w:t>4.1</w:t>
            </w:r>
            <w:r w:rsidRPr="000D4D92">
              <w:tab/>
              <w:t>Develop, write, format and proof read report</w:t>
            </w:r>
          </w:p>
          <w:p w:rsidR="00000000" w:rsidRPr="000D4D92" w:rsidP="000D4D92">
            <w:pPr>
              <w:pStyle w:val="List"/>
            </w:pPr>
            <w:r w:rsidRPr="000D4D92">
              <w:t>4.2</w:t>
            </w:r>
            <w:r w:rsidRPr="000D4D92">
              <w:tab/>
              <w:t>Check report fo</w:t>
            </w:r>
            <w:r w:rsidRPr="000D4D92">
              <w:t>r accuracy and intention</w:t>
            </w:r>
          </w:p>
          <w:p w:rsidR="00000000" w:rsidRPr="000D4D92" w:rsidP="000D4D92">
            <w:pPr>
              <w:pStyle w:val="List"/>
            </w:pPr>
            <w:r w:rsidRPr="000D4D92">
              <w:t>4.3</w:t>
            </w:r>
            <w:r w:rsidRPr="000D4D92">
              <w:tab/>
              <w:t>Arrange report’s review and sign off with designated person where required</w:t>
            </w:r>
          </w:p>
          <w:p w:rsidR="00000000" w:rsidRPr="000D4D92" w:rsidP="000D4D92">
            <w:pPr>
              <w:pStyle w:val="List"/>
            </w:pPr>
            <w:r w:rsidRPr="000D4D92">
              <w:t>4.4</w:t>
            </w:r>
            <w:r w:rsidRPr="000D4D92">
              <w:tab/>
              <w:t>Make a record of report and correspondence</w:t>
            </w:r>
          </w:p>
          <w:p w:rsidR="00000000" w:rsidRPr="000D4D92" w:rsidP="000D4D92">
            <w:pPr>
              <w:pStyle w:val="List"/>
            </w:pPr>
            <w:r w:rsidRPr="000D4D92">
              <w:t>4.5</w:t>
            </w:r>
            <w:r w:rsidRPr="000D4D92">
              <w:tab/>
              <w:t>Forward report and correspondence to client</w:t>
            </w:r>
          </w:p>
        </w:tc>
      </w:tr>
    </w:tbl>
    <w:p w:rsidR="00000000" w:rsidRPr="000D4D92" w:rsidP="000D4D92">
      <w:pPr>
        <w:pStyle w:val="BodyText"/>
      </w:pPr>
    </w:p>
    <w:p w:rsidR="00000000" w:rsidRPr="000D4D92" w:rsidP="000D4D92">
      <w:pPr>
        <w:pStyle w:val="AllowPageBreak"/>
      </w:pPr>
    </w:p>
    <w:p w:rsidR="00000000" w:rsidRPr="000D4D92" w:rsidP="000D4D92">
      <w:pPr>
        <w:pStyle w:val="Heading1"/>
      </w:pPr>
      <w:bookmarkStart w:id="6" w:name="O_865168"/>
      <w:bookmarkEnd w:id="6"/>
      <w:r w:rsidRPr="000D4D92">
        <w:t>Foundation Skills</w:t>
      </w:r>
    </w:p>
    <w:p w:rsidR="00000000" w:rsidRPr="000D4D92" w:rsidP="004D154A">
      <w:pPr>
        <w:pStyle w:val="BodyText"/>
      </w:pPr>
      <w:r w:rsidRPr="000D4D92">
        <w:t>Foundation Skills es</w:t>
      </w:r>
      <w:r w:rsidRPr="000D4D92">
        <w:t>sential to performance are explicit in the performance criteria of this unit of competency.</w:t>
      </w:r>
    </w:p>
    <w:p w:rsidR="00000000" w:rsidRPr="000D4D92" w:rsidP="000D4D92">
      <w:pPr>
        <w:pStyle w:val="Heading1"/>
      </w:pPr>
      <w:bookmarkStart w:id="7" w:name="O_865169"/>
      <w:bookmarkEnd w:id="7"/>
      <w:r w:rsidRPr="000D4D92">
        <w:t>Range of Conditions</w:t>
      </w:r>
    </w:p>
    <w:p w:rsidR="00000000" w:rsidRPr="000D4D92" w:rsidP="000D4D92">
      <w:pPr>
        <w:pStyle w:val="Heading1"/>
      </w:pPr>
      <w:bookmarkStart w:id="8" w:name="O_865170"/>
      <w:bookmarkEnd w:id="8"/>
      <w:r w:rsidRPr="000D4D92">
        <w:t>Unit Mapping Information</w:t>
      </w:r>
    </w:p>
    <w:p w:rsidR="00000000" w:rsidRPr="000D4D92" w:rsidP="004D154A">
      <w:pPr>
        <w:pStyle w:val="BodyText"/>
      </w:pPr>
      <w:r w:rsidRPr="000D4D92">
        <w:t>This unit is equivalent to AHCWRK402A Provide information on issues and policies.</w:t>
      </w:r>
    </w:p>
    <w:p w:rsidR="00000000" w:rsidRPr="000D4D92" w:rsidP="000D4D92">
      <w:pPr>
        <w:pStyle w:val="Heading1"/>
      </w:pPr>
      <w:bookmarkStart w:id="9" w:name="O_865177"/>
      <w:bookmarkEnd w:id="9"/>
      <w:r w:rsidRPr="000D4D92">
        <w:t>Links</w:t>
      </w:r>
    </w:p>
    <w:p w:rsidR="00000000" w:rsidRPr="000D4D92" w:rsidP="004D154A">
      <w:pPr>
        <w:pStyle w:val="BodyText"/>
      </w:pPr>
      <w:r w:rsidRPr="000D4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4A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4D92" w:rsidP="004D154A">
      <w:pPr>
        <w:pStyle w:val="BodyText"/>
        <w:sectPr w:rsidSect="000D4D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4D92" w:rsidP="000D4D92">
      <w:pPr>
        <w:pStyle w:val="SuperHeading"/>
      </w:pPr>
      <w:r w:rsidRPr="000D4D92">
        <w:t>Assessment Requirements for AHCWRK402 Pro</w:t>
      </w:r>
      <w:r w:rsidRPr="000D4D92">
        <w:t>vide information on issues and policies</w:t>
      </w:r>
    </w:p>
    <w:p w:rsidR="00000000" w:rsidRPr="000D4D92" w:rsidP="000D4D92">
      <w:pPr>
        <w:pStyle w:val="Heading1"/>
      </w:pPr>
      <w:bookmarkStart w:id="10" w:name="O_865172"/>
      <w:bookmarkEnd w:id="10"/>
      <w:r w:rsidRPr="000D4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4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TableHeading"/>
              <w:rPr>
                <w:lang w:val="en-NZ"/>
              </w:rPr>
            </w:pPr>
            <w:r w:rsidRPr="000D4D92">
              <w:t>Comment</w:t>
            </w:r>
          </w:p>
        </w:tc>
      </w:tr>
      <w:tr w:rsidTr="000D4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BodyText"/>
              <w:rPr>
                <w:lang w:val="en-NZ"/>
              </w:rPr>
            </w:pPr>
            <w:r w:rsidRPr="000D4D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D92">
            <w:pPr>
              <w:pStyle w:val="BodyText"/>
              <w:rPr>
                <w:lang w:val="en-NZ"/>
              </w:rPr>
            </w:pPr>
            <w:r w:rsidRPr="000D4D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D92" w:rsidP="000D4D92">
            <w:pPr>
              <w:pStyle w:val="BodyText"/>
            </w:pPr>
            <w:r w:rsidRPr="000D4D92">
              <w:t>Initial release</w:t>
            </w:r>
          </w:p>
        </w:tc>
      </w:tr>
    </w:tbl>
    <w:p w:rsidR="00000000" w:rsidRPr="000D4D92" w:rsidP="000D4D92">
      <w:pPr>
        <w:pStyle w:val="BodyText"/>
      </w:pPr>
    </w:p>
    <w:p w:rsidR="00000000" w:rsidRPr="000D4D92" w:rsidP="000D4D92">
      <w:pPr>
        <w:pStyle w:val="AllowPageBreak"/>
      </w:pPr>
    </w:p>
    <w:p w:rsidR="00000000" w:rsidRPr="000D4D92" w:rsidP="000D4D92">
      <w:pPr>
        <w:pStyle w:val="Heading1"/>
      </w:pPr>
      <w:bookmarkStart w:id="11" w:name="O_865173"/>
      <w:bookmarkEnd w:id="11"/>
      <w:r w:rsidRPr="000D4D92">
        <w:t>Performance Evidence</w:t>
      </w:r>
    </w:p>
    <w:p w:rsidR="00000000" w:rsidRPr="000D4D92" w:rsidP="004D154A">
      <w:pPr>
        <w:pStyle w:val="BodyText"/>
      </w:pPr>
      <w:r w:rsidRPr="000D4D9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D4D92" w:rsidP="004D154A">
      <w:pPr>
        <w:pStyle w:val="BodyText"/>
      </w:pPr>
      <w:r w:rsidRPr="000D4D92">
        <w:t>The candidate must provid</w:t>
      </w:r>
      <w:r w:rsidRPr="000D4D92">
        <w:t>e evidence that they can:</w:t>
      </w:r>
    </w:p>
    <w:p w:rsidR="00000000" w:rsidRPr="000D4D92" w:rsidP="000D4D92">
      <w:pPr>
        <w:pStyle w:val="ListBullet"/>
      </w:pPr>
      <w:r w:rsidRPr="000D4D92">
        <w:t>process a request for information</w:t>
      </w:r>
    </w:p>
    <w:p w:rsidR="00000000" w:rsidRPr="000D4D92" w:rsidP="000D4D92">
      <w:pPr>
        <w:pStyle w:val="ListBullet"/>
      </w:pPr>
      <w:r w:rsidRPr="000D4D92">
        <w:t>access information to respond to a request</w:t>
      </w:r>
    </w:p>
    <w:p w:rsidR="00000000" w:rsidRPr="000D4D92" w:rsidP="000D4D92">
      <w:pPr>
        <w:pStyle w:val="ListBullet"/>
      </w:pPr>
      <w:r w:rsidRPr="000D4D92">
        <w:t>collate information to deal specifically with the request</w:t>
      </w:r>
    </w:p>
    <w:p w:rsidR="00000000" w:rsidRPr="000D4D92" w:rsidP="000D4D92">
      <w:pPr>
        <w:pStyle w:val="ListBullet"/>
      </w:pPr>
      <w:r w:rsidRPr="000D4D92">
        <w:t>prepare a response using chosen media</w:t>
      </w:r>
    </w:p>
    <w:p w:rsidR="00000000" w:rsidRPr="000D4D92" w:rsidP="000D4D92">
      <w:pPr>
        <w:pStyle w:val="ListBullet"/>
      </w:pPr>
      <w:r w:rsidRPr="000D4D92">
        <w:t>maintain a record of the information provided and file for future reference</w:t>
      </w:r>
    </w:p>
    <w:p w:rsidR="00000000" w:rsidRPr="000D4D92" w:rsidP="000D4D92">
      <w:pPr>
        <w:pStyle w:val="ListBullet"/>
      </w:pPr>
      <w:r w:rsidRPr="000D4D92">
        <w:t>use industry standard terminology.</w:t>
      </w:r>
    </w:p>
    <w:p w:rsidR="00000000" w:rsidRPr="000D4D92" w:rsidP="000D4D92">
      <w:pPr>
        <w:pStyle w:val="AllowPageBreak"/>
      </w:pPr>
    </w:p>
    <w:p w:rsidR="00000000" w:rsidRPr="000D4D92" w:rsidP="000D4D92">
      <w:pPr>
        <w:pStyle w:val="Heading1"/>
      </w:pPr>
      <w:bookmarkStart w:id="12" w:name="O_865174"/>
      <w:bookmarkEnd w:id="12"/>
      <w:r w:rsidRPr="000D4D92">
        <w:t>Knowledge Evidence</w:t>
      </w:r>
    </w:p>
    <w:p w:rsidR="00000000" w:rsidRPr="000D4D92" w:rsidP="004D154A">
      <w:pPr>
        <w:pStyle w:val="BodyText"/>
      </w:pPr>
      <w:r w:rsidRPr="000D4D92">
        <w:t>The candidate must demonstrate knowledge of:</w:t>
      </w:r>
    </w:p>
    <w:p w:rsidR="00000000" w:rsidRPr="000D4D92" w:rsidP="000D4D92">
      <w:pPr>
        <w:pStyle w:val="ListBullet"/>
      </w:pPr>
      <w:r w:rsidRPr="000D4D92">
        <w:t xml:space="preserve">workplace policies and documentation on local, regional, state </w:t>
      </w:r>
      <w:r w:rsidRPr="000D4D92">
        <w:t>and national issues</w:t>
      </w:r>
    </w:p>
    <w:p w:rsidR="00000000" w:rsidRPr="000D4D92" w:rsidP="000D4D92">
      <w:pPr>
        <w:pStyle w:val="ListBullet"/>
      </w:pPr>
      <w:r w:rsidRPr="000D4D92">
        <w:t>relevant workplace documentation on international treaties, agreements and charters</w:t>
      </w:r>
    </w:p>
    <w:p w:rsidR="00000000" w:rsidRPr="000D4D92" w:rsidP="000D4D92">
      <w:pPr>
        <w:pStyle w:val="ListBullet"/>
      </w:pPr>
      <w:r w:rsidRPr="000D4D92">
        <w:t>types of information sources</w:t>
      </w:r>
    </w:p>
    <w:p w:rsidR="00000000" w:rsidRPr="000D4D92" w:rsidP="000D4D92">
      <w:pPr>
        <w:pStyle w:val="ListBullet"/>
      </w:pPr>
      <w:r w:rsidRPr="000D4D92">
        <w:t>methods and means of accessing and extracting the required information</w:t>
      </w:r>
    </w:p>
    <w:p w:rsidR="00000000" w:rsidRPr="000D4D92" w:rsidP="000D4D92">
      <w:pPr>
        <w:pStyle w:val="ListBullet"/>
      </w:pPr>
      <w:r w:rsidRPr="000D4D92">
        <w:t>methods of validating information</w:t>
      </w:r>
    </w:p>
    <w:p w:rsidR="00000000" w:rsidRPr="000D4D92" w:rsidP="000D4D92">
      <w:pPr>
        <w:pStyle w:val="ListBullet"/>
      </w:pPr>
      <w:r w:rsidRPr="000D4D92">
        <w:t>types of reports a</w:t>
      </w:r>
      <w:r w:rsidRPr="000D4D92">
        <w:t>nd their uses.</w:t>
      </w:r>
    </w:p>
    <w:p w:rsidR="00000000" w:rsidRPr="000D4D92" w:rsidP="000D4D92">
      <w:pPr>
        <w:pStyle w:val="AllowPageBreak"/>
      </w:pPr>
    </w:p>
    <w:p w:rsidR="00000000" w:rsidRPr="000D4D92" w:rsidP="000D4D92">
      <w:pPr>
        <w:pStyle w:val="Heading1"/>
      </w:pPr>
      <w:bookmarkStart w:id="13" w:name="O_865175"/>
      <w:bookmarkEnd w:id="13"/>
      <w:r w:rsidRPr="000D4D92">
        <w:t>Assessment Conditions</w:t>
      </w:r>
    </w:p>
    <w:p w:rsidR="00000000" w:rsidRPr="000D4D92" w:rsidP="004D154A">
      <w:pPr>
        <w:pStyle w:val="BodyText"/>
      </w:pPr>
      <w:r w:rsidRPr="000D4D92">
        <w:t>Assessors must satisfy current standards for RTOs.</w:t>
      </w:r>
    </w:p>
    <w:p w:rsidR="00000000" w:rsidRPr="000D4D92" w:rsidP="000D4D92">
      <w:pPr>
        <w:pStyle w:val="Heading1"/>
      </w:pPr>
      <w:bookmarkStart w:id="14" w:name="O_865178"/>
      <w:bookmarkEnd w:id="14"/>
      <w:r w:rsidRPr="000D4D92">
        <w:t>Links</w:t>
      </w:r>
    </w:p>
    <w:p w:rsidR="00000000" w:rsidRPr="000D4D92" w:rsidP="004D154A">
      <w:pPr>
        <w:pStyle w:val="BodyText"/>
      </w:pPr>
      <w:r w:rsidRPr="000D4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4A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4D92" w:rsidP="000D4D92"/>
    <w:sectPr w:rsidSect="000D4D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 w:rsidRPr="004D154A" w:rsidP="004D1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4A" w:rsidP="000D4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54A" w:rsidP="000D4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154A" w:rsidP="000D4D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 w:rsidP="000D4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54A">
      <w:t>Approved</w:t>
    </w:r>
    <w:r w:rsidR="004D15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5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54A">
      <w:rPr>
        <w:noProof/>
      </w:rPr>
      <w:t>4</w:t>
    </w:r>
    <w:r>
      <w:rPr>
        <w:noProof/>
      </w:rPr>
      <w:fldChar w:fldCharType="end"/>
    </w:r>
  </w:p>
  <w:p w:rsidR="000D4D92" w:rsidP="000D4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5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54A">
      <w:t>Skills Insight</w:t>
    </w:r>
    <w:r w:rsidR="004D154A">
      <w:fldChar w:fldCharType="end"/>
    </w:r>
  </w:p>
  <w:p w:rsidR="000D4D92" w:rsidP="000D4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D92" w:rsidRPr="004D154A" w:rsidP="004D1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4A" w:rsidRPr="002D2AF8" w:rsidP="000D4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AHCWRK402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154A" w:rsidP="000D4D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92" w:rsidRPr="002D2AF8" w:rsidP="000D4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54A">
      <w:t>AHCWRK402 Provide information on issues and policies</w:t>
    </w:r>
    <w:r w:rsidR="004D15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54A">
      <w:rPr>
        <w:noProof/>
      </w:rPr>
      <w:t>1 March 2025</w:t>
    </w:r>
    <w:r>
      <w:fldChar w:fldCharType="end"/>
    </w:r>
  </w:p>
  <w:p w:rsidR="000D4D92" w:rsidP="000D4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EA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847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D92"/>
  </w:style>
  <w:style w:type="character" w:customStyle="1" w:styleId="Heading1Char">
    <w:name w:val="Heading 1 Char"/>
    <w:basedOn w:val="DefaultParagraphFont"/>
    <w:link w:val="Heading1"/>
    <w:rsid w:val="000D4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D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4D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D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4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4D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4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D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4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D92"/>
    <w:rPr>
      <w:b/>
      <w:spacing w:val="0"/>
    </w:rPr>
  </w:style>
  <w:style w:type="paragraph" w:customStyle="1" w:styleId="SuperTitle">
    <w:name w:val="SuperTitle"/>
    <w:basedOn w:val="Title"/>
    <w:rsid w:val="000D4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D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D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D92"/>
    <w:rPr>
      <w:i/>
    </w:rPr>
  </w:style>
  <w:style w:type="paragraph" w:styleId="Caption">
    <w:name w:val="caption"/>
    <w:basedOn w:val="BodyText"/>
    <w:next w:val="Normal"/>
    <w:qFormat/>
    <w:rsid w:val="000D4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D92"/>
  </w:style>
  <w:style w:type="paragraph" w:styleId="TableofFigures">
    <w:name w:val="table of figures"/>
    <w:basedOn w:val="Normal"/>
    <w:next w:val="Normal"/>
    <w:semiHidden/>
    <w:rsid w:val="000D4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D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D92"/>
    <w:rPr>
      <w:rFonts w:ascii="Wingdings" w:hAnsi="Wingdings"/>
    </w:rPr>
  </w:style>
  <w:style w:type="character" w:customStyle="1" w:styleId="HotSpot">
    <w:name w:val="HotSpot"/>
    <w:rsid w:val="000D4D92"/>
    <w:rPr>
      <w:color w:val="0033CC"/>
      <w:u w:val="none"/>
    </w:rPr>
  </w:style>
  <w:style w:type="paragraph" w:customStyle="1" w:styleId="BodyTextRight">
    <w:name w:val="Body Text Right"/>
    <w:basedOn w:val="BodyText"/>
    <w:rsid w:val="000D4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D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D92"/>
    <w:rPr>
      <w:sz w:val="32"/>
    </w:rPr>
  </w:style>
  <w:style w:type="paragraph" w:customStyle="1" w:styleId="HeadingProcedure">
    <w:name w:val="Heading Procedure"/>
    <w:basedOn w:val="HeadingBase"/>
    <w:next w:val="Normal"/>
    <w:rsid w:val="000D4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D92"/>
    <w:pPr>
      <w:spacing w:before="60" w:after="60"/>
    </w:pPr>
  </w:style>
  <w:style w:type="paragraph" w:styleId="ListContinue">
    <w:name w:val="List Continue"/>
    <w:basedOn w:val="List"/>
    <w:rsid w:val="000D4D92"/>
    <w:pPr>
      <w:ind w:firstLine="0"/>
    </w:pPr>
  </w:style>
  <w:style w:type="paragraph" w:customStyle="1" w:styleId="ListNote">
    <w:name w:val="List Note"/>
    <w:basedOn w:val="List"/>
    <w:rsid w:val="000D4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D92"/>
    <w:rPr>
      <w:rFonts w:ascii="Courier New" w:hAnsi="Courier New"/>
    </w:rPr>
  </w:style>
  <w:style w:type="paragraph" w:customStyle="1" w:styleId="NoteBullet">
    <w:name w:val="Note Bullet"/>
    <w:basedOn w:val="Note"/>
    <w:rsid w:val="000D4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D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D92"/>
    <w:rPr>
      <w:b/>
      <w:smallCaps/>
    </w:rPr>
  </w:style>
  <w:style w:type="paragraph" w:customStyle="1" w:styleId="TableListNumber">
    <w:name w:val="Table List Number"/>
    <w:basedOn w:val="ListNumber"/>
    <w:rsid w:val="000D4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D92"/>
    <w:pPr>
      <w:numPr>
        <w:numId w:val="8"/>
      </w:numPr>
    </w:pPr>
  </w:style>
  <w:style w:type="paragraph" w:customStyle="1" w:styleId="ListAlpha2">
    <w:name w:val="List Alpha 2"/>
    <w:basedOn w:val="List2"/>
    <w:rsid w:val="000D4D92"/>
    <w:pPr>
      <w:numPr>
        <w:numId w:val="7"/>
      </w:numPr>
    </w:pPr>
  </w:style>
  <w:style w:type="paragraph" w:styleId="List2">
    <w:name w:val="List 2"/>
    <w:basedOn w:val="BodyText"/>
    <w:rsid w:val="000D4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D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D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D92"/>
    <w:pPr>
      <w:numPr>
        <w:numId w:val="3"/>
      </w:numPr>
    </w:pPr>
  </w:style>
  <w:style w:type="paragraph" w:styleId="ListContinue2">
    <w:name w:val="List Continue 2"/>
    <w:basedOn w:val="List2"/>
    <w:rsid w:val="000D4D92"/>
    <w:pPr>
      <w:ind w:firstLine="0"/>
    </w:pPr>
  </w:style>
  <w:style w:type="paragraph" w:styleId="ListContinue3">
    <w:name w:val="List Continue 3"/>
    <w:basedOn w:val="List3"/>
    <w:rsid w:val="000D4D92"/>
    <w:pPr>
      <w:ind w:left="1021" w:firstLine="0"/>
    </w:pPr>
  </w:style>
  <w:style w:type="paragraph" w:styleId="ListContinue4">
    <w:name w:val="List Continue 4"/>
    <w:basedOn w:val="List4"/>
    <w:rsid w:val="000D4D92"/>
    <w:pPr>
      <w:ind w:firstLine="0"/>
    </w:pPr>
  </w:style>
  <w:style w:type="paragraph" w:styleId="ListContinue5">
    <w:name w:val="List Continue 5"/>
    <w:basedOn w:val="List5"/>
    <w:rsid w:val="000D4D92"/>
    <w:pPr>
      <w:ind w:firstLine="0"/>
    </w:pPr>
  </w:style>
  <w:style w:type="paragraph" w:styleId="ListNumber3">
    <w:name w:val="List Number 3"/>
    <w:basedOn w:val="List3"/>
    <w:rsid w:val="000D4D92"/>
    <w:pPr>
      <w:numPr>
        <w:numId w:val="4"/>
      </w:numPr>
    </w:pPr>
  </w:style>
  <w:style w:type="paragraph" w:styleId="ListNumber4">
    <w:name w:val="List Number 4"/>
    <w:basedOn w:val="List4"/>
    <w:rsid w:val="000D4D92"/>
    <w:pPr>
      <w:numPr>
        <w:numId w:val="5"/>
      </w:numPr>
    </w:pPr>
  </w:style>
  <w:style w:type="paragraph" w:styleId="ListNumber5">
    <w:name w:val="List Number 5"/>
    <w:basedOn w:val="List5"/>
    <w:rsid w:val="000D4D92"/>
    <w:pPr>
      <w:numPr>
        <w:numId w:val="6"/>
      </w:numPr>
    </w:pPr>
  </w:style>
  <w:style w:type="paragraph" w:styleId="BlockText">
    <w:name w:val="Block Text"/>
    <w:basedOn w:val="Normal"/>
    <w:rsid w:val="000D4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D92"/>
    <w:rPr>
      <w:sz w:val="16"/>
      <w:vertAlign w:val="superscript"/>
    </w:rPr>
  </w:style>
  <w:style w:type="character" w:customStyle="1" w:styleId="Symbols">
    <w:name w:val="Symbols"/>
    <w:basedOn w:val="DefaultParagraphFont"/>
    <w:rsid w:val="000D4D92"/>
    <w:rPr>
      <w:rFonts w:ascii="Symbol" w:hAnsi="Symbol"/>
    </w:rPr>
  </w:style>
  <w:style w:type="character" w:customStyle="1" w:styleId="MenuOptions">
    <w:name w:val="Menu Options"/>
    <w:basedOn w:val="DefaultParagraphFont"/>
    <w:rsid w:val="000D4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D92"/>
    <w:rPr>
      <w:b/>
    </w:rPr>
  </w:style>
  <w:style w:type="character" w:customStyle="1" w:styleId="Underlined">
    <w:name w:val="Underlined"/>
    <w:basedOn w:val="DefaultParagraphFont"/>
    <w:rsid w:val="000D4D92"/>
    <w:rPr>
      <w:u w:val="single"/>
    </w:rPr>
  </w:style>
  <w:style w:type="paragraph" w:customStyle="1" w:styleId="TableBodyTextRight">
    <w:name w:val="Table Body Text Right"/>
    <w:basedOn w:val="TableBodyText"/>
    <w:rsid w:val="000D4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D92"/>
    <w:rPr>
      <w:sz w:val="18"/>
    </w:rPr>
  </w:style>
  <w:style w:type="paragraph" w:customStyle="1" w:styleId="BodySmallRight">
    <w:name w:val="Body Small Right"/>
    <w:basedOn w:val="BodyTextRight"/>
    <w:rsid w:val="000D4D92"/>
    <w:rPr>
      <w:sz w:val="18"/>
      <w:szCs w:val="18"/>
    </w:rPr>
  </w:style>
  <w:style w:type="paragraph" w:customStyle="1" w:styleId="MarginEdition">
    <w:name w:val="Margin Edition"/>
    <w:basedOn w:val="MarginNote"/>
    <w:rsid w:val="000D4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D92"/>
    <w:rPr>
      <w:sz w:val="2"/>
      <w:szCs w:val="2"/>
    </w:rPr>
  </w:style>
  <w:style w:type="character" w:customStyle="1" w:styleId="Small">
    <w:name w:val="Small"/>
    <w:basedOn w:val="DefaultParagraphFont"/>
    <w:rsid w:val="000D4D92"/>
    <w:rPr>
      <w:sz w:val="16"/>
    </w:rPr>
  </w:style>
  <w:style w:type="paragraph" w:customStyle="1" w:styleId="WideTable">
    <w:name w:val="Wide Table"/>
    <w:basedOn w:val="Normal"/>
    <w:rsid w:val="000D4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D92"/>
  </w:style>
  <w:style w:type="paragraph" w:styleId="Quote">
    <w:name w:val="Quote"/>
    <w:basedOn w:val="Heading1"/>
    <w:link w:val="QuoteChar"/>
    <w:qFormat/>
    <w:rsid w:val="000D4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D92"/>
    <w:pPr>
      <w:pageBreakBefore/>
    </w:pPr>
  </w:style>
  <w:style w:type="paragraph" w:customStyle="1" w:styleId="Border">
    <w:name w:val="Border"/>
    <w:basedOn w:val="Normal"/>
    <w:qFormat/>
    <w:rsid w:val="000D4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D92"/>
    <w:rPr>
      <w:u w:val="single"/>
    </w:rPr>
  </w:style>
  <w:style w:type="character" w:customStyle="1" w:styleId="BoldandItalics">
    <w:name w:val="Bold and Italics"/>
    <w:qFormat/>
    <w:rsid w:val="000D4D92"/>
    <w:rPr>
      <w:b/>
      <w:i/>
      <w:u w:val="none"/>
    </w:rPr>
  </w:style>
  <w:style w:type="paragraph" w:styleId="BalloonText">
    <w:name w:val="Balloon Text"/>
    <w:basedOn w:val="Normal"/>
    <w:link w:val="BalloonTextChar"/>
    <w:rsid w:val="000D4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D92"/>
    <w:pPr>
      <w:spacing w:before="0" w:after="0"/>
    </w:pPr>
  </w:style>
  <w:style w:type="paragraph" w:customStyle="1" w:styleId="BodyTextBold">
    <w:name w:val="Body Text Bold"/>
    <w:basedOn w:val="BodyText"/>
    <w:qFormat/>
    <w:rsid w:val="000D4D92"/>
    <w:rPr>
      <w:b/>
    </w:rPr>
  </w:style>
  <w:style w:type="character" w:styleId="Hyperlink">
    <w:name w:val="Hyperlink"/>
    <w:basedOn w:val="DefaultParagraphFont"/>
    <w:uiPriority w:val="99"/>
    <w:unhideWhenUsed/>
    <w:rsid w:val="004D1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3920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AHCWRK402 Provide information on issues and policies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