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FB5" w:rsidP="00C20F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AHCWRK323 Operate in isolated and remote situations</w:t>
      </w:r>
      <w:r>
        <w:fldChar w:fldCharType="end"/>
      </w:r>
    </w:p>
    <w:p w:rsidR="00C20FB5" w:rsidP="00C20FB5">
      <w:pPr>
        <w:pStyle w:val="Version"/>
        <w:sectPr w:rsidSect="002F0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7B7" w:rsidP="002F07B7">
      <w:pPr>
        <w:pStyle w:val="SuperHeading"/>
      </w:pPr>
      <w:r w:rsidRPr="002F07B7">
        <w:t>AHCWRK323 Operate in isolated and remote situations</w:t>
      </w:r>
    </w:p>
    <w:p w:rsidR="00000000" w:rsidRPr="002F07B7" w:rsidP="002F07B7">
      <w:pPr>
        <w:pStyle w:val="Heading1"/>
      </w:pPr>
      <w:bookmarkStart w:id="1" w:name="O_1278764"/>
      <w:bookmarkEnd w:id="1"/>
      <w:r w:rsidRPr="002F07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0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Bold"/>
              <w:rPr>
                <w:lang w:val="en-NZ"/>
              </w:rPr>
            </w:pPr>
            <w:r w:rsidRPr="002F07B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Bold"/>
              <w:rPr>
                <w:lang w:val="en-NZ"/>
              </w:rPr>
            </w:pPr>
            <w:r w:rsidRPr="002F07B7">
              <w:t>Comments</w:t>
            </w:r>
          </w:p>
        </w:tc>
      </w:tr>
      <w:tr w:rsidTr="002F0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"/>
              <w:rPr>
                <w:lang w:val="en-NZ"/>
              </w:rPr>
            </w:pPr>
            <w:r w:rsidRPr="002F07B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7B7" w:rsidP="002F07B7">
            <w:pPr>
              <w:pStyle w:val="BodyText"/>
            </w:pPr>
            <w:r w:rsidRPr="002F07B7">
              <w:t>This version released with AHC Agriculture, Horticulture and Conservation and Land Management Training Package Version 9.0.</w:t>
            </w:r>
          </w:p>
        </w:tc>
      </w:tr>
    </w:tbl>
    <w:p w:rsidR="00000000" w:rsidRPr="002F07B7" w:rsidP="002F07B7">
      <w:pPr>
        <w:pStyle w:val="BodyText"/>
      </w:pPr>
    </w:p>
    <w:p w:rsidR="00000000" w:rsidRPr="002F07B7" w:rsidP="002F07B7">
      <w:pPr>
        <w:pStyle w:val="AllowPageBreak"/>
      </w:pPr>
    </w:p>
    <w:p w:rsidR="00000000" w:rsidRPr="002F07B7" w:rsidP="002F07B7">
      <w:pPr>
        <w:pStyle w:val="Heading1"/>
      </w:pPr>
      <w:bookmarkStart w:id="2" w:name="O_1278765"/>
      <w:bookmarkEnd w:id="2"/>
      <w:r w:rsidRPr="002F07B7">
        <w:t>Application</w:t>
      </w:r>
    </w:p>
    <w:p w:rsidR="00000000" w:rsidRPr="002F07B7" w:rsidP="00C20FB5">
      <w:pPr>
        <w:pStyle w:val="BodyText"/>
      </w:pPr>
      <w:r w:rsidRPr="002F07B7">
        <w:t>This unit of competency describes the ski</w:t>
      </w:r>
      <w:r w:rsidRPr="002F07B7">
        <w:t>lls and knowledge required to plan, prepare for and work safely in isolated and remote situations.</w:t>
      </w:r>
    </w:p>
    <w:p w:rsidR="00000000" w:rsidRPr="002F07B7" w:rsidP="00C20FB5">
      <w:pPr>
        <w:pStyle w:val="BodyText"/>
      </w:pPr>
      <w:r w:rsidRPr="002F07B7">
        <w:t>The unit applies to individuals who operate in isolated and remote situations under broad direction, and take responsibility for their own work.</w:t>
      </w:r>
    </w:p>
    <w:p w:rsidR="00000000" w:rsidRPr="002F07B7" w:rsidP="00C20FB5">
      <w:pPr>
        <w:pStyle w:val="BodyText"/>
      </w:pPr>
      <w:r w:rsidRPr="002F07B7">
        <w:t>No licensing</w:t>
      </w:r>
      <w:r w:rsidRPr="002F07B7">
        <w:t>, legislative or certification requirements apply to this unit at the time of publication.</w:t>
      </w:r>
    </w:p>
    <w:p w:rsidR="00000000" w:rsidRPr="002F07B7" w:rsidP="002F07B7">
      <w:pPr>
        <w:pStyle w:val="Heading1"/>
      </w:pPr>
      <w:bookmarkStart w:id="3" w:name="O_1278766"/>
      <w:bookmarkEnd w:id="3"/>
      <w:r w:rsidRPr="002F07B7">
        <w:t>Pre-requisite Unit</w:t>
      </w:r>
    </w:p>
    <w:p w:rsidR="00000000" w:rsidRPr="002F07B7" w:rsidP="00C20FB5">
      <w:pPr>
        <w:pStyle w:val="BodyText"/>
      </w:pPr>
      <w:r w:rsidRPr="002F07B7">
        <w:t>Nil</w:t>
      </w:r>
    </w:p>
    <w:p w:rsidR="00000000" w:rsidRPr="002F07B7" w:rsidP="002F07B7">
      <w:pPr>
        <w:pStyle w:val="Heading1"/>
      </w:pPr>
      <w:bookmarkStart w:id="4" w:name="O_1278768"/>
      <w:bookmarkEnd w:id="4"/>
      <w:r w:rsidRPr="002F07B7">
        <w:t>Unit Sector</w:t>
      </w:r>
    </w:p>
    <w:p w:rsidR="00000000" w:rsidRPr="002F07B7" w:rsidP="00C20FB5">
      <w:pPr>
        <w:pStyle w:val="BodyText"/>
      </w:pPr>
      <w:r w:rsidRPr="002F07B7">
        <w:t>Work (WRK)</w:t>
      </w:r>
    </w:p>
    <w:p w:rsidR="00000000" w:rsidRPr="002F07B7" w:rsidP="002F07B7">
      <w:pPr>
        <w:pStyle w:val="Heading1"/>
      </w:pPr>
      <w:bookmarkStart w:id="5" w:name="O_1278769"/>
      <w:bookmarkEnd w:id="5"/>
      <w:r w:rsidRPr="002F07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0F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Bold"/>
              <w:rPr>
                <w:lang w:val="en-NZ"/>
              </w:rPr>
            </w:pPr>
            <w:r w:rsidRPr="002F07B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Bold"/>
              <w:rPr>
                <w:lang w:val="en-NZ"/>
              </w:rPr>
            </w:pPr>
            <w:r w:rsidRPr="002F07B7">
              <w:t>Performance Criteria</w:t>
            </w:r>
          </w:p>
        </w:tc>
      </w:tr>
      <w:tr w:rsidTr="00C20F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7B7" w:rsidP="002F07B7">
            <w:pPr>
              <w:pStyle w:val="BodyText"/>
            </w:pPr>
            <w:r w:rsidRPr="002F07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"/>
              <w:rPr>
                <w:lang w:val="en-NZ"/>
              </w:rPr>
            </w:pPr>
            <w:r w:rsidRPr="002F07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0F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"/>
              <w:rPr>
                <w:lang w:val="en-NZ"/>
              </w:rPr>
            </w:pPr>
            <w:r w:rsidRPr="002F07B7">
              <w:t>1. Plan for operating in remote environments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7B7" w:rsidP="002F07B7">
            <w:pPr>
              <w:pStyle w:val="BodyText"/>
            </w:pPr>
            <w:r w:rsidRPr="002F07B7">
              <w:t>1.1 Collate and record information relating to the</w:t>
            </w:r>
            <w:r w:rsidRPr="002F07B7">
              <w:t xml:space="preserve"> operating environment and location</w:t>
            </w:r>
          </w:p>
          <w:p w:rsidR="00000000" w:rsidRPr="002F07B7" w:rsidP="002F07B7">
            <w:pPr>
              <w:pStyle w:val="BodyText"/>
            </w:pPr>
            <w:r w:rsidRPr="002F07B7">
              <w:t>1.2 Establish detailed operating plans for work, travel, emergencies, timeframes and contingencies with supervisor</w:t>
            </w:r>
          </w:p>
          <w:p w:rsidR="00000000" w:rsidRPr="002F07B7" w:rsidP="002F07B7">
            <w:pPr>
              <w:pStyle w:val="BodyText"/>
            </w:pPr>
            <w:r w:rsidRPr="002F07B7">
              <w:t>1.3 Notify appropriate authorities of the action plans and time schedules according to workplace procedur</w:t>
            </w:r>
            <w:r w:rsidRPr="002F07B7">
              <w:t>es</w:t>
            </w:r>
          </w:p>
          <w:p w:rsidR="00000000" w:rsidRPr="002F07B7" w:rsidP="002F07B7">
            <w:pPr>
              <w:pStyle w:val="BodyText"/>
            </w:pPr>
            <w:r w:rsidRPr="002F07B7">
              <w:t>1.4 Identify and source relevant maps</w:t>
            </w:r>
          </w:p>
          <w:p w:rsidR="00000000" w:rsidP="002F07B7">
            <w:pPr>
              <w:pStyle w:val="BodyText"/>
              <w:rPr>
                <w:lang w:val="en-NZ"/>
              </w:rPr>
            </w:pPr>
            <w:r w:rsidRPr="002F07B7">
              <w:t>1.5 Conduct a risk assessment for potential hazards and risks for remote location, and implement safe working practices to manage risks</w:t>
            </w:r>
          </w:p>
        </w:tc>
      </w:tr>
      <w:tr w:rsidTr="00C20F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"/>
              <w:rPr>
                <w:lang w:val="en-NZ"/>
              </w:rPr>
            </w:pPr>
            <w:r w:rsidRPr="002F07B7">
              <w:t>2. Prepare for operating in remote environments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7B7" w:rsidP="002F07B7">
            <w:pPr>
              <w:pStyle w:val="BodyText"/>
            </w:pPr>
            <w:r w:rsidRPr="002F07B7">
              <w:t>2.1 Prepare personal needs for remote situation according to operating plan</w:t>
            </w:r>
          </w:p>
          <w:p w:rsidR="00000000" w:rsidRPr="002F07B7" w:rsidP="002F07B7">
            <w:pPr>
              <w:pStyle w:val="BodyText"/>
            </w:pPr>
            <w:r w:rsidRPr="002F07B7">
              <w:t>2.2 Select, fit and store personal protective equipment (PPE) applicable to the task</w:t>
            </w:r>
          </w:p>
          <w:p w:rsidR="00000000" w:rsidRPr="002F07B7" w:rsidP="002F07B7">
            <w:pPr>
              <w:pStyle w:val="BodyText"/>
            </w:pPr>
            <w:r w:rsidRPr="002F07B7">
              <w:t>2.3 Prepare transportation and equipment required for prescribed work according to workplace pr</w:t>
            </w:r>
            <w:r w:rsidRPr="002F07B7">
              <w:t>ocedures</w:t>
            </w:r>
          </w:p>
          <w:p w:rsidR="00000000" w:rsidRPr="002F07B7" w:rsidP="002F07B7">
            <w:pPr>
              <w:pStyle w:val="BodyText"/>
            </w:pPr>
            <w:r w:rsidRPr="002F07B7">
              <w:t>2.4 Obtain and review relevant maps prior to departure to orient and plan route</w:t>
            </w:r>
          </w:p>
          <w:p w:rsidR="00000000" w:rsidRPr="002F07B7" w:rsidP="002F07B7">
            <w:pPr>
              <w:pStyle w:val="BodyText"/>
            </w:pPr>
            <w:r w:rsidRPr="002F07B7">
              <w:t>2.5 Record planned activities and itinerary prior to departure according to workplace procedures</w:t>
            </w:r>
          </w:p>
          <w:p w:rsidR="00000000" w:rsidP="002F07B7">
            <w:pPr>
              <w:pStyle w:val="BodyText"/>
              <w:rPr>
                <w:lang w:val="en-NZ"/>
              </w:rPr>
            </w:pPr>
            <w:r w:rsidRPr="002F07B7">
              <w:t>2.6 Identify weather conditions and assess effect on travel and operat</w:t>
            </w:r>
            <w:r w:rsidRPr="002F07B7">
              <w:t>ing outcomes</w:t>
            </w:r>
          </w:p>
        </w:tc>
      </w:tr>
      <w:tr w:rsidTr="00C20F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"/>
              <w:rPr>
                <w:lang w:val="en-NZ"/>
              </w:rPr>
            </w:pPr>
            <w:r w:rsidRPr="002F07B7">
              <w:t>3. Prepare for emergency 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7B7" w:rsidP="002F07B7">
            <w:pPr>
              <w:pStyle w:val="BodyText"/>
            </w:pPr>
            <w:r w:rsidRPr="002F07B7">
              <w:t>3.1 Arrange provisioning according to operational and emergency requirements</w:t>
            </w:r>
          </w:p>
          <w:p w:rsidR="00000000" w:rsidRPr="002F07B7" w:rsidP="002F07B7">
            <w:pPr>
              <w:pStyle w:val="BodyText"/>
            </w:pPr>
            <w:r w:rsidRPr="002F07B7">
              <w:t>3.2 Participate in remote area survival skills training prior to departure</w:t>
            </w:r>
          </w:p>
          <w:p w:rsidR="00000000" w:rsidP="002F07B7">
            <w:pPr>
              <w:pStyle w:val="BodyText"/>
              <w:rPr>
                <w:lang w:val="en-NZ"/>
              </w:rPr>
            </w:pPr>
            <w:r w:rsidRPr="002F07B7">
              <w:t>3.3 Apply emergency management operational plans accor</w:t>
            </w:r>
            <w:r w:rsidRPr="002F07B7">
              <w:t>ding to workplace policies and procedures</w:t>
            </w:r>
          </w:p>
        </w:tc>
      </w:tr>
      <w:tr w:rsidTr="00C20F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"/>
              <w:rPr>
                <w:lang w:val="en-NZ"/>
              </w:rPr>
            </w:pPr>
            <w:r w:rsidRPr="002F07B7">
              <w:t>4. Operate in remote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7B7" w:rsidP="002F07B7">
            <w:pPr>
              <w:pStyle w:val="BodyText"/>
            </w:pPr>
            <w:r w:rsidRPr="002F07B7">
              <w:t>4.1 Carry out activities in remote situations according to prescribed plans and procedures</w:t>
            </w:r>
          </w:p>
          <w:p w:rsidR="00000000" w:rsidRPr="002F07B7" w:rsidP="002F07B7">
            <w:pPr>
              <w:pStyle w:val="BodyText"/>
            </w:pPr>
            <w:r w:rsidRPr="002F07B7">
              <w:t>4.2 Use and maintain PPE applicable to the task</w:t>
            </w:r>
          </w:p>
          <w:p w:rsidR="00000000" w:rsidRPr="002F07B7" w:rsidP="002F07B7">
            <w:pPr>
              <w:pStyle w:val="BodyText"/>
            </w:pPr>
            <w:r w:rsidRPr="002F07B7">
              <w:t>4.3 Monitor available provisions and reso</w:t>
            </w:r>
            <w:r w:rsidRPr="002F07B7">
              <w:t>urces to ensure appropriate usage according to operating plan</w:t>
            </w:r>
          </w:p>
          <w:p w:rsidR="00000000" w:rsidRPr="002F07B7" w:rsidP="002F07B7">
            <w:pPr>
              <w:pStyle w:val="BodyText"/>
            </w:pPr>
            <w:r w:rsidRPr="002F07B7">
              <w:t>4.4 Use appropriate skills to modify the living environment according to prevailing conditions</w:t>
            </w:r>
          </w:p>
          <w:p w:rsidR="00000000" w:rsidRPr="002F07B7" w:rsidP="002F07B7">
            <w:pPr>
              <w:pStyle w:val="BodyText"/>
            </w:pPr>
            <w:r w:rsidRPr="002F07B7">
              <w:t>4.5 Use appropriate technologies to maintain communication according to workplace procedures</w:t>
            </w:r>
          </w:p>
          <w:p w:rsidR="00000000" w:rsidRPr="002F07B7" w:rsidP="002F07B7">
            <w:pPr>
              <w:pStyle w:val="BodyText"/>
            </w:pPr>
            <w:r w:rsidRPr="002F07B7">
              <w:t>4.6 Ha</w:t>
            </w:r>
            <w:r w:rsidRPr="002F07B7">
              <w:t>ndle emergency situations according to prescribed plans and workplace procedures</w:t>
            </w:r>
          </w:p>
          <w:p w:rsidR="00000000" w:rsidRPr="002F07B7" w:rsidP="002F07B7">
            <w:pPr>
              <w:pStyle w:val="BodyText"/>
            </w:pPr>
            <w:r w:rsidRPr="002F07B7">
              <w:t>4.7 Comply with workplace reporting procedures on return to base</w:t>
            </w:r>
          </w:p>
        </w:tc>
      </w:tr>
    </w:tbl>
    <w:p w:rsidR="00000000" w:rsidRPr="002F07B7" w:rsidP="002F07B7">
      <w:pPr>
        <w:pStyle w:val="BodyText"/>
      </w:pPr>
    </w:p>
    <w:p w:rsidR="00000000" w:rsidRPr="002F07B7" w:rsidP="002F07B7">
      <w:pPr>
        <w:pStyle w:val="AllowPageBreak"/>
      </w:pPr>
    </w:p>
    <w:p w:rsidR="00000000" w:rsidRPr="002F07B7" w:rsidP="002F07B7">
      <w:pPr>
        <w:pStyle w:val="Heading1"/>
      </w:pPr>
      <w:bookmarkStart w:id="6" w:name="O_1278770"/>
      <w:bookmarkEnd w:id="6"/>
      <w:r w:rsidRPr="002F07B7">
        <w:t>Foundation Skills</w:t>
      </w:r>
    </w:p>
    <w:p w:rsidR="00000000" w:rsidRPr="00C20FB5" w:rsidP="00C20FB5">
      <w:pPr>
        <w:pStyle w:val="BodyText"/>
        <w:rPr>
          <w:i/>
        </w:rPr>
      </w:pPr>
      <w:r w:rsidRPr="00C20FB5">
        <w:rPr>
          <w:rStyle w:val="Emphasis"/>
        </w:rPr>
        <w:t>This section describes thos</w:t>
      </w:r>
      <w:r w:rsidRPr="00C20FB5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0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Bold"/>
              <w:rPr>
                <w:lang w:val="en-NZ"/>
              </w:rPr>
            </w:pPr>
            <w:r w:rsidRPr="002F07B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Bold"/>
              <w:rPr>
                <w:lang w:val="en-NZ"/>
              </w:rPr>
            </w:pPr>
            <w:r w:rsidRPr="002F07B7">
              <w:t>Description</w:t>
            </w:r>
          </w:p>
        </w:tc>
      </w:tr>
      <w:tr w:rsidTr="002F0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"/>
              <w:rPr>
                <w:lang w:val="en-NZ"/>
              </w:rPr>
            </w:pPr>
            <w:r w:rsidRPr="002F07B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ListBullet"/>
              <w:rPr>
                <w:lang w:val="en-NZ"/>
              </w:rPr>
            </w:pPr>
            <w:r w:rsidRPr="002F07B7">
              <w:t>Interpret symbols and features on maps to determine special awa</w:t>
            </w:r>
            <w:r w:rsidRPr="002F07B7">
              <w:t>reness</w:t>
            </w:r>
          </w:p>
        </w:tc>
      </w:tr>
      <w:tr w:rsidTr="002F0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"/>
              <w:rPr>
                <w:lang w:val="en-NZ"/>
              </w:rPr>
            </w:pPr>
            <w:r w:rsidRPr="002F07B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7B7" w:rsidP="002F07B7">
            <w:pPr>
              <w:pStyle w:val="ListBullet"/>
            </w:pPr>
            <w:r w:rsidRPr="002F07B7">
              <w:t>Use clear language and concepts, and tone and pace appropriate for discussions with supervisor when planning and reporting</w:t>
            </w:r>
          </w:p>
        </w:tc>
      </w:tr>
    </w:tbl>
    <w:p w:rsidR="00000000" w:rsidRPr="002F07B7" w:rsidP="002F07B7">
      <w:pPr>
        <w:pStyle w:val="BodyText"/>
      </w:pPr>
    </w:p>
    <w:p w:rsidR="00000000" w:rsidRPr="002F07B7" w:rsidP="002F07B7">
      <w:pPr>
        <w:pStyle w:val="AllowPageBreak"/>
      </w:pPr>
    </w:p>
    <w:p w:rsidR="00000000" w:rsidRPr="002F07B7" w:rsidP="002F07B7">
      <w:pPr>
        <w:pStyle w:val="Heading1"/>
      </w:pPr>
      <w:bookmarkStart w:id="7" w:name="O_1278772"/>
      <w:bookmarkEnd w:id="7"/>
      <w:r w:rsidRPr="002F07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F0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Bold"/>
              <w:rPr>
                <w:lang w:val="en-NZ"/>
              </w:rPr>
            </w:pPr>
            <w:r w:rsidRPr="002F07B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Bold"/>
              <w:rPr>
                <w:lang w:val="en-NZ"/>
              </w:rPr>
            </w:pPr>
            <w:r w:rsidRPr="002F07B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Bold"/>
              <w:rPr>
                <w:lang w:val="en-NZ"/>
              </w:rPr>
            </w:pPr>
            <w:r w:rsidRPr="002F07B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Bold"/>
              <w:rPr>
                <w:lang w:val="en-NZ"/>
              </w:rPr>
            </w:pPr>
            <w:r w:rsidRPr="002F07B7">
              <w:t>Equivalence status</w:t>
            </w:r>
          </w:p>
        </w:tc>
      </w:tr>
      <w:tr w:rsidTr="002F0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"/>
              <w:rPr>
                <w:lang w:val="en-NZ"/>
              </w:rPr>
            </w:pPr>
            <w:r w:rsidRPr="002F07B7">
              <w:t>AHCWRK323 Operate in isolated and remote situations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"/>
              <w:rPr>
                <w:lang w:val="en-NZ"/>
              </w:rPr>
            </w:pPr>
            <w:r w:rsidRPr="002F07B7">
              <w:t>AHCWRK312 Operate in isolated and remote situations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7B7" w:rsidP="002F07B7">
            <w:pPr>
              <w:pStyle w:val="BodyText"/>
            </w:pPr>
            <w:r w:rsidRPr="002F07B7">
              <w:t>Minor changes to application</w:t>
            </w:r>
          </w:p>
          <w:p w:rsidR="00000000" w:rsidRPr="002F07B7" w:rsidP="002F07B7">
            <w:pPr>
              <w:pStyle w:val="BodyText"/>
            </w:pPr>
            <w:r w:rsidRPr="002F07B7">
              <w:t>Major and minor changes to performance criteria and foundation skills</w:t>
            </w:r>
          </w:p>
          <w:p w:rsidR="00000000" w:rsidP="002F07B7">
            <w:pPr>
              <w:pStyle w:val="BodyText"/>
              <w:rPr>
                <w:lang w:val="en-NZ"/>
              </w:rPr>
            </w:pPr>
            <w:r w:rsidRPr="002F07B7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7B7" w:rsidP="002F07B7">
            <w:pPr>
              <w:pStyle w:val="BodyText"/>
            </w:pPr>
            <w:r w:rsidRPr="002F07B7">
              <w:t>Not equivalent</w:t>
            </w:r>
          </w:p>
        </w:tc>
      </w:tr>
    </w:tbl>
    <w:p w:rsidR="00000000" w:rsidRPr="002F07B7" w:rsidP="002F07B7">
      <w:pPr>
        <w:pStyle w:val="BodyText"/>
      </w:pPr>
    </w:p>
    <w:p w:rsidR="00000000" w:rsidRPr="002F07B7" w:rsidP="002F07B7">
      <w:pPr>
        <w:pStyle w:val="AllowPageBreak"/>
      </w:pPr>
    </w:p>
    <w:p w:rsidR="00000000" w:rsidRPr="002F07B7" w:rsidP="002F07B7">
      <w:pPr>
        <w:pStyle w:val="Heading1"/>
      </w:pPr>
      <w:bookmarkStart w:id="8" w:name="O_1278779"/>
      <w:bookmarkEnd w:id="8"/>
      <w:r w:rsidRPr="002F07B7">
        <w:t>Links</w:t>
      </w:r>
    </w:p>
    <w:p w:rsidR="00000000" w:rsidRPr="002F07B7" w:rsidP="00C20FB5">
      <w:pPr>
        <w:pStyle w:val="BodyText"/>
      </w:pPr>
      <w:r w:rsidRPr="002F07B7">
        <w:t>Companion Volumes, including Implementation Guides, are av</w:t>
      </w:r>
      <w:r w:rsidRPr="002F07B7">
        <w:t xml:space="preserve">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34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07B7" w:rsidP="00C20FB5">
      <w:pPr>
        <w:pStyle w:val="BodyText"/>
        <w:sectPr w:rsidSect="002F07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07B7" w:rsidP="002F07B7">
      <w:pPr>
        <w:pStyle w:val="SuperHeading"/>
      </w:pPr>
      <w:r w:rsidRPr="002F07B7">
        <w:t>Assessment Requirements for AHCWRK323 Operate in isolated and remote situations</w:t>
      </w:r>
    </w:p>
    <w:p w:rsidR="00000000" w:rsidRPr="002F07B7" w:rsidP="002F07B7">
      <w:pPr>
        <w:pStyle w:val="Heading1"/>
      </w:pPr>
      <w:bookmarkStart w:id="9" w:name="O_1278774"/>
      <w:bookmarkEnd w:id="9"/>
      <w:r w:rsidRPr="002F07B7">
        <w:t>Modif</w:t>
      </w:r>
      <w:r w:rsidRPr="002F07B7">
        <w:t>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0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Bold"/>
              <w:rPr>
                <w:lang w:val="en-NZ"/>
              </w:rPr>
            </w:pPr>
            <w:r w:rsidRPr="002F07B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Bold"/>
              <w:rPr>
                <w:lang w:val="en-NZ"/>
              </w:rPr>
            </w:pPr>
            <w:r w:rsidRPr="002F07B7">
              <w:t>Comments</w:t>
            </w:r>
          </w:p>
        </w:tc>
      </w:tr>
      <w:tr w:rsidTr="002F0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B7">
            <w:pPr>
              <w:pStyle w:val="BodyText"/>
              <w:rPr>
                <w:lang w:val="en-NZ"/>
              </w:rPr>
            </w:pPr>
            <w:r w:rsidRPr="002F07B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7B7" w:rsidP="002F07B7">
            <w:pPr>
              <w:pStyle w:val="BodyText"/>
            </w:pPr>
            <w:r w:rsidRPr="002F07B7">
              <w:t>This version released with AHC Agriculture, Horticulture and Conservation and Land Management Training Package Version 9.0.</w:t>
            </w:r>
          </w:p>
        </w:tc>
      </w:tr>
    </w:tbl>
    <w:p w:rsidR="00C20FB5" w:rsidP="002F07B7">
      <w:pPr>
        <w:pStyle w:val="BodyText"/>
      </w:pPr>
    </w:p>
    <w:p w:rsidR="00C20FB5" w:rsidP="002F07B7">
      <w:pPr>
        <w:pStyle w:val="BodyText"/>
      </w:pPr>
    </w:p>
    <w:p w:rsidR="00000000" w:rsidRPr="002F07B7" w:rsidP="002F07B7">
      <w:pPr>
        <w:pStyle w:val="Heading1"/>
      </w:pPr>
      <w:bookmarkStart w:id="10" w:name="O_1278775"/>
      <w:bookmarkEnd w:id="10"/>
      <w:r w:rsidRPr="002F07B7">
        <w:t>Performance Evidence</w:t>
      </w:r>
    </w:p>
    <w:p w:rsidR="00000000" w:rsidRPr="002F07B7" w:rsidP="00C20FB5">
      <w:pPr>
        <w:pStyle w:val="BodyText"/>
      </w:pPr>
      <w:r w:rsidRPr="002F07B7">
        <w:t>An individual de</w:t>
      </w:r>
      <w:r w:rsidRPr="002F07B7">
        <w:t>monstrating competency must satisfy all of the elements and performance criteria in this unit.</w:t>
      </w:r>
    </w:p>
    <w:p w:rsidR="00000000" w:rsidRPr="002F07B7" w:rsidP="00C20FB5">
      <w:pPr>
        <w:pStyle w:val="BodyText"/>
      </w:pPr>
      <w:r w:rsidRPr="002F07B7">
        <w:t>There must be evidence that the individual has operated in an isolated and remote environment on at least one occasion and has:</w:t>
      </w:r>
    </w:p>
    <w:p w:rsidR="00000000" w:rsidRPr="002F07B7" w:rsidP="002F07B7">
      <w:pPr>
        <w:pStyle w:val="ListBullet"/>
      </w:pPr>
      <w:r w:rsidRPr="002F07B7">
        <w:t>planned and prepared for operati</w:t>
      </w:r>
      <w:r w:rsidRPr="002F07B7">
        <w:t>ng in remote environments in conjunction with supervisor</w:t>
      </w:r>
    </w:p>
    <w:p w:rsidR="00000000" w:rsidRPr="002F07B7" w:rsidP="002F07B7">
      <w:pPr>
        <w:pStyle w:val="ListBullet"/>
      </w:pPr>
      <w:r w:rsidRPr="002F07B7">
        <w:t>sourced and interpreted maps of the remote area</w:t>
      </w:r>
    </w:p>
    <w:p w:rsidR="00000000" w:rsidRPr="002F07B7" w:rsidP="002F07B7">
      <w:pPr>
        <w:pStyle w:val="ListBullet"/>
      </w:pPr>
      <w:r w:rsidRPr="002F07B7">
        <w:t>conducted a risk assessment for workplace health and safety, and environmental hazards for remote location</w:t>
      </w:r>
    </w:p>
    <w:p w:rsidR="00000000" w:rsidRPr="002F07B7" w:rsidP="002F07B7">
      <w:pPr>
        <w:pStyle w:val="ListBullet"/>
      </w:pPr>
      <w:r w:rsidRPr="002F07B7">
        <w:t>applied workplace health and safety requirements, including fitted and used personal protective equipment (PPE)</w:t>
      </w:r>
    </w:p>
    <w:p w:rsidR="00000000" w:rsidRPr="002F07B7" w:rsidP="002F07B7">
      <w:pPr>
        <w:pStyle w:val="ListBullet"/>
      </w:pPr>
      <w:r w:rsidRPr="002F07B7">
        <w:t>maintained records according to workplace procedures</w:t>
      </w:r>
    </w:p>
    <w:p w:rsidR="00000000" w:rsidRPr="002F07B7" w:rsidP="002F07B7">
      <w:pPr>
        <w:pStyle w:val="ListBullet"/>
      </w:pPr>
      <w:r w:rsidRPr="002F07B7">
        <w:t>prepared and implemented procedures for emergency situations</w:t>
      </w:r>
    </w:p>
    <w:p w:rsidR="00000000" w:rsidRPr="002F07B7" w:rsidP="002F07B7">
      <w:pPr>
        <w:pStyle w:val="ListBullet"/>
      </w:pPr>
      <w:r w:rsidRPr="002F07B7">
        <w:t>prepared and monitored provisi</w:t>
      </w:r>
      <w:r w:rsidRPr="002F07B7">
        <w:t>ons and resources for essential and emergency needs</w:t>
      </w:r>
    </w:p>
    <w:p w:rsidR="00000000" w:rsidRPr="002F07B7" w:rsidP="002F07B7">
      <w:pPr>
        <w:pStyle w:val="ListBullet"/>
      </w:pPr>
      <w:r w:rsidRPr="002F07B7">
        <w:t>conducted work activities safely in a remote environment</w:t>
      </w:r>
    </w:p>
    <w:p w:rsidR="00000000" w:rsidRPr="002F07B7" w:rsidP="002F07B7">
      <w:pPr>
        <w:pStyle w:val="ListBullet"/>
      </w:pPr>
      <w:r w:rsidRPr="002F07B7">
        <w:t>used bushcraft skills to modify the living environment and reduced risks</w:t>
      </w:r>
    </w:p>
    <w:p w:rsidR="00000000" w:rsidRPr="002F07B7" w:rsidP="002F07B7">
      <w:pPr>
        <w:pStyle w:val="ListBullet"/>
      </w:pPr>
      <w:r w:rsidRPr="002F07B7">
        <w:t>implemented workplace communication procedures to notify location, activit</w:t>
      </w:r>
      <w:r w:rsidRPr="002F07B7">
        <w:t>ies and travel to appropriate personnel.</w:t>
      </w:r>
    </w:p>
    <w:p w:rsidR="00000000" w:rsidRPr="002F07B7" w:rsidP="002F07B7">
      <w:pPr>
        <w:pStyle w:val="AllowPageBreak"/>
      </w:pPr>
    </w:p>
    <w:p w:rsidR="00000000" w:rsidRPr="002F07B7" w:rsidP="002F07B7">
      <w:pPr>
        <w:pStyle w:val="Heading1"/>
      </w:pPr>
      <w:bookmarkStart w:id="11" w:name="O_1278776"/>
      <w:bookmarkEnd w:id="11"/>
      <w:r w:rsidRPr="002F07B7">
        <w:t>Knowledge Evidence</w:t>
      </w:r>
    </w:p>
    <w:p w:rsidR="00000000" w:rsidRPr="002F07B7" w:rsidP="00C20FB5">
      <w:pPr>
        <w:pStyle w:val="BodyText"/>
      </w:pPr>
      <w:r w:rsidRPr="002F07B7">
        <w:t>An individual must be able to demonstrate the knowledge required to perform the tasks outlined in the elements and performance criteria of this unit. This includes knowledge of:</w:t>
      </w:r>
    </w:p>
    <w:p w:rsidR="00000000" w:rsidRPr="002F07B7" w:rsidP="002F07B7">
      <w:pPr>
        <w:pStyle w:val="ListBullet"/>
      </w:pPr>
      <w:r w:rsidRPr="002F07B7">
        <w:t>planning and preparations required for working in isolated environments</w:t>
      </w:r>
    </w:p>
    <w:p w:rsidR="00000000" w:rsidRPr="002F07B7" w:rsidP="002F07B7">
      <w:pPr>
        <w:pStyle w:val="ListBullet"/>
      </w:pPr>
      <w:r w:rsidRPr="002F07B7">
        <w:t>map reading and navigation skills, including:</w:t>
      </w:r>
    </w:p>
    <w:p w:rsidR="00000000" w:rsidRPr="002F07B7" w:rsidP="002F07B7">
      <w:pPr>
        <w:pStyle w:val="ListBullet2"/>
      </w:pPr>
      <w:r w:rsidRPr="002F07B7">
        <w:t>direction finding, including GPS and compass</w:t>
      </w:r>
    </w:p>
    <w:p w:rsidR="00000000" w:rsidRPr="002F07B7" w:rsidP="002F07B7">
      <w:pPr>
        <w:pStyle w:val="ListBullet2"/>
      </w:pPr>
      <w:r w:rsidRPr="002F07B7">
        <w:t>local topography</w:t>
      </w:r>
    </w:p>
    <w:p w:rsidR="00000000" w:rsidRPr="002F07B7" w:rsidP="002F07B7">
      <w:pPr>
        <w:pStyle w:val="ListBullet2"/>
      </w:pPr>
      <w:r w:rsidRPr="002F07B7">
        <w:t>habitation</w:t>
      </w:r>
    </w:p>
    <w:p w:rsidR="00000000" w:rsidRPr="002F07B7" w:rsidP="002F07B7">
      <w:pPr>
        <w:pStyle w:val="ListBullet2"/>
      </w:pPr>
      <w:r w:rsidRPr="002F07B7">
        <w:t>geographic indicator</w:t>
      </w:r>
    </w:p>
    <w:p w:rsidR="00000000" w:rsidRPr="002F07B7" w:rsidP="002F07B7">
      <w:pPr>
        <w:pStyle w:val="ListBullet"/>
      </w:pPr>
      <w:r w:rsidRPr="002F07B7">
        <w:t>workplace risk assessment techniques</w:t>
      </w:r>
    </w:p>
    <w:p w:rsidR="00000000" w:rsidRPr="002F07B7" w:rsidP="002F07B7">
      <w:pPr>
        <w:pStyle w:val="ListBullet"/>
      </w:pPr>
      <w:r w:rsidRPr="002F07B7">
        <w:t>clothing requirements for adverse weather conditions</w:t>
      </w:r>
    </w:p>
    <w:p w:rsidR="00000000" w:rsidRPr="002F07B7" w:rsidP="002F07B7">
      <w:pPr>
        <w:pStyle w:val="ListBullet"/>
      </w:pPr>
      <w:r w:rsidRPr="002F07B7">
        <w:t>workplace requirements applicable to health and safety in the workplace for operating in isolated and remote situations, including appropriate use of PPE</w:t>
      </w:r>
    </w:p>
    <w:p w:rsidR="00000000" w:rsidRPr="002F07B7" w:rsidP="002F07B7">
      <w:pPr>
        <w:pStyle w:val="ListBullet"/>
      </w:pPr>
      <w:r w:rsidRPr="002F07B7">
        <w:t>emergency vehicle and mechanical equipment repair</w:t>
      </w:r>
    </w:p>
    <w:p w:rsidR="00000000" w:rsidRPr="002F07B7" w:rsidP="002F07B7">
      <w:pPr>
        <w:pStyle w:val="ListBullet"/>
      </w:pPr>
      <w:r w:rsidRPr="002F07B7">
        <w:t>environmental impacts of work in isolated and remote situations, including weather patterns and indicators</w:t>
      </w:r>
    </w:p>
    <w:p w:rsidR="00000000" w:rsidRPr="002F07B7" w:rsidP="002F07B7">
      <w:pPr>
        <w:pStyle w:val="ListBullet"/>
      </w:pPr>
      <w:r w:rsidRPr="002F07B7">
        <w:t>basic survival and bushcraft skills to maintain human needs in survival situations, including:</w:t>
      </w:r>
    </w:p>
    <w:p w:rsidR="00000000" w:rsidRPr="002F07B7" w:rsidP="002F07B7">
      <w:pPr>
        <w:pStyle w:val="ListBullet2"/>
      </w:pPr>
      <w:r w:rsidRPr="002F07B7">
        <w:t>making a fire</w:t>
      </w:r>
    </w:p>
    <w:p w:rsidR="00000000" w:rsidRPr="002F07B7" w:rsidP="002F07B7">
      <w:pPr>
        <w:pStyle w:val="ListBullet2"/>
      </w:pPr>
      <w:r w:rsidRPr="002F07B7">
        <w:t>cooking</w:t>
      </w:r>
    </w:p>
    <w:p w:rsidR="00000000" w:rsidRPr="002F07B7" w:rsidP="002F07B7">
      <w:pPr>
        <w:pStyle w:val="ListBullet2"/>
      </w:pPr>
      <w:r w:rsidRPr="002F07B7">
        <w:t>distress signalling</w:t>
      </w:r>
    </w:p>
    <w:p w:rsidR="00000000" w:rsidRPr="002F07B7" w:rsidP="002F07B7">
      <w:pPr>
        <w:pStyle w:val="ListBullet2"/>
      </w:pPr>
      <w:r w:rsidRPr="002F07B7">
        <w:t>basic rope</w:t>
      </w:r>
      <w:r w:rsidRPr="002F07B7">
        <w:t xml:space="preserve"> skills and useful knots</w:t>
      </w:r>
    </w:p>
    <w:p w:rsidR="00000000" w:rsidRPr="002F07B7" w:rsidP="002F07B7">
      <w:pPr>
        <w:pStyle w:val="ListBullet"/>
      </w:pPr>
      <w:r w:rsidRPr="002F07B7">
        <w:t>communication procedures and operation and maintenance of communications equipment, including:</w:t>
      </w:r>
    </w:p>
    <w:p w:rsidR="00000000" w:rsidRPr="002F07B7" w:rsidP="002F07B7">
      <w:pPr>
        <w:pStyle w:val="ListBullet2"/>
      </w:pPr>
      <w:r w:rsidRPr="002F07B7">
        <w:t>field communications by two-way radio</w:t>
      </w:r>
    </w:p>
    <w:p w:rsidR="00000000" w:rsidRPr="002F07B7" w:rsidP="002F07B7">
      <w:pPr>
        <w:pStyle w:val="ListBullet2"/>
      </w:pPr>
      <w:r w:rsidRPr="002F07B7">
        <w:t>satellite telephony</w:t>
      </w:r>
    </w:p>
    <w:p w:rsidR="00000000" w:rsidRPr="002F07B7" w:rsidP="002F07B7">
      <w:pPr>
        <w:pStyle w:val="ListBullet2"/>
      </w:pPr>
      <w:r w:rsidRPr="002F07B7">
        <w:t>HF or UHF radio</w:t>
      </w:r>
    </w:p>
    <w:p w:rsidR="00000000" w:rsidRPr="002F07B7" w:rsidP="002F07B7">
      <w:pPr>
        <w:pStyle w:val="ListBullet"/>
      </w:pPr>
      <w:r w:rsidRPr="002F07B7">
        <w:t>basic first aid procedures for common injuries.</w:t>
      </w:r>
    </w:p>
    <w:p w:rsidR="00000000" w:rsidRPr="002F07B7" w:rsidP="002F07B7">
      <w:pPr>
        <w:pStyle w:val="AllowPageBreak"/>
      </w:pPr>
    </w:p>
    <w:p w:rsidR="00000000" w:rsidRPr="002F07B7" w:rsidP="002F07B7">
      <w:pPr>
        <w:pStyle w:val="Heading1"/>
      </w:pPr>
      <w:bookmarkStart w:id="12" w:name="O_1278777"/>
      <w:bookmarkEnd w:id="12"/>
      <w:r w:rsidRPr="002F07B7">
        <w:t>Assessment Conditions</w:t>
      </w:r>
    </w:p>
    <w:p w:rsidR="00000000" w:rsidRPr="002F07B7" w:rsidP="00C20FB5">
      <w:pPr>
        <w:pStyle w:val="BodyText"/>
      </w:pPr>
      <w:r w:rsidRPr="002F07B7">
        <w:t>Assessment of the skills in this unit of competency must take place under the following conditions:</w:t>
      </w:r>
    </w:p>
    <w:p w:rsidR="00000000" w:rsidRPr="002F07B7" w:rsidP="002F07B7">
      <w:pPr>
        <w:pStyle w:val="ListBullet"/>
      </w:pPr>
      <w:r w:rsidRPr="002F07B7">
        <w:t>physical conditions:</w:t>
      </w:r>
    </w:p>
    <w:p w:rsidR="00000000" w:rsidRPr="002F07B7" w:rsidP="002F07B7">
      <w:pPr>
        <w:pStyle w:val="ListBullet2"/>
      </w:pPr>
      <w:r w:rsidRPr="002F07B7">
        <w:t>skills must be demonstrated in an isolated and remote environment or an environment that accurately re</w:t>
      </w:r>
      <w:r w:rsidRPr="002F07B7">
        <w:t>presents working in an isolated and remote environment</w:t>
      </w:r>
    </w:p>
    <w:p w:rsidR="00000000" w:rsidRPr="002F07B7" w:rsidP="002F07B7">
      <w:pPr>
        <w:pStyle w:val="ListBullet"/>
      </w:pPr>
      <w:r w:rsidRPr="002F07B7">
        <w:t>resources, equipment and materials:</w:t>
      </w:r>
    </w:p>
    <w:p w:rsidR="00000000" w:rsidRPr="002F07B7" w:rsidP="002F07B7">
      <w:pPr>
        <w:pStyle w:val="ListBullet2"/>
      </w:pPr>
      <w:r w:rsidRPr="002F07B7">
        <w:t>provisions and resources required for an isolated worksite</w:t>
      </w:r>
    </w:p>
    <w:p w:rsidR="00000000" w:rsidRPr="002F07B7" w:rsidP="002F07B7">
      <w:pPr>
        <w:pStyle w:val="ListBullet2"/>
      </w:pPr>
      <w:r w:rsidRPr="002F07B7">
        <w:t>communications and navigational equipment</w:t>
      </w:r>
    </w:p>
    <w:p w:rsidR="00000000" w:rsidRPr="002F07B7" w:rsidP="002F07B7">
      <w:pPr>
        <w:pStyle w:val="ListBullet2"/>
      </w:pPr>
      <w:r w:rsidRPr="002F07B7">
        <w:t>basic survival tools and equipment</w:t>
      </w:r>
    </w:p>
    <w:p w:rsidR="00000000" w:rsidRPr="002F07B7" w:rsidP="002F07B7">
      <w:pPr>
        <w:pStyle w:val="ListBullet2"/>
      </w:pPr>
      <w:r w:rsidRPr="002F07B7">
        <w:t>tools and equipment for work activities</w:t>
      </w:r>
    </w:p>
    <w:p w:rsidR="00000000" w:rsidRPr="002F07B7" w:rsidP="002F07B7">
      <w:pPr>
        <w:pStyle w:val="ListBullet2"/>
      </w:pPr>
      <w:r w:rsidRPr="002F07B7">
        <w:t>PPE applicable to operating in isolated and remote working environments</w:t>
      </w:r>
    </w:p>
    <w:p w:rsidR="00000000" w:rsidRPr="002F07B7" w:rsidP="002F07B7">
      <w:pPr>
        <w:pStyle w:val="ListBullet"/>
      </w:pPr>
      <w:r w:rsidRPr="002F07B7">
        <w:t>specifications:</w:t>
      </w:r>
    </w:p>
    <w:p w:rsidR="00000000" w:rsidRPr="002F07B7" w:rsidP="002F07B7">
      <w:pPr>
        <w:pStyle w:val="ListBullet2"/>
      </w:pPr>
      <w:r w:rsidRPr="002F07B7">
        <w:t>workplace documents, including policies, procedures, processes, instructions and job specifications</w:t>
      </w:r>
    </w:p>
    <w:p w:rsidR="00000000" w:rsidRPr="002F07B7" w:rsidP="002F07B7">
      <w:pPr>
        <w:pStyle w:val="ListBullet2"/>
      </w:pPr>
      <w:r w:rsidRPr="002F07B7">
        <w:t>manufacturer operating ins</w:t>
      </w:r>
      <w:r w:rsidRPr="002F07B7">
        <w:t>tructions for specific communications and navigational equipment</w:t>
      </w:r>
    </w:p>
    <w:p w:rsidR="00000000" w:rsidRPr="002F07B7" w:rsidP="002F07B7">
      <w:pPr>
        <w:pStyle w:val="ListBullet"/>
      </w:pPr>
      <w:r w:rsidRPr="002F07B7">
        <w:t>relationships:</w:t>
      </w:r>
    </w:p>
    <w:p w:rsidR="00000000" w:rsidRPr="002F07B7" w:rsidP="002F07B7">
      <w:pPr>
        <w:pStyle w:val="ListBullet2"/>
      </w:pPr>
      <w:r w:rsidRPr="002F07B7">
        <w:t>supervisor.</w:t>
      </w:r>
    </w:p>
    <w:p w:rsidR="00000000" w:rsidRPr="002F07B7" w:rsidP="00C20FB5">
      <w:pPr>
        <w:pStyle w:val="BodyText"/>
      </w:pPr>
      <w:r w:rsidRPr="002F07B7">
        <w:t>Assessors of this unit must satisfy the requirements for assessors in applicable vocational education and training legislation, frameworks and/or standards.</w:t>
      </w:r>
    </w:p>
    <w:p w:rsidR="00000000" w:rsidRPr="002F07B7" w:rsidP="002F07B7">
      <w:pPr>
        <w:pStyle w:val="Heading1"/>
      </w:pPr>
      <w:bookmarkStart w:id="13" w:name="O_1278780"/>
      <w:bookmarkEnd w:id="13"/>
      <w:r w:rsidRPr="002F07B7">
        <w:t>Links</w:t>
      </w:r>
    </w:p>
    <w:p w:rsidR="00000000" w:rsidRPr="002F07B7" w:rsidP="00C20FB5">
      <w:pPr>
        <w:pStyle w:val="BodyText"/>
      </w:pPr>
      <w:r w:rsidRPr="002F07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34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07B7" w:rsidP="002F07B7"/>
    <w:sectPr w:rsidSect="002F07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7B7" w:rsidRPr="00C20FB5" w:rsidP="00C20F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FB5" w:rsidP="002F0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0FB5" w:rsidP="002F0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0FB5" w:rsidP="002F07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7B7" w:rsidP="002F0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0FB5">
      <w:t>Approved</w:t>
    </w:r>
    <w:r w:rsidR="00C20F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0F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0FB5">
      <w:rPr>
        <w:noProof/>
      </w:rPr>
      <w:t>4</w:t>
    </w:r>
    <w:r>
      <w:rPr>
        <w:noProof/>
      </w:rPr>
      <w:fldChar w:fldCharType="end"/>
    </w:r>
  </w:p>
  <w:p w:rsidR="002F07B7" w:rsidP="002F0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0F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0FB5">
      <w:t>Skills Insight</w:t>
    </w:r>
    <w:r w:rsidR="00C20FB5">
      <w:fldChar w:fldCharType="end"/>
    </w:r>
  </w:p>
  <w:p w:rsidR="002F07B7" w:rsidP="002F0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F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7B7" w:rsidRPr="00C20FB5" w:rsidP="00C20F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FB5" w:rsidRPr="002D2AF8" w:rsidP="002F0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AHCWRK323 Operate in isolated and remote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20FB5" w:rsidP="002F07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7B7" w:rsidRPr="002D2AF8" w:rsidP="002F0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0FB5">
      <w:t>AHCWRK323 Operate in isolated and remote situations</w:t>
    </w:r>
    <w:r w:rsidR="00C20F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0FB5">
      <w:rPr>
        <w:noProof/>
      </w:rPr>
      <w:t>1 March 2025</w:t>
    </w:r>
    <w:r>
      <w:fldChar w:fldCharType="end"/>
    </w:r>
  </w:p>
  <w:p w:rsidR="002F07B7" w:rsidP="002F0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C4DE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02E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4A70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7B7"/>
  </w:style>
  <w:style w:type="character" w:customStyle="1" w:styleId="Heading1Char">
    <w:name w:val="Heading 1 Char"/>
    <w:basedOn w:val="DefaultParagraphFont"/>
    <w:link w:val="Heading1"/>
    <w:rsid w:val="002F0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7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7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07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07B7"/>
    <w:rPr>
      <w:i/>
    </w:rPr>
  </w:style>
  <w:style w:type="paragraph" w:customStyle="1" w:styleId="SuperHeading">
    <w:name w:val="SuperHeading"/>
    <w:basedOn w:val="Normal"/>
    <w:rsid w:val="002F0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07B7"/>
    <w:rPr>
      <w:b/>
    </w:rPr>
  </w:style>
  <w:style w:type="character" w:customStyle="1" w:styleId="Heading2Char">
    <w:name w:val="Heading 2 Char"/>
    <w:basedOn w:val="DefaultParagraphFont"/>
    <w:link w:val="Heading2"/>
    <w:rsid w:val="002F0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7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7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07B7"/>
    <w:rPr>
      <w:b/>
      <w:spacing w:val="0"/>
    </w:rPr>
  </w:style>
  <w:style w:type="paragraph" w:customStyle="1" w:styleId="SuperTitle">
    <w:name w:val="SuperTitle"/>
    <w:basedOn w:val="Title"/>
    <w:rsid w:val="002F0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0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7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0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7B7"/>
  </w:style>
  <w:style w:type="paragraph" w:styleId="TableofFigures">
    <w:name w:val="table of figures"/>
    <w:basedOn w:val="Normal"/>
    <w:next w:val="Normal"/>
    <w:semiHidden/>
    <w:rsid w:val="002F0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7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07B7"/>
    <w:rPr>
      <w:rFonts w:ascii="Wingdings" w:hAnsi="Wingdings"/>
    </w:rPr>
  </w:style>
  <w:style w:type="paragraph" w:customStyle="1" w:styleId="TableHeading">
    <w:name w:val="Table Heading"/>
    <w:basedOn w:val="HeadingBase"/>
    <w:rsid w:val="002F07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7B7"/>
    <w:rPr>
      <w:color w:val="0033CC"/>
      <w:u w:val="none"/>
    </w:rPr>
  </w:style>
  <w:style w:type="paragraph" w:customStyle="1" w:styleId="BodyTextRight">
    <w:name w:val="Body Text Right"/>
    <w:basedOn w:val="BodyText"/>
    <w:rsid w:val="002F0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7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7B7"/>
    <w:rPr>
      <w:sz w:val="32"/>
    </w:rPr>
  </w:style>
  <w:style w:type="paragraph" w:customStyle="1" w:styleId="HeadingProcedure">
    <w:name w:val="Heading Procedure"/>
    <w:basedOn w:val="HeadingBase"/>
    <w:next w:val="Normal"/>
    <w:rsid w:val="002F0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7B7"/>
    <w:pPr>
      <w:spacing w:before="60" w:after="60"/>
    </w:pPr>
  </w:style>
  <w:style w:type="paragraph" w:styleId="ListContinue">
    <w:name w:val="List Continue"/>
    <w:basedOn w:val="List"/>
    <w:rsid w:val="002F07B7"/>
    <w:pPr>
      <w:ind w:firstLine="0"/>
    </w:pPr>
  </w:style>
  <w:style w:type="paragraph" w:customStyle="1" w:styleId="ListNote">
    <w:name w:val="List Note"/>
    <w:basedOn w:val="List"/>
    <w:rsid w:val="002F0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7B7"/>
    <w:rPr>
      <w:rFonts w:ascii="Courier New" w:hAnsi="Courier New"/>
    </w:rPr>
  </w:style>
  <w:style w:type="paragraph" w:customStyle="1" w:styleId="NoteBullet">
    <w:name w:val="Note Bullet"/>
    <w:basedOn w:val="Note"/>
    <w:rsid w:val="002F0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7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0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7B7"/>
    <w:rPr>
      <w:b/>
      <w:smallCaps/>
    </w:rPr>
  </w:style>
  <w:style w:type="paragraph" w:customStyle="1" w:styleId="TableListNumber">
    <w:name w:val="Table List Number"/>
    <w:basedOn w:val="ListNumber"/>
    <w:rsid w:val="002F0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7B7"/>
    <w:pPr>
      <w:numPr>
        <w:numId w:val="9"/>
      </w:numPr>
    </w:pPr>
  </w:style>
  <w:style w:type="paragraph" w:customStyle="1" w:styleId="ListAlpha2">
    <w:name w:val="List Alpha 2"/>
    <w:basedOn w:val="List2"/>
    <w:rsid w:val="002F07B7"/>
    <w:pPr>
      <w:numPr>
        <w:numId w:val="8"/>
      </w:numPr>
    </w:pPr>
  </w:style>
  <w:style w:type="paragraph" w:styleId="List2">
    <w:name w:val="List 2"/>
    <w:basedOn w:val="BodyText"/>
    <w:rsid w:val="002F0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7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7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7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07B7"/>
    <w:pPr>
      <w:numPr>
        <w:numId w:val="4"/>
      </w:numPr>
    </w:pPr>
  </w:style>
  <w:style w:type="paragraph" w:styleId="ListContinue2">
    <w:name w:val="List Continue 2"/>
    <w:basedOn w:val="List2"/>
    <w:rsid w:val="002F07B7"/>
    <w:pPr>
      <w:ind w:firstLine="0"/>
    </w:pPr>
  </w:style>
  <w:style w:type="paragraph" w:styleId="ListContinue3">
    <w:name w:val="List Continue 3"/>
    <w:basedOn w:val="List3"/>
    <w:rsid w:val="002F07B7"/>
    <w:pPr>
      <w:ind w:left="1021" w:firstLine="0"/>
    </w:pPr>
  </w:style>
  <w:style w:type="paragraph" w:styleId="ListContinue4">
    <w:name w:val="List Continue 4"/>
    <w:basedOn w:val="List4"/>
    <w:rsid w:val="002F07B7"/>
    <w:pPr>
      <w:ind w:firstLine="0"/>
    </w:pPr>
  </w:style>
  <w:style w:type="paragraph" w:styleId="ListContinue5">
    <w:name w:val="List Continue 5"/>
    <w:basedOn w:val="List5"/>
    <w:rsid w:val="002F07B7"/>
    <w:pPr>
      <w:ind w:firstLine="0"/>
    </w:pPr>
  </w:style>
  <w:style w:type="paragraph" w:styleId="ListNumber3">
    <w:name w:val="List Number 3"/>
    <w:basedOn w:val="List3"/>
    <w:rsid w:val="002F07B7"/>
    <w:pPr>
      <w:numPr>
        <w:numId w:val="5"/>
      </w:numPr>
    </w:pPr>
  </w:style>
  <w:style w:type="paragraph" w:styleId="ListNumber4">
    <w:name w:val="List Number 4"/>
    <w:basedOn w:val="List4"/>
    <w:rsid w:val="002F07B7"/>
    <w:pPr>
      <w:numPr>
        <w:numId w:val="6"/>
      </w:numPr>
    </w:pPr>
  </w:style>
  <w:style w:type="paragraph" w:styleId="ListNumber5">
    <w:name w:val="List Number 5"/>
    <w:basedOn w:val="List5"/>
    <w:rsid w:val="002F07B7"/>
    <w:pPr>
      <w:numPr>
        <w:numId w:val="7"/>
      </w:numPr>
    </w:pPr>
  </w:style>
  <w:style w:type="paragraph" w:styleId="BlockText">
    <w:name w:val="Block Text"/>
    <w:basedOn w:val="Normal"/>
    <w:rsid w:val="002F0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7B7"/>
    <w:rPr>
      <w:sz w:val="16"/>
      <w:vertAlign w:val="superscript"/>
    </w:rPr>
  </w:style>
  <w:style w:type="character" w:customStyle="1" w:styleId="Symbols">
    <w:name w:val="Symbols"/>
    <w:basedOn w:val="DefaultParagraphFont"/>
    <w:rsid w:val="002F07B7"/>
    <w:rPr>
      <w:rFonts w:ascii="Symbol" w:hAnsi="Symbol"/>
    </w:rPr>
  </w:style>
  <w:style w:type="character" w:customStyle="1" w:styleId="MenuOptions">
    <w:name w:val="Menu Options"/>
    <w:basedOn w:val="DefaultParagraphFont"/>
    <w:rsid w:val="002F0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7B7"/>
    <w:rPr>
      <w:b/>
    </w:rPr>
  </w:style>
  <w:style w:type="character" w:customStyle="1" w:styleId="Underlined">
    <w:name w:val="Underlined"/>
    <w:basedOn w:val="DefaultParagraphFont"/>
    <w:rsid w:val="002F07B7"/>
    <w:rPr>
      <w:u w:val="single"/>
    </w:rPr>
  </w:style>
  <w:style w:type="paragraph" w:customStyle="1" w:styleId="TableBodyTextRight">
    <w:name w:val="Table Body Text Right"/>
    <w:basedOn w:val="TableBodyText"/>
    <w:rsid w:val="002F0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7B7"/>
    <w:rPr>
      <w:sz w:val="18"/>
    </w:rPr>
  </w:style>
  <w:style w:type="paragraph" w:customStyle="1" w:styleId="BodySmallRight">
    <w:name w:val="Body Small Right"/>
    <w:basedOn w:val="BodyTextRight"/>
    <w:rsid w:val="002F07B7"/>
    <w:rPr>
      <w:sz w:val="18"/>
      <w:szCs w:val="18"/>
    </w:rPr>
  </w:style>
  <w:style w:type="paragraph" w:customStyle="1" w:styleId="MarginEdition">
    <w:name w:val="Margin Edition"/>
    <w:basedOn w:val="MarginNote"/>
    <w:rsid w:val="002F0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7B7"/>
    <w:rPr>
      <w:sz w:val="2"/>
      <w:szCs w:val="2"/>
    </w:rPr>
  </w:style>
  <w:style w:type="character" w:customStyle="1" w:styleId="Small">
    <w:name w:val="Small"/>
    <w:basedOn w:val="DefaultParagraphFont"/>
    <w:rsid w:val="002F07B7"/>
    <w:rPr>
      <w:sz w:val="16"/>
    </w:rPr>
  </w:style>
  <w:style w:type="paragraph" w:customStyle="1" w:styleId="WideTable">
    <w:name w:val="Wide Table"/>
    <w:basedOn w:val="Normal"/>
    <w:rsid w:val="002F0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7B7"/>
  </w:style>
  <w:style w:type="paragraph" w:styleId="Quote">
    <w:name w:val="Quote"/>
    <w:basedOn w:val="Heading1"/>
    <w:link w:val="QuoteChar"/>
    <w:qFormat/>
    <w:rsid w:val="002F0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7B7"/>
    <w:pPr>
      <w:pageBreakBefore/>
    </w:pPr>
  </w:style>
  <w:style w:type="paragraph" w:customStyle="1" w:styleId="Border">
    <w:name w:val="Border"/>
    <w:basedOn w:val="Normal"/>
    <w:qFormat/>
    <w:rsid w:val="002F0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7B7"/>
    <w:rPr>
      <w:u w:val="single"/>
    </w:rPr>
  </w:style>
  <w:style w:type="character" w:customStyle="1" w:styleId="BoldandItalics">
    <w:name w:val="Bold and Italics"/>
    <w:qFormat/>
    <w:rsid w:val="002F07B7"/>
    <w:rPr>
      <w:b/>
      <w:i/>
      <w:u w:val="none"/>
    </w:rPr>
  </w:style>
  <w:style w:type="paragraph" w:styleId="BalloonText">
    <w:name w:val="Balloon Text"/>
    <w:basedOn w:val="Normal"/>
    <w:link w:val="BalloonTextChar"/>
    <w:rsid w:val="002F0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7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0F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1049</Words>
  <Characters>6877</Characters>
  <Application>Microsoft Office Word</Application>
  <DocSecurity>0</DocSecurity>
  <Lines>221</Lines>
  <Paragraphs>149</Paragraphs>
  <ScaleCrop>false</ScaleCrop>
  <Company>Author-it Software Corporation Ltd.</Company>
  <LinksUpToDate>false</LinksUpToDate>
  <CharactersWithSpaces>7777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AHCWRK323 Operate in isolated and remote situations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2025-03-01T09:59:00Z</dcterms:created>
  <dcterms:modified xsi:type="dcterms:W3CDTF">2025-03-01T09:59:00Z</dcterms:modified>
</cp:coreProperties>
</file>