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9F0" w:rsidP="004619F0">
      <w:pPr>
        <w:pStyle w:val="Title"/>
      </w:pPr>
      <w:r>
        <w:fldChar w:fldCharType="begin"/>
      </w:r>
      <w:r>
        <w:instrText xml:space="preserve"> TITLE   \* MERGEFORMAT </w:instrText>
      </w:r>
      <w:r>
        <w:fldChar w:fldCharType="separate"/>
      </w:r>
      <w:r>
        <w:t>AHCWRK311 Conduct site inspections</w:t>
      </w:r>
      <w:r>
        <w:fldChar w:fldCharType="end"/>
      </w:r>
    </w:p>
    <w:p w:rsidR="004619F0" w:rsidP="004619F0">
      <w:pPr>
        <w:pStyle w:val="Version"/>
        <w:sectPr w:rsidSect="00E33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B23" w:rsidP="00E33B23">
      <w:pPr>
        <w:pStyle w:val="SuperHeading"/>
      </w:pPr>
      <w:r w:rsidRPr="00E33B23">
        <w:t>AHCWRK311 Conduct site inspections</w:t>
      </w:r>
    </w:p>
    <w:p w:rsidR="00000000" w:rsidRPr="00E33B23" w:rsidP="00E33B23">
      <w:pPr>
        <w:pStyle w:val="Heading1"/>
      </w:pPr>
      <w:bookmarkStart w:id="1" w:name="O_864854"/>
      <w:bookmarkEnd w:id="1"/>
      <w:r w:rsidRPr="00E33B23">
        <w:t>Modification History</w:t>
      </w:r>
    </w:p>
    <w:tbl>
      <w:tblPr>
        <w:tblW w:w="0" w:type="auto"/>
        <w:tblLayout w:type="fixed"/>
        <w:tblCellMar>
          <w:left w:w="62" w:type="dxa"/>
          <w:right w:w="62" w:type="dxa"/>
        </w:tblCellMar>
        <w:tblLook w:val="0000"/>
      </w:tblPr>
      <w:tblGrid>
        <w:gridCol w:w="1179"/>
        <w:gridCol w:w="1524"/>
        <w:gridCol w:w="4869"/>
      </w:tblGrid>
      <w:tr w:rsidTr="00E33B2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3B23">
            <w:pPr>
              <w:pStyle w:val="TableHeading"/>
              <w:rPr>
                <w:lang w:val="en-NZ"/>
              </w:rPr>
            </w:pPr>
            <w:r w:rsidRPr="00E33B2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3B23">
            <w:pPr>
              <w:pStyle w:val="TableHeading"/>
              <w:rPr>
                <w:lang w:val="en-NZ"/>
              </w:rPr>
            </w:pPr>
            <w:r w:rsidRPr="00E33B2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3B23">
            <w:pPr>
              <w:pStyle w:val="TableHeading"/>
              <w:rPr>
                <w:lang w:val="en-NZ"/>
              </w:rPr>
            </w:pPr>
            <w:r w:rsidRPr="00E33B23">
              <w:t>Comment</w:t>
            </w:r>
          </w:p>
        </w:tc>
      </w:tr>
      <w:tr w:rsidTr="00E33B2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3B23">
            <w:pPr>
              <w:pStyle w:val="BodyText"/>
              <w:rPr>
                <w:lang w:val="en-NZ"/>
              </w:rPr>
            </w:pPr>
            <w:r w:rsidRPr="00E33B2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3B23">
            <w:pPr>
              <w:pStyle w:val="BodyText"/>
              <w:rPr>
                <w:lang w:val="en-NZ"/>
              </w:rPr>
            </w:pPr>
            <w:r w:rsidRPr="00E33B2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3B23" w:rsidP="00E33B23">
            <w:pPr>
              <w:pStyle w:val="BodyText"/>
            </w:pPr>
            <w:r w:rsidRPr="00E33B23">
              <w:t>Initial release</w:t>
            </w:r>
          </w:p>
        </w:tc>
      </w:tr>
    </w:tbl>
    <w:p w:rsidR="00000000" w:rsidRPr="00E33B23" w:rsidP="00E33B23">
      <w:pPr>
        <w:pStyle w:val="BodyText"/>
      </w:pPr>
    </w:p>
    <w:p w:rsidR="00000000" w:rsidRPr="00E33B23" w:rsidP="00E33B23">
      <w:pPr>
        <w:pStyle w:val="AllowPageBreak"/>
      </w:pPr>
    </w:p>
    <w:p w:rsidR="00000000" w:rsidRPr="00E33B23" w:rsidP="00E33B23">
      <w:pPr>
        <w:pStyle w:val="Heading1"/>
      </w:pPr>
      <w:bookmarkStart w:id="2" w:name="O_864855"/>
      <w:bookmarkEnd w:id="2"/>
      <w:r w:rsidRPr="00E33B23">
        <w:t>Application</w:t>
      </w:r>
    </w:p>
    <w:p w:rsidR="00000000" w:rsidRPr="00E33B23" w:rsidP="004619F0">
      <w:pPr>
        <w:pStyle w:val="BodyText"/>
      </w:pPr>
      <w:r w:rsidRPr="00E33B23">
        <w:t xml:space="preserve">This unit of competency describes the skills and knowledge required to conduct a site inspection, including verification of the location, ownership, </w:t>
      </w:r>
      <w:r w:rsidRPr="00E33B23">
        <w:t>orientation and boundaries of a site.</w:t>
      </w:r>
    </w:p>
    <w:p w:rsidR="00000000" w:rsidRPr="00E33B23" w:rsidP="004619F0">
      <w:pPr>
        <w:pStyle w:val="BodyText"/>
      </w:pPr>
      <w:r w:rsidRPr="00E33B23">
        <w:t>This unit applies to individuals who work under broad direction and take responsibility for their own work including limited responsibility for the work of others. They use discretion and judgement in the selection an</w:t>
      </w:r>
      <w:r w:rsidRPr="00E33B23">
        <w:t>d use of available resources.</w:t>
      </w:r>
    </w:p>
    <w:p w:rsidR="00000000" w:rsidRPr="00E33B23" w:rsidP="004619F0">
      <w:pPr>
        <w:pStyle w:val="BodyText"/>
      </w:pPr>
      <w:r w:rsidRPr="00E33B23">
        <w:t>No occupational licensing, legislative or certification requirements are known to apply to this unit at the time of publication.</w:t>
      </w:r>
    </w:p>
    <w:p w:rsidR="00000000" w:rsidRPr="00E33B23" w:rsidP="00E33B23">
      <w:pPr>
        <w:pStyle w:val="Heading1"/>
      </w:pPr>
      <w:bookmarkStart w:id="3" w:name="O_864856"/>
      <w:bookmarkEnd w:id="3"/>
      <w:r w:rsidRPr="00E33B23">
        <w:t>Pre-requisite Unit</w:t>
      </w:r>
    </w:p>
    <w:p w:rsidR="00000000" w:rsidRPr="00E33B23" w:rsidP="004619F0">
      <w:pPr>
        <w:pStyle w:val="BodyText"/>
      </w:pPr>
      <w:r w:rsidRPr="00E33B23">
        <w:t>Nil.</w:t>
      </w:r>
    </w:p>
    <w:p w:rsidR="00000000" w:rsidRPr="00E33B23" w:rsidP="00E33B23">
      <w:pPr>
        <w:pStyle w:val="Heading1"/>
      </w:pPr>
      <w:bookmarkStart w:id="4" w:name="O_864858"/>
      <w:bookmarkEnd w:id="4"/>
      <w:r w:rsidRPr="00E33B23">
        <w:t>Unit Sector</w:t>
      </w:r>
    </w:p>
    <w:p w:rsidR="00000000" w:rsidRPr="00E33B23" w:rsidP="004619F0">
      <w:pPr>
        <w:pStyle w:val="BodyText"/>
      </w:pPr>
      <w:r w:rsidRPr="00E33B23">
        <w:t>Work (WRK)</w:t>
      </w:r>
    </w:p>
    <w:p w:rsidR="00000000" w:rsidRPr="00E33B23" w:rsidP="00E33B23">
      <w:pPr>
        <w:pStyle w:val="Heading1"/>
      </w:pPr>
      <w:bookmarkStart w:id="5" w:name="O_864859"/>
      <w:bookmarkEnd w:id="5"/>
      <w:r w:rsidRPr="00E33B23">
        <w:t>Elements and Performance Criteria</w:t>
      </w:r>
    </w:p>
    <w:tbl>
      <w:tblPr>
        <w:tblW w:w="9570" w:type="dxa"/>
        <w:tblLayout w:type="fixed"/>
        <w:tblCellMar>
          <w:left w:w="62" w:type="dxa"/>
          <w:right w:w="62" w:type="dxa"/>
        </w:tblCellMar>
        <w:tblLook w:val="0000"/>
      </w:tblPr>
      <w:tblGrid>
        <w:gridCol w:w="2731"/>
        <w:gridCol w:w="6839"/>
      </w:tblGrid>
      <w:tr w:rsidTr="004619F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B23">
            <w:pPr>
              <w:pStyle w:val="TableHeading"/>
              <w:rPr>
                <w:lang w:val="en-NZ"/>
              </w:rPr>
            </w:pPr>
            <w:r w:rsidRPr="00E33B2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B23">
            <w:pPr>
              <w:pStyle w:val="TableHeading"/>
              <w:rPr>
                <w:lang w:val="en-NZ"/>
              </w:rPr>
            </w:pPr>
            <w:r w:rsidRPr="00E33B23">
              <w:t>Performance criteria</w:t>
            </w:r>
          </w:p>
        </w:tc>
      </w:tr>
      <w:tr w:rsidTr="004619F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BodyText"/>
              <w:rPr>
                <w:lang w:val="en-NZ"/>
              </w:rPr>
            </w:pPr>
            <w:r w:rsidRPr="00E33B2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BodyText"/>
              <w:rPr>
                <w:lang w:val="en-NZ"/>
              </w:rPr>
            </w:pPr>
            <w:r w:rsidRPr="00E33B23">
              <w:t>Performance criteria describe the performance needed to demonstrate achievement of the element.</w:t>
            </w:r>
          </w:p>
        </w:tc>
      </w:tr>
      <w:tr w:rsidTr="004619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List"/>
              <w:rPr>
                <w:lang w:val="en-NZ"/>
              </w:rPr>
            </w:pPr>
            <w:r w:rsidRPr="00E33B23">
              <w:t>1.</w:t>
            </w:r>
            <w:r w:rsidRPr="00E33B23">
              <w:tab/>
              <w:t>Collect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B23" w:rsidP="00E33B23">
            <w:pPr>
              <w:pStyle w:val="List"/>
            </w:pPr>
            <w:r w:rsidRPr="00E33B23">
              <w:t>1.1</w:t>
            </w:r>
            <w:r w:rsidRPr="00E33B23">
              <w:tab/>
            </w:r>
            <w:r w:rsidRPr="00E33B23">
              <w:t>Obtain site location and relevant details</w:t>
            </w:r>
          </w:p>
          <w:p w:rsidR="00000000" w:rsidRPr="00E33B23" w:rsidP="00E33B23">
            <w:pPr>
              <w:pStyle w:val="List"/>
            </w:pPr>
            <w:r w:rsidRPr="00E33B23">
              <w:t>1.2</w:t>
            </w:r>
            <w:r w:rsidRPr="00E33B23">
              <w:tab/>
              <w:t>Source site maps and plans where available and review</w:t>
            </w:r>
          </w:p>
          <w:p w:rsidR="00000000" w:rsidRPr="00E33B23" w:rsidP="00E33B23">
            <w:pPr>
              <w:pStyle w:val="List"/>
            </w:pPr>
            <w:r w:rsidRPr="00E33B23">
              <w:t>1.3</w:t>
            </w:r>
            <w:r w:rsidRPr="00E33B23">
              <w:tab/>
              <w:t>Identify the scope of inspection in line with client-stakeholder needs and local regulations</w:t>
            </w:r>
          </w:p>
          <w:p w:rsidR="00000000" w:rsidRPr="00E33B23" w:rsidP="00E33B23">
            <w:pPr>
              <w:pStyle w:val="List"/>
            </w:pPr>
            <w:r w:rsidRPr="00E33B23">
              <w:t>1.4</w:t>
            </w:r>
            <w:r w:rsidRPr="00E33B23">
              <w:tab/>
              <w:t>Determine climate and weather conditions from historica</w:t>
            </w:r>
            <w:r w:rsidRPr="00E33B23">
              <w:t>l data</w:t>
            </w:r>
          </w:p>
          <w:p w:rsidR="00000000" w:rsidRPr="00E33B23" w:rsidP="00E33B23">
            <w:pPr>
              <w:pStyle w:val="List"/>
            </w:pPr>
            <w:r w:rsidRPr="00E33B23">
              <w:t>1.5</w:t>
            </w:r>
            <w:r w:rsidRPr="00E33B23">
              <w:tab/>
              <w:t>Seek formal approval is sought to visit site where required</w:t>
            </w:r>
          </w:p>
          <w:p w:rsidR="00000000" w:rsidRPr="00E33B23" w:rsidP="00E33B23">
            <w:pPr>
              <w:pStyle w:val="List"/>
            </w:pPr>
            <w:r w:rsidRPr="00E33B23">
              <w:t>1.6</w:t>
            </w:r>
            <w:r w:rsidRPr="00E33B23">
              <w:tab/>
              <w:t>Identify and record covenants</w:t>
            </w:r>
          </w:p>
          <w:p w:rsidR="00000000" w:rsidP="00E33B23">
            <w:pPr>
              <w:pStyle w:val="List"/>
              <w:rPr>
                <w:lang w:val="en-NZ"/>
              </w:rPr>
            </w:pPr>
            <w:r w:rsidRPr="00E33B23">
              <w:t>1.7</w:t>
            </w:r>
            <w:r w:rsidRPr="00E33B23">
              <w:tab/>
              <w:t>Check remote sensing systems for status</w:t>
            </w:r>
          </w:p>
        </w:tc>
      </w:tr>
      <w:tr w:rsidTr="004619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List"/>
              <w:rPr>
                <w:lang w:val="en-NZ"/>
              </w:rPr>
            </w:pPr>
            <w:r w:rsidRPr="00E33B23">
              <w:t>2.</w:t>
            </w:r>
            <w:r w:rsidRPr="00E33B23">
              <w:tab/>
              <w:t>Prepare for a site visit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B23" w:rsidP="00E33B23">
            <w:pPr>
              <w:pStyle w:val="List"/>
            </w:pPr>
            <w:r w:rsidRPr="00E33B23">
              <w:t>2.1</w:t>
            </w:r>
            <w:r w:rsidRPr="00E33B23">
              <w:tab/>
              <w:t>Identify and prepare requirements for inspection</w:t>
            </w:r>
          </w:p>
          <w:p w:rsidR="00000000" w:rsidRPr="00E33B23" w:rsidP="00E33B23">
            <w:pPr>
              <w:pStyle w:val="List"/>
            </w:pPr>
            <w:r w:rsidRPr="00E33B23">
              <w:t>2.2</w:t>
            </w:r>
            <w:r w:rsidRPr="00E33B23">
              <w:tab/>
              <w:t>Plan methods for reco</w:t>
            </w:r>
            <w:r w:rsidRPr="00E33B23">
              <w:t>rding inspection and confirm forms are available for use</w:t>
            </w:r>
          </w:p>
          <w:p w:rsidR="00000000" w:rsidRPr="00E33B23" w:rsidP="00E33B23">
            <w:pPr>
              <w:pStyle w:val="List"/>
            </w:pPr>
            <w:r w:rsidRPr="00E33B23">
              <w:t>2.3</w:t>
            </w:r>
            <w:r w:rsidRPr="00E33B23">
              <w:tab/>
              <w:t>Evaluate the scope of proposed work and prepare field notes to checklist specific concerns</w:t>
            </w:r>
          </w:p>
          <w:p w:rsidR="00000000" w:rsidRPr="00E33B23" w:rsidP="00E33B23">
            <w:pPr>
              <w:pStyle w:val="List"/>
            </w:pPr>
            <w:r w:rsidRPr="00E33B23">
              <w:t>2.4</w:t>
            </w:r>
            <w:r w:rsidRPr="00E33B23">
              <w:tab/>
              <w:t>Evaluate environmental conditions in preparation for likely site conditions</w:t>
            </w:r>
          </w:p>
          <w:p w:rsidR="00000000" w:rsidP="00E33B23">
            <w:pPr>
              <w:pStyle w:val="List"/>
              <w:rPr>
                <w:lang w:val="en-NZ"/>
              </w:rPr>
            </w:pPr>
            <w:r w:rsidRPr="00E33B23">
              <w:t>2.5</w:t>
            </w:r>
            <w:r w:rsidRPr="00E33B23">
              <w:tab/>
            </w:r>
            <w:r w:rsidRPr="00E33B23">
              <w:t>Consider traffic management requirements where required</w:t>
            </w:r>
          </w:p>
        </w:tc>
      </w:tr>
      <w:tr w:rsidTr="004619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List"/>
              <w:rPr>
                <w:lang w:val="en-NZ"/>
              </w:rPr>
            </w:pPr>
            <w:r w:rsidRPr="00E33B23">
              <w:t>3.</w:t>
            </w:r>
            <w:r w:rsidRPr="00E33B23">
              <w:tab/>
              <w:t>Conduct site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B23" w:rsidP="00E33B23">
            <w:pPr>
              <w:pStyle w:val="List"/>
            </w:pPr>
            <w:r w:rsidRPr="00E33B23">
              <w:t>3.1</w:t>
            </w:r>
            <w:r w:rsidRPr="00E33B23">
              <w:tab/>
              <w:t>Carry out site orientation and verify ownership and site boundaries</w:t>
            </w:r>
          </w:p>
          <w:p w:rsidR="00000000" w:rsidRPr="00E33B23" w:rsidP="00E33B23">
            <w:pPr>
              <w:pStyle w:val="List"/>
            </w:pPr>
            <w:r w:rsidRPr="00E33B23">
              <w:t>3.2</w:t>
            </w:r>
            <w:r w:rsidRPr="00E33B23">
              <w:tab/>
              <w:t>Identify site hazards for a site inspection, assess risks and implement appropriate control meas</w:t>
            </w:r>
            <w:r w:rsidRPr="00E33B23">
              <w:t>ures</w:t>
            </w:r>
          </w:p>
          <w:p w:rsidR="00000000" w:rsidRPr="00E33B23" w:rsidP="00E33B23">
            <w:pPr>
              <w:pStyle w:val="List"/>
            </w:pPr>
            <w:r w:rsidRPr="00E33B23">
              <w:t>3.3</w:t>
            </w:r>
            <w:r w:rsidRPr="00E33B23">
              <w:tab/>
              <w:t>Identify, estimate and record site dimensions and gradients</w:t>
            </w:r>
          </w:p>
          <w:p w:rsidR="00000000" w:rsidRPr="00E33B23" w:rsidP="00E33B23">
            <w:pPr>
              <w:pStyle w:val="List"/>
            </w:pPr>
            <w:r w:rsidRPr="00E33B23">
              <w:t>3.4</w:t>
            </w:r>
            <w:r w:rsidRPr="00E33B23">
              <w:tab/>
              <w:t>Identify soil types from soil identification reference chart guidelines</w:t>
            </w:r>
          </w:p>
          <w:p w:rsidR="00000000" w:rsidRPr="00E33B23" w:rsidP="00E33B23">
            <w:pPr>
              <w:pStyle w:val="List"/>
            </w:pPr>
            <w:r w:rsidRPr="00E33B23">
              <w:t>3.5</w:t>
            </w:r>
            <w:r w:rsidRPr="00E33B23">
              <w:tab/>
              <w:t>Test soil samples in the field and record detailed notes for analysis of potential problems</w:t>
            </w:r>
          </w:p>
          <w:p w:rsidR="00000000" w:rsidRPr="00E33B23" w:rsidP="00E33B23">
            <w:pPr>
              <w:pStyle w:val="List"/>
            </w:pPr>
            <w:r w:rsidRPr="00E33B23">
              <w:t>3.6</w:t>
            </w:r>
            <w:r w:rsidRPr="00E33B23">
              <w:tab/>
              <w:t>Inspect rel</w:t>
            </w:r>
            <w:r w:rsidRPr="00E33B23">
              <w:t>evant vegetation to determine the identity, health, condition and location</w:t>
            </w:r>
          </w:p>
          <w:p w:rsidR="00000000" w:rsidRPr="00E33B23" w:rsidP="00E33B23">
            <w:pPr>
              <w:pStyle w:val="List"/>
            </w:pPr>
            <w:r w:rsidRPr="00E33B23">
              <w:t>3.7</w:t>
            </w:r>
            <w:r w:rsidRPr="00E33B23">
              <w:tab/>
              <w:t>Investigate observable signs of fauna</w:t>
            </w:r>
          </w:p>
          <w:p w:rsidR="00000000" w:rsidP="00E33B23">
            <w:pPr>
              <w:pStyle w:val="List"/>
              <w:rPr>
                <w:lang w:val="en-NZ"/>
              </w:rPr>
            </w:pPr>
            <w:r w:rsidRPr="00E33B23">
              <w:t>3.8</w:t>
            </w:r>
            <w:r w:rsidRPr="00E33B23">
              <w:tab/>
              <w:t>Identify and record existing on-site services and adjacent site features</w:t>
            </w:r>
          </w:p>
        </w:tc>
      </w:tr>
      <w:tr w:rsidTr="004619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B23">
            <w:pPr>
              <w:pStyle w:val="List"/>
              <w:rPr>
                <w:lang w:val="en-NZ"/>
              </w:rPr>
            </w:pPr>
            <w:r w:rsidRPr="00E33B23">
              <w:t>4.</w:t>
            </w:r>
            <w:r w:rsidRPr="00E33B23">
              <w:tab/>
              <w:t>Document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B23" w:rsidP="00E33B23">
            <w:pPr>
              <w:pStyle w:val="List"/>
            </w:pPr>
            <w:r w:rsidRPr="00E33B23">
              <w:t>4.1</w:t>
            </w:r>
            <w:r w:rsidRPr="00E33B23">
              <w:tab/>
              <w:t>Prepare a base plan of the site</w:t>
            </w:r>
          </w:p>
          <w:p w:rsidR="00000000" w:rsidRPr="00E33B23" w:rsidP="00E33B23">
            <w:pPr>
              <w:pStyle w:val="List"/>
            </w:pPr>
            <w:r w:rsidRPr="00E33B23">
              <w:t>4</w:t>
            </w:r>
            <w:r w:rsidRPr="00E33B23">
              <w:t>.2</w:t>
            </w:r>
            <w:r w:rsidRPr="00E33B23">
              <w:tab/>
              <w:t>Document site inspection information in an inspection or site inventory report or on the base plan if required</w:t>
            </w:r>
          </w:p>
          <w:p w:rsidR="00000000" w:rsidRPr="00E33B23" w:rsidP="00E33B23">
            <w:pPr>
              <w:pStyle w:val="List"/>
            </w:pPr>
            <w:r w:rsidRPr="00E33B23">
              <w:t>4.3</w:t>
            </w:r>
            <w:r w:rsidRPr="00E33B23">
              <w:tab/>
              <w:t>Complete documents and forward to client or supervisor</w:t>
            </w:r>
          </w:p>
        </w:tc>
      </w:tr>
    </w:tbl>
    <w:p w:rsidR="00000000" w:rsidRPr="00E33B23" w:rsidP="00E33B23">
      <w:pPr>
        <w:pStyle w:val="BodyText"/>
      </w:pPr>
    </w:p>
    <w:p w:rsidR="00000000" w:rsidRPr="00E33B23" w:rsidP="00E33B23">
      <w:pPr>
        <w:pStyle w:val="AllowPageBreak"/>
      </w:pPr>
    </w:p>
    <w:p w:rsidR="00000000" w:rsidRPr="00E33B23" w:rsidP="00E33B23">
      <w:pPr>
        <w:pStyle w:val="Heading1"/>
      </w:pPr>
      <w:bookmarkStart w:id="6" w:name="O_864860"/>
      <w:bookmarkEnd w:id="6"/>
      <w:r w:rsidRPr="00E33B23">
        <w:t>Foundation Skills</w:t>
      </w:r>
    </w:p>
    <w:p w:rsidR="00000000" w:rsidRPr="00E33B23" w:rsidP="004619F0">
      <w:pPr>
        <w:pStyle w:val="BodyText"/>
      </w:pPr>
      <w:r w:rsidRPr="00E33B23">
        <w:t>Foundation Skills essentia</w:t>
      </w:r>
      <w:r w:rsidRPr="00E33B23">
        <w:t>l to performance are explicit in the performance criteria of this unit of competency.</w:t>
      </w:r>
    </w:p>
    <w:p w:rsidR="00000000" w:rsidRPr="00E33B23" w:rsidP="00E33B23">
      <w:pPr>
        <w:pStyle w:val="Heading1"/>
      </w:pPr>
      <w:bookmarkStart w:id="7" w:name="O_864861"/>
      <w:bookmarkEnd w:id="7"/>
      <w:r w:rsidRPr="00E33B23">
        <w:t>Range of Conditions</w:t>
      </w:r>
    </w:p>
    <w:p w:rsidR="00000000" w:rsidRPr="00E33B23" w:rsidP="00E33B23">
      <w:pPr>
        <w:pStyle w:val="Heading1"/>
      </w:pPr>
      <w:bookmarkStart w:id="8" w:name="O_864862"/>
      <w:bookmarkEnd w:id="8"/>
      <w:r w:rsidRPr="00E33B23">
        <w:t>Unit Mapping Information</w:t>
      </w:r>
    </w:p>
    <w:p w:rsidR="00000000" w:rsidRPr="00E33B23" w:rsidP="004619F0">
      <w:pPr>
        <w:pStyle w:val="BodyText"/>
      </w:pPr>
      <w:r w:rsidRPr="00E33B23">
        <w:t>This unit is equivalent to AHCWRK311A Conduct site inspections.</w:t>
      </w:r>
    </w:p>
    <w:p w:rsidR="00000000" w:rsidRPr="00E33B23" w:rsidP="00E33B23">
      <w:pPr>
        <w:pStyle w:val="Heading1"/>
      </w:pPr>
      <w:bookmarkStart w:id="9" w:name="O_864869"/>
      <w:bookmarkEnd w:id="9"/>
      <w:r w:rsidRPr="00E33B23">
        <w:t>Links</w:t>
      </w:r>
    </w:p>
    <w:p w:rsidR="00000000" w:rsidRPr="00E33B23" w:rsidP="004619F0">
      <w:pPr>
        <w:pStyle w:val="BodyText"/>
      </w:pPr>
      <w:r w:rsidRPr="00E33B23">
        <w:t>Compa</w:t>
      </w:r>
      <w:r w:rsidRPr="00E33B23">
        <w:t xml:space="preserve">nion Volume implementation guides are found in VETNet - </w:t>
      </w:r>
      <w:r>
        <w:fldChar w:fldCharType="begin"/>
      </w:r>
      <w:r>
        <w:instrText xml:space="preserve"> HYPERLINK "https://vetnet.gov.au/Pages/TrainingDocs.aspx?q=c6399549-9c62-4a5e-bf1a-524b2322cf72" </w:instrText>
      </w:r>
      <w:r>
        <w:fldChar w:fldCharType="separate"/>
      </w:r>
      <w:r w:rsidRPr="006A3C0F">
        <w:rPr>
          <w:rStyle w:val="Hyperlink"/>
        </w:rPr>
        <w:t>https://vetnet.gov.au/Pages/TrainingDocs.aspx?q=c6399549-9c62-4a5e-bf1a-524b2322cf72</w:t>
      </w:r>
      <w:r>
        <w:fldChar w:fldCharType="end"/>
      </w:r>
    </w:p>
    <w:p w:rsidR="00000000" w:rsidRPr="00E33B23" w:rsidP="00E33B23"/>
    <w:sectPr w:rsidSect="00E33B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23" w:rsidRPr="004619F0" w:rsidP="00461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F0" w:rsidP="00E33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9F0" w:rsidP="00E33B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619F0" w:rsidP="00E33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B23" w:rsidRPr="004619F0" w:rsidP="00461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F0" w:rsidRPr="002D2AF8" w:rsidP="00E33B23">
    <w:pPr>
      <w:pStyle w:val="Header"/>
      <w:framePr w:wrap="around"/>
    </w:pPr>
    <w:r>
      <w:fldChar w:fldCharType="begin"/>
    </w:r>
    <w:r>
      <w:instrText xml:space="preserve"> TITLE   \* MERGEFORMAT </w:instrText>
    </w:r>
    <w:r>
      <w:fldChar w:fldCharType="separate"/>
    </w:r>
    <w:r>
      <w:t>AHCWRK311 Conduct site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619F0" w:rsidP="00E33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B23"/>
    <w:pPr>
      <w:spacing w:before="360" w:after="60"/>
      <w:outlineLvl w:val="0"/>
    </w:pPr>
    <w:rPr>
      <w:sz w:val="32"/>
    </w:rPr>
  </w:style>
  <w:style w:type="paragraph" w:styleId="Heading2">
    <w:name w:val="heading 2"/>
    <w:basedOn w:val="HeadingBase"/>
    <w:next w:val="BodyText"/>
    <w:link w:val="Heading2Char"/>
    <w:qFormat/>
    <w:rsid w:val="00E33B23"/>
    <w:pPr>
      <w:keepLines/>
      <w:spacing w:before="240" w:after="120"/>
      <w:outlineLvl w:val="1"/>
    </w:pPr>
    <w:rPr>
      <w:sz w:val="28"/>
      <w:szCs w:val="40"/>
    </w:rPr>
  </w:style>
  <w:style w:type="paragraph" w:styleId="Heading3">
    <w:name w:val="heading 3"/>
    <w:basedOn w:val="HeadingBase"/>
    <w:next w:val="BodyText"/>
    <w:link w:val="Heading3Char"/>
    <w:qFormat/>
    <w:rsid w:val="00E33B23"/>
    <w:pPr>
      <w:spacing w:before="180" w:after="120"/>
      <w:outlineLvl w:val="2"/>
    </w:pPr>
    <w:rPr>
      <w:spacing w:val="-10"/>
      <w:kern w:val="32"/>
    </w:rPr>
  </w:style>
  <w:style w:type="paragraph" w:styleId="Heading4">
    <w:name w:val="heading 4"/>
    <w:basedOn w:val="HeadingBase"/>
    <w:next w:val="BodyText"/>
    <w:link w:val="Heading4Char"/>
    <w:qFormat/>
    <w:rsid w:val="00E33B23"/>
    <w:pPr>
      <w:spacing w:before="160" w:after="120"/>
      <w:outlineLvl w:val="3"/>
    </w:pPr>
    <w:rPr>
      <w:sz w:val="22"/>
    </w:rPr>
  </w:style>
  <w:style w:type="paragraph" w:styleId="Heading5">
    <w:name w:val="heading 5"/>
    <w:basedOn w:val="HeadingBase"/>
    <w:next w:val="Normal"/>
    <w:link w:val="Heading5Char"/>
    <w:qFormat/>
    <w:rsid w:val="00E33B23"/>
    <w:pPr>
      <w:spacing w:before="80"/>
      <w:outlineLvl w:val="4"/>
    </w:pPr>
    <w:rPr>
      <w:color w:val="918585"/>
      <w:sz w:val="20"/>
    </w:rPr>
  </w:style>
  <w:style w:type="paragraph" w:styleId="Heading6">
    <w:name w:val="heading 6"/>
    <w:basedOn w:val="HeadingBase"/>
    <w:next w:val="Normal"/>
    <w:link w:val="Heading6Char"/>
    <w:qFormat/>
    <w:rsid w:val="00E33B23"/>
    <w:pPr>
      <w:spacing w:before="60"/>
      <w:outlineLvl w:val="5"/>
    </w:pPr>
    <w:rPr>
      <w:color w:val="918585"/>
      <w:sz w:val="20"/>
    </w:rPr>
  </w:style>
  <w:style w:type="paragraph" w:styleId="Heading7">
    <w:name w:val="heading 7"/>
    <w:basedOn w:val="Normal"/>
    <w:next w:val="Normal"/>
    <w:link w:val="Heading7Char"/>
    <w:qFormat/>
    <w:rsid w:val="00E33B23"/>
    <w:pPr>
      <w:ind w:left="720"/>
      <w:outlineLvl w:val="6"/>
    </w:pPr>
    <w:rPr>
      <w:i/>
    </w:rPr>
  </w:style>
  <w:style w:type="paragraph" w:styleId="Heading8">
    <w:name w:val="heading 8"/>
    <w:basedOn w:val="Normal"/>
    <w:next w:val="Normal"/>
    <w:link w:val="Heading8Char"/>
    <w:qFormat/>
    <w:rsid w:val="00E33B23"/>
    <w:pPr>
      <w:ind w:left="720"/>
      <w:outlineLvl w:val="7"/>
    </w:pPr>
    <w:rPr>
      <w:i/>
    </w:rPr>
  </w:style>
  <w:style w:type="paragraph" w:styleId="Heading9">
    <w:name w:val="heading 9"/>
    <w:basedOn w:val="Normal"/>
    <w:next w:val="Normal"/>
    <w:link w:val="Heading9Char"/>
    <w:qFormat/>
    <w:rsid w:val="00E33B23"/>
    <w:pPr>
      <w:ind w:left="720"/>
      <w:outlineLvl w:val="8"/>
    </w:pPr>
    <w:rPr>
      <w:i/>
    </w:rPr>
  </w:style>
  <w:style w:type="character" w:default="1" w:styleId="DefaultParagraphFont">
    <w:name w:val="Default Paragraph Font"/>
    <w:uiPriority w:val="1"/>
    <w:unhideWhenUsed/>
    <w:rsid w:val="00E33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B23"/>
  </w:style>
  <w:style w:type="character" w:customStyle="1" w:styleId="Heading1Char">
    <w:name w:val="Heading 1 Char"/>
    <w:basedOn w:val="DefaultParagraphFont"/>
    <w:link w:val="Heading1"/>
    <w:rsid w:val="00E33B23"/>
    <w:rPr>
      <w:rFonts w:ascii="Times New Roman" w:eastAsia="Times New Roman" w:hAnsi="Times New Roman" w:cs="Times New Roman"/>
      <w:b/>
      <w:sz w:val="32"/>
      <w:szCs w:val="20"/>
      <w:lang w:eastAsia="en-US"/>
    </w:rPr>
  </w:style>
  <w:style w:type="paragraph" w:styleId="BodyText">
    <w:name w:val="Body Text"/>
    <w:basedOn w:val="Normal"/>
    <w:link w:val="BodyTextChar"/>
    <w:rsid w:val="00E33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B23"/>
    <w:rPr>
      <w:rFonts w:ascii="Times New Roman" w:eastAsia="Times New Roman" w:hAnsi="Times New Roman" w:cs="Times New Roman"/>
      <w:sz w:val="24"/>
      <w:lang w:eastAsia="en-US"/>
    </w:rPr>
  </w:style>
  <w:style w:type="paragraph" w:styleId="List">
    <w:name w:val="List"/>
    <w:basedOn w:val="BodyText"/>
    <w:next w:val="BodyText"/>
    <w:rsid w:val="00E33B23"/>
    <w:pPr>
      <w:tabs>
        <w:tab w:val="left" w:pos="340"/>
      </w:tabs>
      <w:spacing w:before="60" w:after="60"/>
      <w:ind w:left="340" w:hanging="340"/>
    </w:pPr>
  </w:style>
  <w:style w:type="paragraph" w:customStyle="1" w:styleId="SuperHeading">
    <w:name w:val="SuperHeading"/>
    <w:basedOn w:val="Normal"/>
    <w:rsid w:val="00E33B23"/>
    <w:pPr>
      <w:spacing w:before="240" w:after="120"/>
      <w:outlineLvl w:val="0"/>
    </w:pPr>
    <w:rPr>
      <w:rFonts w:ascii="Times New Roman" w:hAnsi="Times New Roman"/>
      <w:b/>
      <w:sz w:val="32"/>
    </w:rPr>
  </w:style>
  <w:style w:type="paragraph" w:customStyle="1" w:styleId="TableHeading">
    <w:name w:val="Table Heading"/>
    <w:basedOn w:val="HeadingBase"/>
    <w:rsid w:val="00E33B23"/>
    <w:pPr>
      <w:keepLines/>
      <w:pBdr>
        <w:bottom w:val="single" w:sz="6" w:space="1" w:color="918585"/>
      </w:pBdr>
      <w:spacing w:before="240"/>
    </w:pPr>
  </w:style>
  <w:style w:type="paragraph" w:customStyle="1" w:styleId="AllowPageBreak">
    <w:name w:val="AllowPageBreak"/>
    <w:rsid w:val="00E33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B23"/>
    <w:rPr>
      <w:rFonts w:ascii="Courier New" w:eastAsia="Times New Roman" w:hAnsi="Courier New" w:cs="Times New Roman"/>
      <w:i/>
      <w:szCs w:val="20"/>
      <w:lang w:eastAsia="en-US"/>
    </w:rPr>
  </w:style>
  <w:style w:type="paragraph" w:customStyle="1" w:styleId="HeadingBase">
    <w:name w:val="Heading Base"/>
    <w:rsid w:val="00E33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B23"/>
    <w:pPr>
      <w:tabs>
        <w:tab w:val="right" w:leader="dot" w:pos="9072"/>
      </w:tabs>
      <w:ind w:left="567"/>
    </w:pPr>
    <w:rPr>
      <w:szCs w:val="22"/>
    </w:rPr>
  </w:style>
  <w:style w:type="paragraph" w:customStyle="1" w:styleId="TOCBase">
    <w:name w:val="TOC Base"/>
    <w:rsid w:val="00E33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B23"/>
    <w:pPr>
      <w:tabs>
        <w:tab w:val="right" w:leader="dot" w:pos="9072"/>
      </w:tabs>
      <w:spacing w:before="40" w:after="40"/>
      <w:ind w:left="284"/>
    </w:pPr>
    <w:rPr>
      <w:rFonts w:ascii="Times New Roman" w:hAnsi="Times New Roman"/>
    </w:rPr>
  </w:style>
  <w:style w:type="paragraph" w:styleId="TOC1">
    <w:name w:val="toc 1"/>
    <w:basedOn w:val="TOCBase"/>
    <w:next w:val="Normal"/>
    <w:rsid w:val="00E33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B23"/>
    <w:rPr>
      <w:rFonts w:ascii="Times New Roman" w:eastAsia="Times New Roman" w:hAnsi="Times New Roman" w:cs="Times New Roman"/>
      <w:sz w:val="16"/>
      <w:lang w:eastAsia="en-US"/>
    </w:rPr>
  </w:style>
  <w:style w:type="paragraph" w:styleId="Title">
    <w:name w:val="Title"/>
    <w:basedOn w:val="HeadingBase"/>
    <w:link w:val="TitleChar"/>
    <w:qFormat/>
    <w:rsid w:val="00E33B23"/>
    <w:pPr>
      <w:spacing w:before="5040"/>
      <w:jc w:val="center"/>
    </w:pPr>
    <w:rPr>
      <w:sz w:val="48"/>
      <w:szCs w:val="72"/>
      <w:lang w:val="en-US"/>
    </w:rPr>
  </w:style>
  <w:style w:type="character" w:customStyle="1" w:styleId="TitleChar">
    <w:name w:val="Title Char"/>
    <w:basedOn w:val="DefaultParagraphFont"/>
    <w:link w:val="Title"/>
    <w:rsid w:val="00E33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B23"/>
    <w:pPr>
      <w:tabs>
        <w:tab w:val="left" w:pos="3600"/>
        <w:tab w:val="left" w:pos="3958"/>
      </w:tabs>
    </w:pPr>
  </w:style>
  <w:style w:type="paragraph" w:styleId="ListBullet">
    <w:name w:val="List Bullet"/>
    <w:basedOn w:val="List"/>
    <w:rsid w:val="00E33B23"/>
    <w:pPr>
      <w:numPr>
        <w:numId w:val="10"/>
      </w:numPr>
      <w:tabs>
        <w:tab w:val="clear" w:pos="340"/>
      </w:tabs>
      <w:spacing w:before="40" w:after="40"/>
    </w:pPr>
  </w:style>
  <w:style w:type="paragraph" w:customStyle="1" w:styleId="Note">
    <w:name w:val="Note"/>
    <w:basedOn w:val="BodyText"/>
    <w:rsid w:val="00E33B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B23"/>
    <w:rPr>
      <w:b/>
      <w:spacing w:val="0"/>
    </w:rPr>
  </w:style>
  <w:style w:type="paragraph" w:customStyle="1" w:styleId="SuperTitle">
    <w:name w:val="SuperTitle"/>
    <w:basedOn w:val="Title"/>
    <w:rsid w:val="00E33B23"/>
    <w:pPr>
      <w:framePr w:wrap="auto" w:hAnchor="text" w:y="6049"/>
    </w:pPr>
    <w:rPr>
      <w:color w:val="000000"/>
      <w:sz w:val="40"/>
    </w:rPr>
  </w:style>
  <w:style w:type="paragraph" w:customStyle="1" w:styleId="TOCTitle">
    <w:name w:val="TOCTitle"/>
    <w:basedOn w:val="Heading1"/>
    <w:rsid w:val="00E33B23"/>
    <w:pPr>
      <w:spacing w:after="240"/>
      <w:jc w:val="center"/>
      <w:outlineLvl w:val="9"/>
    </w:pPr>
    <w:rPr>
      <w:caps/>
    </w:rPr>
  </w:style>
  <w:style w:type="paragraph" w:customStyle="1" w:styleId="Version">
    <w:name w:val="Version"/>
    <w:rsid w:val="00E33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B23"/>
    <w:pPr>
      <w:numPr>
        <w:numId w:val="11"/>
      </w:numPr>
      <w:tabs>
        <w:tab w:val="clear" w:pos="680"/>
      </w:tabs>
    </w:pPr>
  </w:style>
  <w:style w:type="paragraph" w:styleId="Index1">
    <w:name w:val="index 1"/>
    <w:basedOn w:val="Normal"/>
    <w:next w:val="Normal"/>
    <w:semiHidden/>
    <w:rsid w:val="00E33B23"/>
    <w:pPr>
      <w:keepNext w:val="0"/>
      <w:tabs>
        <w:tab w:val="right" w:pos="4176"/>
      </w:tabs>
      <w:ind w:left="198" w:hanging="198"/>
    </w:pPr>
    <w:rPr>
      <w:rFonts w:ascii="Garamond" w:hAnsi="Garamond"/>
    </w:rPr>
  </w:style>
  <w:style w:type="paragraph" w:styleId="IndexHeading">
    <w:name w:val="index heading"/>
    <w:basedOn w:val="Normal"/>
    <w:next w:val="Index1"/>
    <w:semiHidden/>
    <w:rsid w:val="00E33B23"/>
    <w:pPr>
      <w:spacing w:before="120" w:after="120"/>
    </w:pPr>
    <w:rPr>
      <w:rFonts w:ascii="Arial" w:hAnsi="Arial"/>
      <w:b/>
      <w:color w:val="918585"/>
      <w:sz w:val="24"/>
    </w:rPr>
  </w:style>
  <w:style w:type="paragraph" w:styleId="Header">
    <w:name w:val="header"/>
    <w:basedOn w:val="Normal"/>
    <w:link w:val="HeaderChar"/>
    <w:rsid w:val="00E33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B23"/>
    <w:rPr>
      <w:rFonts w:ascii="Times New Roman" w:eastAsia="Times New Roman" w:hAnsi="Times New Roman" w:cs="Times New Roman"/>
      <w:sz w:val="16"/>
      <w:szCs w:val="20"/>
      <w:lang w:val="en-GB" w:eastAsia="en-US"/>
    </w:rPr>
  </w:style>
  <w:style w:type="paragraph" w:customStyle="1" w:styleId="Chapter">
    <w:name w:val="Chapter"/>
    <w:basedOn w:val="Normal"/>
    <w:rsid w:val="00E33B23"/>
    <w:pPr>
      <w:spacing w:before="240"/>
    </w:pPr>
    <w:rPr>
      <w:rFonts w:ascii="Times New Roman" w:hAnsi="Times New Roman"/>
      <w:smallCaps/>
      <w:spacing w:val="80"/>
      <w:sz w:val="28"/>
    </w:rPr>
  </w:style>
  <w:style w:type="paragraph" w:customStyle="1" w:styleId="InChapter">
    <w:name w:val="InChapter"/>
    <w:basedOn w:val="Heading3"/>
    <w:rsid w:val="00E33B23"/>
    <w:pPr>
      <w:spacing w:after="240"/>
      <w:outlineLvl w:val="9"/>
    </w:pPr>
    <w:rPr>
      <w:noProof/>
    </w:rPr>
  </w:style>
  <w:style w:type="paragraph" w:styleId="Index2">
    <w:name w:val="index 2"/>
    <w:basedOn w:val="Normal"/>
    <w:next w:val="Normal"/>
    <w:semiHidden/>
    <w:rsid w:val="00E33B23"/>
    <w:pPr>
      <w:tabs>
        <w:tab w:val="right" w:pos="4176"/>
      </w:tabs>
      <w:ind w:left="568" w:hanging="284"/>
    </w:pPr>
    <w:rPr>
      <w:rFonts w:ascii="Garamond" w:hAnsi="Garamond"/>
    </w:rPr>
  </w:style>
  <w:style w:type="paragraph" w:customStyle="1" w:styleId="Byline">
    <w:name w:val="Byline"/>
    <w:rsid w:val="00E33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B23"/>
    <w:pPr>
      <w:tabs>
        <w:tab w:val="clear" w:pos="3600"/>
        <w:tab w:val="clear" w:pos="3958"/>
      </w:tabs>
      <w:jc w:val="right"/>
    </w:pPr>
  </w:style>
  <w:style w:type="character" w:styleId="Emphasis">
    <w:name w:val="Emphasis"/>
    <w:basedOn w:val="DefaultParagraphFont"/>
    <w:qFormat/>
    <w:rsid w:val="00E33B23"/>
    <w:rPr>
      <w:i/>
    </w:rPr>
  </w:style>
  <w:style w:type="paragraph" w:styleId="Caption">
    <w:name w:val="caption"/>
    <w:basedOn w:val="BodyText"/>
    <w:next w:val="Normal"/>
    <w:qFormat/>
    <w:rsid w:val="00E33B23"/>
    <w:pPr>
      <w:framePr w:w="2268" w:hSpace="181" w:vSpace="181" w:wrap="around" w:vAnchor="text" w:hAnchor="page" w:x="1135" w:y="285" w:anchorLock="1"/>
    </w:pPr>
    <w:rPr>
      <w:i/>
    </w:rPr>
  </w:style>
  <w:style w:type="paragraph" w:customStyle="1" w:styleId="MiniTOCTitle">
    <w:name w:val="MiniTOCTitle"/>
    <w:basedOn w:val="Heading4"/>
    <w:rsid w:val="00E33B23"/>
    <w:pPr>
      <w:spacing w:before="240"/>
      <w:outlineLvl w:val="9"/>
    </w:pPr>
    <w:rPr>
      <w:noProof/>
      <w:sz w:val="24"/>
    </w:rPr>
  </w:style>
  <w:style w:type="paragraph" w:customStyle="1" w:styleId="MiniTOCItem">
    <w:name w:val="MiniTOCItem"/>
    <w:basedOn w:val="ListBullet"/>
    <w:rsid w:val="00E33B23"/>
    <w:pPr>
      <w:numPr>
        <w:numId w:val="0"/>
      </w:numPr>
      <w:tabs>
        <w:tab w:val="right" w:leader="dot" w:pos="6521"/>
      </w:tabs>
      <w:spacing w:before="0" w:after="0"/>
    </w:pPr>
  </w:style>
  <w:style w:type="paragraph" w:customStyle="1" w:styleId="TOFTitle">
    <w:name w:val="TOFTitle"/>
    <w:basedOn w:val="TOCTitle"/>
    <w:rsid w:val="00E33B23"/>
  </w:style>
  <w:style w:type="paragraph" w:styleId="TableofFigures">
    <w:name w:val="table of figures"/>
    <w:basedOn w:val="Normal"/>
    <w:next w:val="Normal"/>
    <w:semiHidden/>
    <w:rsid w:val="00E33B23"/>
    <w:pPr>
      <w:tabs>
        <w:tab w:val="right" w:leader="dot" w:pos="9072"/>
      </w:tabs>
      <w:ind w:left="970" w:hanging="403"/>
    </w:pPr>
    <w:rPr>
      <w:rFonts w:ascii="Times New Roman" w:hAnsi="Times New Roman"/>
      <w:b/>
    </w:rPr>
  </w:style>
  <w:style w:type="paragraph" w:styleId="ListNumber">
    <w:name w:val="List Number"/>
    <w:basedOn w:val="List"/>
    <w:rsid w:val="00E33B23"/>
    <w:pPr>
      <w:numPr>
        <w:numId w:val="13"/>
      </w:numPr>
      <w:tabs>
        <w:tab w:val="clear" w:pos="340"/>
      </w:tabs>
    </w:pPr>
  </w:style>
  <w:style w:type="character" w:customStyle="1" w:styleId="WingdingSymbols">
    <w:name w:val="Wingding Symbols"/>
    <w:rsid w:val="00E33B23"/>
    <w:rPr>
      <w:rFonts w:ascii="Wingdings" w:hAnsi="Wingdings"/>
    </w:rPr>
  </w:style>
  <w:style w:type="character" w:customStyle="1" w:styleId="HotSpot">
    <w:name w:val="HotSpot"/>
    <w:rsid w:val="00E33B23"/>
    <w:rPr>
      <w:color w:val="0033CC"/>
      <w:u w:val="none"/>
    </w:rPr>
  </w:style>
  <w:style w:type="paragraph" w:customStyle="1" w:styleId="BodyTextRight">
    <w:name w:val="Body Text Right"/>
    <w:basedOn w:val="BodyText"/>
    <w:rsid w:val="00E33B23"/>
    <w:pPr>
      <w:spacing w:before="0" w:after="0"/>
      <w:jc w:val="right"/>
    </w:pPr>
  </w:style>
  <w:style w:type="paragraph" w:styleId="Index3">
    <w:name w:val="index 3"/>
    <w:basedOn w:val="ListNumber2"/>
    <w:next w:val="Normal"/>
    <w:semiHidden/>
    <w:rsid w:val="00E33B23"/>
    <w:pPr>
      <w:numPr>
        <w:numId w:val="0"/>
      </w:numPr>
      <w:tabs>
        <w:tab w:val="right" w:leader="dot" w:pos="4176"/>
      </w:tabs>
    </w:pPr>
  </w:style>
  <w:style w:type="paragraph" w:styleId="ListNumber2">
    <w:name w:val="List Number 2"/>
    <w:basedOn w:val="List2"/>
    <w:rsid w:val="00E33B23"/>
    <w:pPr>
      <w:numPr>
        <w:numId w:val="8"/>
      </w:numPr>
      <w:tabs>
        <w:tab w:val="clear" w:pos="1060"/>
      </w:tabs>
    </w:pPr>
  </w:style>
  <w:style w:type="paragraph" w:customStyle="1" w:styleId="MarginNote">
    <w:name w:val="Margin Note"/>
    <w:basedOn w:val="BodyText"/>
    <w:rsid w:val="00E33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B23"/>
    <w:rPr>
      <w:sz w:val="32"/>
    </w:rPr>
  </w:style>
  <w:style w:type="paragraph" w:customStyle="1" w:styleId="HeadingProcedure">
    <w:name w:val="Heading Procedure"/>
    <w:basedOn w:val="HeadingBase"/>
    <w:next w:val="Normal"/>
    <w:rsid w:val="00E33B23"/>
    <w:pPr>
      <w:tabs>
        <w:tab w:val="left" w:pos="0"/>
      </w:tabs>
      <w:spacing w:before="120" w:after="60"/>
    </w:pPr>
    <w:rPr>
      <w:i/>
      <w:color w:val="918585"/>
      <w:sz w:val="22"/>
    </w:rPr>
  </w:style>
  <w:style w:type="paragraph" w:customStyle="1" w:styleId="TableBodyText">
    <w:name w:val="Table Body Text"/>
    <w:basedOn w:val="BodyText"/>
    <w:rsid w:val="00E33B23"/>
    <w:pPr>
      <w:spacing w:before="60" w:after="60"/>
    </w:pPr>
  </w:style>
  <w:style w:type="paragraph" w:styleId="ListContinue">
    <w:name w:val="List Continue"/>
    <w:basedOn w:val="List"/>
    <w:rsid w:val="00E33B23"/>
    <w:pPr>
      <w:ind w:firstLine="0"/>
    </w:pPr>
  </w:style>
  <w:style w:type="paragraph" w:customStyle="1" w:styleId="ListNote">
    <w:name w:val="List Note"/>
    <w:basedOn w:val="List"/>
    <w:rsid w:val="00E33B23"/>
    <w:pPr>
      <w:pBdr>
        <w:top w:val="single" w:sz="6" w:space="2" w:color="918585"/>
        <w:bottom w:val="single" w:sz="6" w:space="2" w:color="918585"/>
      </w:pBdr>
      <w:tabs>
        <w:tab w:val="left" w:pos="1021"/>
      </w:tabs>
      <w:ind w:firstLine="0"/>
    </w:pPr>
  </w:style>
  <w:style w:type="paragraph" w:customStyle="1" w:styleId="Warning">
    <w:name w:val="Warning"/>
    <w:basedOn w:val="BodyText"/>
    <w:rsid w:val="00E33B23"/>
    <w:pPr>
      <w:shd w:val="clear" w:color="auto" w:fill="D9D9D9"/>
      <w:tabs>
        <w:tab w:val="left" w:pos="992"/>
      </w:tabs>
      <w:ind w:left="119" w:right="119"/>
    </w:pPr>
    <w:rPr>
      <w:sz w:val="20"/>
    </w:rPr>
  </w:style>
  <w:style w:type="paragraph" w:customStyle="1" w:styleId="MarginIcons">
    <w:name w:val="Margin Icons"/>
    <w:basedOn w:val="BodyText"/>
    <w:rsid w:val="00E33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B23"/>
    <w:rPr>
      <w:rFonts w:ascii="Courier New" w:hAnsi="Courier New"/>
    </w:rPr>
  </w:style>
  <w:style w:type="paragraph" w:customStyle="1" w:styleId="NoteBullet">
    <w:name w:val="Note Bullet"/>
    <w:basedOn w:val="Note"/>
    <w:rsid w:val="00E33B23"/>
    <w:pPr>
      <w:tabs>
        <w:tab w:val="clear" w:pos="680"/>
      </w:tabs>
      <w:spacing w:before="60" w:after="60"/>
    </w:pPr>
  </w:style>
  <w:style w:type="paragraph" w:customStyle="1" w:styleId="SubHeading2">
    <w:name w:val="SubHeading2"/>
    <w:basedOn w:val="HeadingBase"/>
    <w:rsid w:val="00E33B23"/>
    <w:pPr>
      <w:spacing w:before="240" w:after="60"/>
    </w:pPr>
    <w:rPr>
      <w:sz w:val="20"/>
    </w:rPr>
  </w:style>
  <w:style w:type="paragraph" w:customStyle="1" w:styleId="SubHeading1">
    <w:name w:val="SubHeading1"/>
    <w:basedOn w:val="HeadingBase"/>
    <w:rsid w:val="00E33B23"/>
    <w:pPr>
      <w:spacing w:before="240" w:after="60"/>
    </w:pPr>
    <w:rPr>
      <w:color w:val="918585"/>
      <w:sz w:val="22"/>
    </w:rPr>
  </w:style>
  <w:style w:type="paragraph" w:customStyle="1" w:styleId="SideHeading">
    <w:name w:val="Side Heading"/>
    <w:basedOn w:val="HeadingBase"/>
    <w:rsid w:val="00E33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B23"/>
    <w:pPr>
      <w:numPr>
        <w:numId w:val="9"/>
      </w:numPr>
    </w:pPr>
  </w:style>
  <w:style w:type="paragraph" w:styleId="PlainText">
    <w:name w:val="Plain Text"/>
    <w:basedOn w:val="Normal"/>
    <w:link w:val="PlainTextChar"/>
    <w:rsid w:val="00E33B23"/>
    <w:rPr>
      <w:sz w:val="20"/>
    </w:rPr>
  </w:style>
  <w:style w:type="character" w:customStyle="1" w:styleId="PlainTextChar">
    <w:name w:val="Plain Text Char"/>
    <w:basedOn w:val="DefaultParagraphFont"/>
    <w:link w:val="PlainText"/>
    <w:rsid w:val="00E33B23"/>
    <w:rPr>
      <w:rFonts w:ascii="Courier New" w:eastAsia="Times New Roman" w:hAnsi="Courier New" w:cs="Times New Roman"/>
      <w:sz w:val="20"/>
      <w:szCs w:val="20"/>
      <w:lang w:eastAsia="en-US"/>
    </w:rPr>
  </w:style>
  <w:style w:type="character" w:customStyle="1" w:styleId="MenuOption">
    <w:name w:val="Menu Option"/>
    <w:basedOn w:val="DefaultParagraphFont"/>
    <w:rsid w:val="00E33B23"/>
    <w:rPr>
      <w:b/>
      <w:smallCaps/>
    </w:rPr>
  </w:style>
  <w:style w:type="paragraph" w:customStyle="1" w:styleId="TableListNumber">
    <w:name w:val="Table List Number"/>
    <w:basedOn w:val="ListNumber"/>
    <w:rsid w:val="00E33B23"/>
    <w:pPr>
      <w:numPr>
        <w:numId w:val="0"/>
      </w:numPr>
    </w:pPr>
  </w:style>
  <w:style w:type="paragraph" w:styleId="TOC4">
    <w:name w:val="toc 4"/>
    <w:basedOn w:val="TOCBase"/>
    <w:next w:val="Normal"/>
    <w:semiHidden/>
    <w:rsid w:val="00E33B23"/>
    <w:pPr>
      <w:tabs>
        <w:tab w:val="right" w:leader="dot" w:pos="9071"/>
      </w:tabs>
      <w:ind w:left="1701"/>
    </w:pPr>
  </w:style>
  <w:style w:type="paragraph" w:customStyle="1" w:styleId="ListAlpha">
    <w:name w:val="List Alpha"/>
    <w:basedOn w:val="List"/>
    <w:rsid w:val="00E33B23"/>
    <w:pPr>
      <w:numPr>
        <w:numId w:val="7"/>
      </w:numPr>
    </w:pPr>
  </w:style>
  <w:style w:type="paragraph" w:customStyle="1" w:styleId="ListAlpha2">
    <w:name w:val="List Alpha 2"/>
    <w:basedOn w:val="List2"/>
    <w:rsid w:val="00E33B23"/>
    <w:pPr>
      <w:numPr>
        <w:numId w:val="6"/>
      </w:numPr>
    </w:pPr>
  </w:style>
  <w:style w:type="paragraph" w:styleId="List2">
    <w:name w:val="List 2"/>
    <w:basedOn w:val="BodyText"/>
    <w:rsid w:val="00E33B23"/>
    <w:pPr>
      <w:tabs>
        <w:tab w:val="left" w:pos="680"/>
      </w:tabs>
      <w:spacing w:before="60" w:after="60"/>
      <w:ind w:left="680" w:hanging="340"/>
    </w:pPr>
  </w:style>
  <w:style w:type="paragraph" w:styleId="List3">
    <w:name w:val="List 3"/>
    <w:basedOn w:val="BodyText"/>
    <w:rsid w:val="00E33B23"/>
    <w:pPr>
      <w:tabs>
        <w:tab w:val="left" w:pos="1021"/>
      </w:tabs>
      <w:spacing w:before="60" w:after="60"/>
      <w:ind w:left="1020" w:hanging="340"/>
    </w:pPr>
  </w:style>
  <w:style w:type="paragraph" w:styleId="List4">
    <w:name w:val="List 4"/>
    <w:basedOn w:val="BodyText"/>
    <w:rsid w:val="00E33B23"/>
    <w:pPr>
      <w:tabs>
        <w:tab w:val="left" w:pos="1361"/>
      </w:tabs>
      <w:spacing w:before="60" w:after="60"/>
      <w:ind w:left="1361" w:hanging="340"/>
    </w:pPr>
  </w:style>
  <w:style w:type="paragraph" w:styleId="List5">
    <w:name w:val="List 5"/>
    <w:basedOn w:val="BodyText"/>
    <w:rsid w:val="00E33B23"/>
    <w:pPr>
      <w:tabs>
        <w:tab w:val="left" w:pos="1701"/>
      </w:tabs>
      <w:spacing w:before="60" w:after="60"/>
      <w:ind w:left="1701" w:hanging="340"/>
    </w:pPr>
  </w:style>
  <w:style w:type="paragraph" w:styleId="ListBullet3">
    <w:name w:val="List Bullet 3"/>
    <w:basedOn w:val="List3"/>
    <w:rsid w:val="00E33B23"/>
    <w:pPr>
      <w:numPr>
        <w:numId w:val="12"/>
      </w:numPr>
      <w:tabs>
        <w:tab w:val="clear" w:pos="1021"/>
      </w:tabs>
      <w:ind w:left="1037" w:hanging="357"/>
    </w:pPr>
  </w:style>
  <w:style w:type="paragraph" w:styleId="ListBullet4">
    <w:name w:val="List Bullet 4"/>
    <w:basedOn w:val="List4"/>
    <w:rsid w:val="00E33B23"/>
    <w:pPr>
      <w:numPr>
        <w:numId w:val="1"/>
      </w:numPr>
      <w:tabs>
        <w:tab w:val="clear" w:pos="1361"/>
      </w:tabs>
    </w:pPr>
  </w:style>
  <w:style w:type="paragraph" w:styleId="ListBullet5">
    <w:name w:val="List Bullet 5"/>
    <w:basedOn w:val="List5"/>
    <w:rsid w:val="00E33B23"/>
    <w:pPr>
      <w:numPr>
        <w:numId w:val="2"/>
      </w:numPr>
    </w:pPr>
  </w:style>
  <w:style w:type="paragraph" w:styleId="ListContinue2">
    <w:name w:val="List Continue 2"/>
    <w:basedOn w:val="List2"/>
    <w:rsid w:val="00E33B23"/>
    <w:pPr>
      <w:ind w:firstLine="0"/>
    </w:pPr>
  </w:style>
  <w:style w:type="paragraph" w:styleId="ListContinue3">
    <w:name w:val="List Continue 3"/>
    <w:basedOn w:val="List3"/>
    <w:rsid w:val="00E33B23"/>
    <w:pPr>
      <w:ind w:left="1021" w:firstLine="0"/>
    </w:pPr>
  </w:style>
  <w:style w:type="paragraph" w:styleId="ListContinue4">
    <w:name w:val="List Continue 4"/>
    <w:basedOn w:val="List4"/>
    <w:rsid w:val="00E33B23"/>
    <w:pPr>
      <w:ind w:firstLine="0"/>
    </w:pPr>
  </w:style>
  <w:style w:type="paragraph" w:styleId="ListContinue5">
    <w:name w:val="List Continue 5"/>
    <w:basedOn w:val="List5"/>
    <w:rsid w:val="00E33B23"/>
    <w:pPr>
      <w:ind w:firstLine="0"/>
    </w:pPr>
  </w:style>
  <w:style w:type="paragraph" w:styleId="ListNumber3">
    <w:name w:val="List Number 3"/>
    <w:basedOn w:val="List3"/>
    <w:rsid w:val="00E33B23"/>
    <w:pPr>
      <w:numPr>
        <w:numId w:val="3"/>
      </w:numPr>
    </w:pPr>
  </w:style>
  <w:style w:type="paragraph" w:styleId="ListNumber4">
    <w:name w:val="List Number 4"/>
    <w:basedOn w:val="List4"/>
    <w:rsid w:val="00E33B23"/>
    <w:pPr>
      <w:numPr>
        <w:numId w:val="4"/>
      </w:numPr>
    </w:pPr>
  </w:style>
  <w:style w:type="paragraph" w:styleId="ListNumber5">
    <w:name w:val="List Number 5"/>
    <w:basedOn w:val="List5"/>
    <w:rsid w:val="00E33B23"/>
    <w:pPr>
      <w:numPr>
        <w:numId w:val="5"/>
      </w:numPr>
    </w:pPr>
  </w:style>
  <w:style w:type="paragraph" w:styleId="BlockText">
    <w:name w:val="Block Text"/>
    <w:basedOn w:val="Normal"/>
    <w:rsid w:val="00E33B23"/>
    <w:pPr>
      <w:spacing w:after="120"/>
      <w:ind w:left="1440" w:right="1440"/>
    </w:pPr>
  </w:style>
  <w:style w:type="character" w:customStyle="1" w:styleId="Subscript">
    <w:name w:val="Subscript"/>
    <w:basedOn w:val="DefaultParagraphFont"/>
    <w:rsid w:val="00E33B23"/>
    <w:rPr>
      <w:sz w:val="16"/>
      <w:vertAlign w:val="subscript"/>
    </w:rPr>
  </w:style>
  <w:style w:type="character" w:customStyle="1" w:styleId="Superscript">
    <w:name w:val="Superscript"/>
    <w:basedOn w:val="DefaultParagraphFont"/>
    <w:rsid w:val="00E33B23"/>
    <w:rPr>
      <w:sz w:val="16"/>
      <w:vertAlign w:val="superscript"/>
    </w:rPr>
  </w:style>
  <w:style w:type="character" w:customStyle="1" w:styleId="Symbols">
    <w:name w:val="Symbols"/>
    <w:basedOn w:val="DefaultParagraphFont"/>
    <w:rsid w:val="00E33B23"/>
    <w:rPr>
      <w:rFonts w:ascii="Symbol" w:hAnsi="Symbol"/>
    </w:rPr>
  </w:style>
  <w:style w:type="character" w:customStyle="1" w:styleId="MenuOptions">
    <w:name w:val="Menu Options"/>
    <w:basedOn w:val="DefaultParagraphFont"/>
    <w:rsid w:val="00E33B23"/>
    <w:rPr>
      <w:rFonts w:ascii="Arial Narrow" w:hAnsi="Arial Narrow"/>
      <w:smallCaps/>
    </w:rPr>
  </w:style>
  <w:style w:type="character" w:customStyle="1" w:styleId="Buttons">
    <w:name w:val="Buttons"/>
    <w:basedOn w:val="DefaultParagraphFont"/>
    <w:rsid w:val="00E33B23"/>
    <w:rPr>
      <w:b/>
    </w:rPr>
  </w:style>
  <w:style w:type="character" w:customStyle="1" w:styleId="Underlined">
    <w:name w:val="Underlined"/>
    <w:basedOn w:val="DefaultParagraphFont"/>
    <w:rsid w:val="00E33B23"/>
    <w:rPr>
      <w:u w:val="single"/>
    </w:rPr>
  </w:style>
  <w:style w:type="paragraph" w:customStyle="1" w:styleId="TableBodyTextRight">
    <w:name w:val="Table Body Text Right"/>
    <w:basedOn w:val="TableBodyText"/>
    <w:rsid w:val="00E33B23"/>
    <w:pPr>
      <w:widowControl w:val="0"/>
      <w:autoSpaceDE w:val="0"/>
      <w:autoSpaceDN w:val="0"/>
      <w:adjustRightInd w:val="0"/>
      <w:jc w:val="right"/>
    </w:pPr>
    <w:rPr>
      <w:rFonts w:cs="Arial"/>
      <w:szCs w:val="18"/>
    </w:rPr>
  </w:style>
  <w:style w:type="paragraph" w:customStyle="1" w:styleId="CopyrightText">
    <w:name w:val="Copyright Text"/>
    <w:basedOn w:val="BodyText"/>
    <w:rsid w:val="00E33B23"/>
    <w:rPr>
      <w:sz w:val="18"/>
    </w:rPr>
  </w:style>
  <w:style w:type="paragraph" w:customStyle="1" w:styleId="BodySmallRight">
    <w:name w:val="Body Small Right"/>
    <w:basedOn w:val="BodyTextRight"/>
    <w:rsid w:val="00E33B23"/>
    <w:rPr>
      <w:sz w:val="18"/>
      <w:szCs w:val="18"/>
    </w:rPr>
  </w:style>
  <w:style w:type="paragraph" w:customStyle="1" w:styleId="MarginEdition">
    <w:name w:val="Margin Edition"/>
    <w:basedOn w:val="MarginNote"/>
    <w:rsid w:val="00E33B23"/>
    <w:pPr>
      <w:spacing w:before="0" w:after="0"/>
    </w:pPr>
    <w:rPr>
      <w:rFonts w:ascii="Times New Roman" w:hAnsi="Times New Roman"/>
      <w:color w:val="999999"/>
    </w:rPr>
  </w:style>
  <w:style w:type="paragraph" w:customStyle="1" w:styleId="Spacer">
    <w:name w:val="Spacer"/>
    <w:basedOn w:val="Normal"/>
    <w:rsid w:val="00E33B23"/>
    <w:rPr>
      <w:sz w:val="2"/>
      <w:szCs w:val="2"/>
    </w:rPr>
  </w:style>
  <w:style w:type="character" w:customStyle="1" w:styleId="Small">
    <w:name w:val="Small"/>
    <w:basedOn w:val="DefaultParagraphFont"/>
    <w:rsid w:val="00E33B23"/>
    <w:rPr>
      <w:sz w:val="16"/>
    </w:rPr>
  </w:style>
  <w:style w:type="paragraph" w:customStyle="1" w:styleId="WideTable">
    <w:name w:val="Wide Table"/>
    <w:basedOn w:val="Normal"/>
    <w:rsid w:val="00E33B23"/>
    <w:pPr>
      <w:ind w:left="-1418"/>
    </w:pPr>
    <w:rPr>
      <w:sz w:val="2"/>
      <w:szCs w:val="2"/>
    </w:rPr>
  </w:style>
  <w:style w:type="character" w:styleId="PageNumber">
    <w:name w:val="page number"/>
    <w:basedOn w:val="DefaultParagraphFont"/>
    <w:rsid w:val="00E33B23"/>
  </w:style>
  <w:style w:type="paragraph" w:styleId="Quote">
    <w:name w:val="Quote"/>
    <w:basedOn w:val="Heading1"/>
    <w:link w:val="QuoteChar"/>
    <w:qFormat/>
    <w:rsid w:val="00E33B23"/>
    <w:rPr>
      <w:b w:val="0"/>
      <w:sz w:val="72"/>
      <w:szCs w:val="72"/>
      <w:lang w:val="en-NZ"/>
    </w:rPr>
  </w:style>
  <w:style w:type="character" w:customStyle="1" w:styleId="QuoteChar">
    <w:name w:val="Quote Char"/>
    <w:basedOn w:val="DefaultParagraphFont"/>
    <w:link w:val="Quote"/>
    <w:rsid w:val="00E33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B23"/>
    <w:pPr>
      <w:pageBreakBefore/>
    </w:pPr>
  </w:style>
  <w:style w:type="paragraph" w:customStyle="1" w:styleId="Border">
    <w:name w:val="Border"/>
    <w:basedOn w:val="Normal"/>
    <w:qFormat/>
    <w:rsid w:val="00E33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B23"/>
    <w:rPr>
      <w:b/>
      <w:bCs/>
      <w:i/>
      <w:iCs/>
      <w:color w:val="auto"/>
    </w:rPr>
  </w:style>
  <w:style w:type="paragraph" w:styleId="IntenseQuote">
    <w:name w:val="Intense Quote"/>
    <w:basedOn w:val="Normal"/>
    <w:next w:val="Normal"/>
    <w:link w:val="IntenseQuoteChar"/>
    <w:uiPriority w:val="30"/>
    <w:qFormat/>
    <w:rsid w:val="00E33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B23"/>
    <w:rPr>
      <w:smallCaps/>
      <w:color w:val="auto"/>
      <w:u w:val="single"/>
    </w:rPr>
  </w:style>
  <w:style w:type="character" w:styleId="IntenseReference">
    <w:name w:val="Intense Reference"/>
    <w:basedOn w:val="DefaultParagraphFont"/>
    <w:uiPriority w:val="32"/>
    <w:qFormat/>
    <w:rsid w:val="00E33B23"/>
    <w:rPr>
      <w:b/>
      <w:bCs/>
      <w:smallCaps/>
      <w:color w:val="auto"/>
      <w:spacing w:val="5"/>
      <w:u w:val="single"/>
    </w:rPr>
  </w:style>
  <w:style w:type="paragraph" w:customStyle="1" w:styleId="2ColumnHeading">
    <w:name w:val="2Column Heading"/>
    <w:basedOn w:val="BodyText"/>
    <w:qFormat/>
    <w:rsid w:val="00E33B23"/>
    <w:pPr>
      <w:spacing w:after="60"/>
      <w:ind w:left="-2268"/>
    </w:pPr>
    <w:rPr>
      <w:b/>
    </w:rPr>
  </w:style>
  <w:style w:type="paragraph" w:customStyle="1" w:styleId="Heading1TOC">
    <w:name w:val="Heading1 TOC"/>
    <w:basedOn w:val="Normal"/>
    <w:qFormat/>
    <w:rsid w:val="00E33B23"/>
    <w:pPr>
      <w:spacing w:before="240" w:after="120"/>
    </w:pPr>
    <w:rPr>
      <w:rFonts w:ascii="Times New Roman" w:hAnsi="Times New Roman"/>
      <w:b/>
      <w:sz w:val="32"/>
    </w:rPr>
  </w:style>
  <w:style w:type="paragraph" w:customStyle="1" w:styleId="Heading2TOC">
    <w:name w:val="Heading2 TOC"/>
    <w:basedOn w:val="Normal"/>
    <w:qFormat/>
    <w:rsid w:val="00E33B23"/>
    <w:pPr>
      <w:spacing w:before="240" w:after="60"/>
    </w:pPr>
    <w:rPr>
      <w:rFonts w:ascii="Times New Roman" w:hAnsi="Times New Roman"/>
      <w:b/>
      <w:sz w:val="28"/>
    </w:rPr>
  </w:style>
  <w:style w:type="character" w:customStyle="1" w:styleId="Underline">
    <w:name w:val="Underline"/>
    <w:basedOn w:val="DefaultParagraphFont"/>
    <w:qFormat/>
    <w:rsid w:val="00E33B23"/>
    <w:rPr>
      <w:u w:val="single"/>
    </w:rPr>
  </w:style>
  <w:style w:type="character" w:customStyle="1" w:styleId="BoldandItalics">
    <w:name w:val="Bold and Italics"/>
    <w:qFormat/>
    <w:rsid w:val="00E33B23"/>
    <w:rPr>
      <w:b/>
      <w:i/>
      <w:u w:val="none"/>
    </w:rPr>
  </w:style>
  <w:style w:type="paragraph" w:styleId="BalloonText">
    <w:name w:val="Balloon Text"/>
    <w:basedOn w:val="Normal"/>
    <w:link w:val="BalloonTextChar"/>
    <w:rsid w:val="00E33B23"/>
    <w:rPr>
      <w:rFonts w:ascii="Tahoma" w:hAnsi="Tahoma" w:cs="Tahoma"/>
      <w:sz w:val="16"/>
      <w:szCs w:val="16"/>
    </w:rPr>
  </w:style>
  <w:style w:type="character" w:customStyle="1" w:styleId="BalloonTextChar">
    <w:name w:val="Balloon Text Char"/>
    <w:basedOn w:val="DefaultParagraphFont"/>
    <w:link w:val="BalloonText"/>
    <w:rsid w:val="00E33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B23"/>
    <w:rPr>
      <w:b/>
      <w:color w:val="660033"/>
      <w:spacing w:val="0"/>
    </w:rPr>
  </w:style>
  <w:style w:type="paragraph" w:customStyle="1" w:styleId="Nameditemlist">
    <w:name w:val="Named item list"/>
    <w:basedOn w:val="BodyText"/>
    <w:qFormat/>
    <w:rsid w:val="00E33B23"/>
    <w:pPr>
      <w:tabs>
        <w:tab w:val="left" w:pos="2835"/>
      </w:tabs>
      <w:ind w:left="2835" w:hanging="2835"/>
    </w:pPr>
  </w:style>
  <w:style w:type="paragraph" w:customStyle="1" w:styleId="BodyTextnopadding">
    <w:name w:val="Body Text no padding"/>
    <w:basedOn w:val="BodyText"/>
    <w:qFormat/>
    <w:rsid w:val="00E33B23"/>
    <w:pPr>
      <w:spacing w:before="0" w:after="0"/>
    </w:pPr>
  </w:style>
  <w:style w:type="paragraph" w:customStyle="1" w:styleId="BodyTextBold">
    <w:name w:val="Body Text Bold"/>
    <w:basedOn w:val="BodyText"/>
    <w:qFormat/>
    <w:rsid w:val="00E33B23"/>
    <w:rPr>
      <w:b/>
    </w:rPr>
  </w:style>
  <w:style w:type="character" w:styleId="Hyperlink">
    <w:name w:val="Hyperlink"/>
    <w:basedOn w:val="DefaultParagraphFont"/>
    <w:uiPriority w:val="99"/>
    <w:unhideWhenUsed/>
    <w:rsid w:val="00461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2802</Characters>
  <Application>Microsoft Office Word</Application>
  <DocSecurity>0</DocSecurity>
  <Lines>96</Lines>
  <Paragraphs>69</Paragraphs>
  <ScaleCrop>false</ScaleCrop>
  <Company>Author-it Software Corporation Ltd.</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AHCWRK311 Conduct site inspections</dc:title>
  <dc:subject>Approved</dc:subject>
  <dc:creator>Skills Impact</dc:creator>
  <cp:keywords>Release: 1</cp:keywords>
  <dc:description>Review Date: 12 April 2008</dc:description>
  <cp:lastModifiedBy>HSD_TPCMSd.prod</cp:lastModifiedBy>
  <cp:revision>3</cp:revision>
  <dcterms:created xsi:type="dcterms:W3CDTF">2023-01-24T14:02:00Z</dcterms:created>
  <dcterms:modified xsi:type="dcterms:W3CDTF">2023-01-24T14:02:00Z</dcterms:modified>
</cp:coreProperties>
</file>