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ED0" w:rsidP="00C25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AHCWRK311 Conduct site inspections</w:t>
      </w:r>
      <w:r>
        <w:fldChar w:fldCharType="end"/>
      </w:r>
    </w:p>
    <w:p w:rsidR="00C25ED0" w:rsidP="00C25ED0">
      <w:pPr>
        <w:pStyle w:val="Version"/>
        <w:sectPr w:rsidSect="006B3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18B" w:rsidP="006B318B">
      <w:pPr>
        <w:pStyle w:val="SuperHeading"/>
      </w:pPr>
      <w:r w:rsidRPr="006B318B">
        <w:t>AHCWRK311 Conduct site inspections</w:t>
      </w:r>
    </w:p>
    <w:p w:rsidR="00000000" w:rsidRPr="006B318B" w:rsidP="006B318B">
      <w:pPr>
        <w:pStyle w:val="Heading1"/>
      </w:pPr>
      <w:bookmarkStart w:id="1" w:name="O_864854"/>
      <w:bookmarkEnd w:id="1"/>
      <w:r w:rsidRPr="006B31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B3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TableHeading"/>
              <w:rPr>
                <w:lang w:val="en-NZ"/>
              </w:rPr>
            </w:pPr>
            <w:r w:rsidRPr="006B31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TableHeading"/>
              <w:rPr>
                <w:lang w:val="en-NZ"/>
              </w:rPr>
            </w:pPr>
            <w:r w:rsidRPr="006B31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TableHeading"/>
              <w:rPr>
                <w:lang w:val="en-NZ"/>
              </w:rPr>
            </w:pPr>
            <w:r w:rsidRPr="006B318B">
              <w:t>Comment</w:t>
            </w:r>
          </w:p>
        </w:tc>
      </w:tr>
      <w:tr w:rsidTr="006B3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BodyText"/>
              <w:rPr>
                <w:lang w:val="en-NZ"/>
              </w:rPr>
            </w:pPr>
            <w:r w:rsidRPr="006B31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BodyText"/>
              <w:rPr>
                <w:lang w:val="en-NZ"/>
              </w:rPr>
            </w:pPr>
            <w:r w:rsidRPr="006B31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18B" w:rsidP="006B318B">
            <w:pPr>
              <w:pStyle w:val="BodyText"/>
            </w:pPr>
            <w:r w:rsidRPr="006B318B">
              <w:t>Initial release</w:t>
            </w:r>
          </w:p>
        </w:tc>
      </w:tr>
    </w:tbl>
    <w:p w:rsidR="00000000" w:rsidRPr="006B318B" w:rsidP="006B318B">
      <w:pPr>
        <w:pStyle w:val="BodyText"/>
      </w:pPr>
    </w:p>
    <w:p w:rsidR="00000000" w:rsidRPr="006B318B" w:rsidP="006B318B">
      <w:pPr>
        <w:pStyle w:val="AllowPageBreak"/>
      </w:pPr>
    </w:p>
    <w:p w:rsidR="00000000" w:rsidRPr="006B318B" w:rsidP="006B318B">
      <w:pPr>
        <w:pStyle w:val="Heading1"/>
      </w:pPr>
      <w:bookmarkStart w:id="2" w:name="O_864855"/>
      <w:bookmarkEnd w:id="2"/>
      <w:r w:rsidRPr="006B318B">
        <w:t>Application</w:t>
      </w:r>
    </w:p>
    <w:p w:rsidR="00000000" w:rsidRPr="006B318B" w:rsidP="00C25ED0">
      <w:pPr>
        <w:pStyle w:val="BodyText"/>
      </w:pPr>
      <w:r w:rsidRPr="006B318B">
        <w:t>This unit of competency describes the skills and knowledge required to conduct a site inspection, including verification of the location, ownership, orientation and boundaries of a site.</w:t>
      </w:r>
    </w:p>
    <w:p w:rsidR="00000000" w:rsidRPr="006B318B" w:rsidP="00C25ED0">
      <w:pPr>
        <w:pStyle w:val="BodyText"/>
      </w:pPr>
      <w:r w:rsidRPr="006B318B">
        <w:t xml:space="preserve">This unit applies to individuals who work under broad direction and </w:t>
      </w:r>
      <w:r w:rsidRPr="006B318B">
        <w:t>take responsibility for their own work including limited responsibility for the work of others. They use discretion and judgement in the selection and use of available resources.</w:t>
      </w:r>
    </w:p>
    <w:p w:rsidR="00000000" w:rsidRPr="006B318B" w:rsidP="00C25ED0">
      <w:pPr>
        <w:pStyle w:val="BodyText"/>
      </w:pPr>
      <w:r w:rsidRPr="006B318B">
        <w:t>No occupational licensing, legislative or certification requirements are kno</w:t>
      </w:r>
      <w:r w:rsidRPr="006B318B">
        <w:t>wn to apply to this unit at the time of publication.</w:t>
      </w:r>
    </w:p>
    <w:p w:rsidR="00000000" w:rsidRPr="006B318B" w:rsidP="006B318B">
      <w:pPr>
        <w:pStyle w:val="Heading1"/>
      </w:pPr>
      <w:bookmarkStart w:id="3" w:name="O_864856"/>
      <w:bookmarkEnd w:id="3"/>
      <w:r w:rsidRPr="006B318B">
        <w:t>Pre-requisite Unit</w:t>
      </w:r>
    </w:p>
    <w:p w:rsidR="00000000" w:rsidRPr="006B318B" w:rsidP="00C25ED0">
      <w:pPr>
        <w:pStyle w:val="BodyText"/>
      </w:pPr>
      <w:r w:rsidRPr="006B318B">
        <w:t>Nil.</w:t>
      </w:r>
    </w:p>
    <w:p w:rsidR="00000000" w:rsidRPr="006B318B" w:rsidP="006B318B">
      <w:pPr>
        <w:pStyle w:val="Heading1"/>
      </w:pPr>
      <w:bookmarkStart w:id="4" w:name="O_864858"/>
      <w:bookmarkEnd w:id="4"/>
      <w:r w:rsidRPr="006B318B">
        <w:t>Unit Sector</w:t>
      </w:r>
    </w:p>
    <w:p w:rsidR="00000000" w:rsidRPr="006B318B" w:rsidP="00C25ED0">
      <w:pPr>
        <w:pStyle w:val="BodyText"/>
      </w:pPr>
      <w:r w:rsidRPr="006B318B">
        <w:t>Work (WRK)</w:t>
      </w:r>
    </w:p>
    <w:p w:rsidR="00000000" w:rsidRPr="006B318B" w:rsidP="006B318B">
      <w:pPr>
        <w:pStyle w:val="Heading1"/>
      </w:pPr>
      <w:bookmarkStart w:id="5" w:name="O_864859"/>
      <w:bookmarkEnd w:id="5"/>
      <w:r w:rsidRPr="006B318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25E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TableHeading"/>
              <w:rPr>
                <w:lang w:val="en-NZ"/>
              </w:rPr>
            </w:pPr>
            <w:r w:rsidRPr="006B318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TableHeading"/>
              <w:rPr>
                <w:lang w:val="en-NZ"/>
              </w:rPr>
            </w:pPr>
            <w:r w:rsidRPr="006B318B">
              <w:t>Performance criteria</w:t>
            </w:r>
          </w:p>
        </w:tc>
      </w:tr>
      <w:tr w:rsidTr="00C25E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BodyText"/>
              <w:rPr>
                <w:lang w:val="en-NZ"/>
              </w:rPr>
            </w:pPr>
            <w:r w:rsidRPr="006B318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BodyText"/>
              <w:rPr>
                <w:lang w:val="en-NZ"/>
              </w:rPr>
            </w:pPr>
            <w:r w:rsidRPr="006B318B">
              <w:t>Performance criteria describe the performance needed to demonstrate achievement of the element.</w:t>
            </w:r>
          </w:p>
        </w:tc>
      </w:tr>
      <w:tr w:rsidTr="00C25E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List"/>
              <w:rPr>
                <w:lang w:val="en-NZ"/>
              </w:rPr>
            </w:pPr>
            <w:r w:rsidRPr="006B318B">
              <w:t>1.</w:t>
            </w:r>
            <w:r w:rsidRPr="006B318B">
              <w:tab/>
              <w:t>Collect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18B" w:rsidP="006B318B">
            <w:pPr>
              <w:pStyle w:val="List"/>
            </w:pPr>
            <w:r w:rsidRPr="006B318B">
              <w:t>1.1</w:t>
            </w:r>
            <w:r w:rsidRPr="006B318B">
              <w:tab/>
              <w:t>Obtain site location and relevant details</w:t>
            </w:r>
          </w:p>
          <w:p w:rsidR="00000000" w:rsidRPr="006B318B" w:rsidP="006B318B">
            <w:pPr>
              <w:pStyle w:val="List"/>
            </w:pPr>
            <w:r w:rsidRPr="006B318B">
              <w:t>1.2</w:t>
            </w:r>
            <w:r w:rsidRPr="006B318B">
              <w:tab/>
              <w:t>Source site maps and plans where available and review</w:t>
            </w:r>
          </w:p>
          <w:p w:rsidR="00000000" w:rsidRPr="006B318B" w:rsidP="006B318B">
            <w:pPr>
              <w:pStyle w:val="List"/>
            </w:pPr>
            <w:r w:rsidRPr="006B318B">
              <w:t>1.3</w:t>
            </w:r>
            <w:r w:rsidRPr="006B318B">
              <w:tab/>
            </w:r>
            <w:r w:rsidRPr="006B318B">
              <w:t>Identify the scope of inspection in line with client-stakeholder needs and local regulations</w:t>
            </w:r>
          </w:p>
          <w:p w:rsidR="00000000" w:rsidRPr="006B318B" w:rsidP="006B318B">
            <w:pPr>
              <w:pStyle w:val="List"/>
            </w:pPr>
            <w:r w:rsidRPr="006B318B">
              <w:t>1.4</w:t>
            </w:r>
            <w:r w:rsidRPr="006B318B">
              <w:tab/>
              <w:t>Determine climate and weather conditions from historical data</w:t>
            </w:r>
          </w:p>
          <w:p w:rsidR="00000000" w:rsidRPr="006B318B" w:rsidP="006B318B">
            <w:pPr>
              <w:pStyle w:val="List"/>
            </w:pPr>
            <w:r w:rsidRPr="006B318B">
              <w:t>1.5</w:t>
            </w:r>
            <w:r w:rsidRPr="006B318B">
              <w:tab/>
              <w:t>Seek formal approval is sought to visit site where required</w:t>
            </w:r>
          </w:p>
          <w:p w:rsidR="00000000" w:rsidRPr="006B318B" w:rsidP="006B318B">
            <w:pPr>
              <w:pStyle w:val="List"/>
            </w:pPr>
            <w:r w:rsidRPr="006B318B">
              <w:t>1.6</w:t>
            </w:r>
            <w:r w:rsidRPr="006B318B">
              <w:tab/>
              <w:t>Identify and record covenants</w:t>
            </w:r>
          </w:p>
          <w:p w:rsidR="00000000" w:rsidP="006B318B">
            <w:pPr>
              <w:pStyle w:val="List"/>
              <w:rPr>
                <w:lang w:val="en-NZ"/>
              </w:rPr>
            </w:pPr>
            <w:r w:rsidRPr="006B318B">
              <w:t>1.7</w:t>
            </w:r>
            <w:r w:rsidRPr="006B318B">
              <w:tab/>
              <w:t>Check remote sensing systems for status</w:t>
            </w:r>
          </w:p>
        </w:tc>
      </w:tr>
      <w:tr w:rsidTr="00C25E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List"/>
              <w:rPr>
                <w:lang w:val="en-NZ"/>
              </w:rPr>
            </w:pPr>
            <w:r w:rsidRPr="006B318B">
              <w:t>2.</w:t>
            </w:r>
            <w:r w:rsidRPr="006B318B">
              <w:tab/>
              <w:t>Prepare for a site visit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18B" w:rsidP="006B318B">
            <w:pPr>
              <w:pStyle w:val="List"/>
            </w:pPr>
            <w:r w:rsidRPr="006B318B">
              <w:t>2.1</w:t>
            </w:r>
            <w:r w:rsidRPr="006B318B">
              <w:tab/>
              <w:t>Identify and prepare requirements for inspection</w:t>
            </w:r>
          </w:p>
          <w:p w:rsidR="00000000" w:rsidRPr="006B318B" w:rsidP="006B318B">
            <w:pPr>
              <w:pStyle w:val="List"/>
            </w:pPr>
            <w:r w:rsidRPr="006B318B">
              <w:t>2.2</w:t>
            </w:r>
            <w:r w:rsidRPr="006B318B">
              <w:tab/>
              <w:t>Plan methods for recording inspection and confirm forms are available for use</w:t>
            </w:r>
          </w:p>
          <w:p w:rsidR="00000000" w:rsidRPr="006B318B" w:rsidP="006B318B">
            <w:pPr>
              <w:pStyle w:val="List"/>
            </w:pPr>
            <w:r w:rsidRPr="006B318B">
              <w:t>2.3</w:t>
            </w:r>
            <w:r w:rsidRPr="006B318B">
              <w:tab/>
            </w:r>
            <w:r w:rsidRPr="006B318B">
              <w:t>Evaluate the scope of proposed work and prepare field notes to checklist specific concerns</w:t>
            </w:r>
          </w:p>
          <w:p w:rsidR="00000000" w:rsidRPr="006B318B" w:rsidP="006B318B">
            <w:pPr>
              <w:pStyle w:val="List"/>
            </w:pPr>
            <w:r w:rsidRPr="006B318B">
              <w:t>2.4</w:t>
            </w:r>
            <w:r w:rsidRPr="006B318B">
              <w:tab/>
              <w:t>Evaluate environmental conditions in preparation for likely site conditions</w:t>
            </w:r>
          </w:p>
          <w:p w:rsidR="00000000" w:rsidP="006B318B">
            <w:pPr>
              <w:pStyle w:val="List"/>
              <w:rPr>
                <w:lang w:val="en-NZ"/>
              </w:rPr>
            </w:pPr>
            <w:r w:rsidRPr="006B318B">
              <w:t>2.5</w:t>
            </w:r>
            <w:r w:rsidRPr="006B318B">
              <w:tab/>
              <w:t>Consider traffic management requirements where required</w:t>
            </w:r>
          </w:p>
        </w:tc>
      </w:tr>
      <w:tr w:rsidTr="00C25E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List"/>
              <w:rPr>
                <w:lang w:val="en-NZ"/>
              </w:rPr>
            </w:pPr>
            <w:r w:rsidRPr="006B318B">
              <w:t>3.</w:t>
            </w:r>
            <w:r w:rsidRPr="006B318B">
              <w:tab/>
              <w:t>Conduct site inspecti</w:t>
            </w:r>
            <w:r w:rsidRPr="006B318B">
              <w:t>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18B" w:rsidP="006B318B">
            <w:pPr>
              <w:pStyle w:val="List"/>
            </w:pPr>
            <w:r w:rsidRPr="006B318B">
              <w:t>3.1</w:t>
            </w:r>
            <w:r w:rsidRPr="006B318B">
              <w:tab/>
              <w:t>Carry out site orientation and verify ownership and site boundaries</w:t>
            </w:r>
          </w:p>
          <w:p w:rsidR="00000000" w:rsidRPr="006B318B" w:rsidP="006B318B">
            <w:pPr>
              <w:pStyle w:val="List"/>
            </w:pPr>
            <w:r w:rsidRPr="006B318B">
              <w:t>3.2</w:t>
            </w:r>
            <w:r w:rsidRPr="006B318B">
              <w:tab/>
              <w:t>Identify site hazards for a site inspection, assess risks and implement appropriate control measures</w:t>
            </w:r>
          </w:p>
          <w:p w:rsidR="00000000" w:rsidRPr="006B318B" w:rsidP="006B318B">
            <w:pPr>
              <w:pStyle w:val="List"/>
            </w:pPr>
            <w:r w:rsidRPr="006B318B">
              <w:t>3.3</w:t>
            </w:r>
            <w:r w:rsidRPr="006B318B">
              <w:tab/>
              <w:t>Identify, estimate and record site dimensions and gradients</w:t>
            </w:r>
          </w:p>
          <w:p w:rsidR="00000000" w:rsidRPr="006B318B" w:rsidP="006B318B">
            <w:pPr>
              <w:pStyle w:val="List"/>
            </w:pPr>
            <w:r w:rsidRPr="006B318B">
              <w:t>3.4</w:t>
            </w:r>
            <w:r w:rsidRPr="006B318B">
              <w:tab/>
              <w:t>Identify</w:t>
            </w:r>
            <w:r w:rsidRPr="006B318B">
              <w:t xml:space="preserve"> soil types from soil identification reference chart guidelines</w:t>
            </w:r>
          </w:p>
          <w:p w:rsidR="00000000" w:rsidRPr="006B318B" w:rsidP="006B318B">
            <w:pPr>
              <w:pStyle w:val="List"/>
            </w:pPr>
            <w:r w:rsidRPr="006B318B">
              <w:t>3.5</w:t>
            </w:r>
            <w:r w:rsidRPr="006B318B">
              <w:tab/>
              <w:t>Test soil samples in the field and record detailed notes for analysis of potential problems</w:t>
            </w:r>
          </w:p>
          <w:p w:rsidR="00000000" w:rsidRPr="006B318B" w:rsidP="006B318B">
            <w:pPr>
              <w:pStyle w:val="List"/>
            </w:pPr>
            <w:r w:rsidRPr="006B318B">
              <w:t>3.6</w:t>
            </w:r>
            <w:r w:rsidRPr="006B318B">
              <w:tab/>
              <w:t>Inspect relevant vegetation to determine the identity, health, condition and location</w:t>
            </w:r>
          </w:p>
          <w:p w:rsidR="00000000" w:rsidRPr="006B318B" w:rsidP="006B318B">
            <w:pPr>
              <w:pStyle w:val="List"/>
            </w:pPr>
            <w:r w:rsidRPr="006B318B">
              <w:t>3.7</w:t>
            </w:r>
            <w:r w:rsidRPr="006B318B">
              <w:tab/>
              <w:t>In</w:t>
            </w:r>
            <w:r w:rsidRPr="006B318B">
              <w:t>vestigate observable signs of fauna</w:t>
            </w:r>
          </w:p>
          <w:p w:rsidR="00000000" w:rsidP="006B318B">
            <w:pPr>
              <w:pStyle w:val="List"/>
              <w:rPr>
                <w:lang w:val="en-NZ"/>
              </w:rPr>
            </w:pPr>
            <w:r w:rsidRPr="006B318B">
              <w:t>3.8</w:t>
            </w:r>
            <w:r w:rsidRPr="006B318B">
              <w:tab/>
              <w:t>Identify and record existing on-site services and adjacent site features</w:t>
            </w:r>
          </w:p>
        </w:tc>
      </w:tr>
      <w:tr w:rsidTr="00C25E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List"/>
              <w:rPr>
                <w:lang w:val="en-NZ"/>
              </w:rPr>
            </w:pPr>
            <w:r w:rsidRPr="006B318B">
              <w:t>4.</w:t>
            </w:r>
            <w:r w:rsidRPr="006B318B">
              <w:tab/>
              <w:t>Document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18B" w:rsidP="006B318B">
            <w:pPr>
              <w:pStyle w:val="List"/>
            </w:pPr>
            <w:r w:rsidRPr="006B318B">
              <w:t>4.1</w:t>
            </w:r>
            <w:r w:rsidRPr="006B318B">
              <w:tab/>
              <w:t>Prepare a base plan of the site</w:t>
            </w:r>
          </w:p>
          <w:p w:rsidR="00000000" w:rsidRPr="006B318B" w:rsidP="006B318B">
            <w:pPr>
              <w:pStyle w:val="List"/>
            </w:pPr>
            <w:r w:rsidRPr="006B318B">
              <w:t>4.2</w:t>
            </w:r>
            <w:r w:rsidRPr="006B318B">
              <w:tab/>
              <w:t>Document site inspection information in an inspection or site inventory report</w:t>
            </w:r>
            <w:r w:rsidRPr="006B318B">
              <w:t xml:space="preserve"> or on the base plan if required</w:t>
            </w:r>
          </w:p>
          <w:p w:rsidR="00000000" w:rsidRPr="006B318B" w:rsidP="006B318B">
            <w:pPr>
              <w:pStyle w:val="List"/>
            </w:pPr>
            <w:r w:rsidRPr="006B318B">
              <w:t>4.3</w:t>
            </w:r>
            <w:r w:rsidRPr="006B318B">
              <w:tab/>
              <w:t>Complete documents and forward to client or supervisor</w:t>
            </w:r>
          </w:p>
        </w:tc>
      </w:tr>
    </w:tbl>
    <w:p w:rsidR="00000000" w:rsidRPr="006B318B" w:rsidP="006B318B">
      <w:pPr>
        <w:pStyle w:val="BodyText"/>
      </w:pPr>
    </w:p>
    <w:p w:rsidR="00000000" w:rsidRPr="006B318B" w:rsidP="006B318B">
      <w:pPr>
        <w:pStyle w:val="AllowPageBreak"/>
      </w:pPr>
    </w:p>
    <w:p w:rsidR="00000000" w:rsidRPr="006B318B" w:rsidP="006B318B">
      <w:pPr>
        <w:pStyle w:val="Heading1"/>
      </w:pPr>
      <w:bookmarkStart w:id="6" w:name="O_864860"/>
      <w:bookmarkEnd w:id="6"/>
      <w:r w:rsidRPr="006B318B">
        <w:t>Foundation Skills</w:t>
      </w:r>
    </w:p>
    <w:p w:rsidR="00000000" w:rsidRPr="006B318B" w:rsidP="00C25ED0">
      <w:pPr>
        <w:pStyle w:val="BodyText"/>
      </w:pPr>
      <w:r w:rsidRPr="006B318B">
        <w:t>Foundation Skills essential to performance are explicit in the performance criteria of this unit of competency.</w:t>
      </w:r>
    </w:p>
    <w:p w:rsidR="00000000" w:rsidRPr="006B318B" w:rsidP="006B318B">
      <w:pPr>
        <w:pStyle w:val="Heading1"/>
      </w:pPr>
      <w:bookmarkStart w:id="7" w:name="O_864861"/>
      <w:bookmarkEnd w:id="7"/>
      <w:r w:rsidRPr="006B318B">
        <w:t>Range of Conditions</w:t>
      </w:r>
    </w:p>
    <w:p w:rsidR="00000000" w:rsidRPr="006B318B" w:rsidP="006B318B">
      <w:pPr>
        <w:pStyle w:val="Heading1"/>
      </w:pPr>
      <w:bookmarkStart w:id="8" w:name="O_864862"/>
      <w:bookmarkEnd w:id="8"/>
      <w:r w:rsidRPr="006B318B">
        <w:t>Unit Mapping Information</w:t>
      </w:r>
    </w:p>
    <w:p w:rsidR="00000000" w:rsidRPr="006B318B" w:rsidP="00C25ED0">
      <w:pPr>
        <w:pStyle w:val="BodyText"/>
      </w:pPr>
      <w:r w:rsidRPr="006B318B">
        <w:t>This unit is equivalent to AHCWRK311A Conduct site inspections.</w:t>
      </w:r>
    </w:p>
    <w:p w:rsidR="00000000" w:rsidRPr="006B318B" w:rsidP="006B318B">
      <w:pPr>
        <w:pStyle w:val="Heading1"/>
      </w:pPr>
      <w:bookmarkStart w:id="9" w:name="O_864869"/>
      <w:bookmarkEnd w:id="9"/>
      <w:r w:rsidRPr="006B318B">
        <w:t>Links</w:t>
      </w:r>
    </w:p>
    <w:p w:rsidR="00000000" w:rsidRPr="006B318B" w:rsidP="00C25ED0">
      <w:pPr>
        <w:pStyle w:val="BodyText"/>
      </w:pPr>
      <w:r w:rsidRPr="006B31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30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318B" w:rsidP="00C25ED0">
      <w:pPr>
        <w:pStyle w:val="BodyText"/>
        <w:sectPr w:rsidSect="006B31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318B" w:rsidP="006B318B">
      <w:pPr>
        <w:pStyle w:val="SuperHeading"/>
      </w:pPr>
      <w:r w:rsidRPr="006B318B">
        <w:t>Assessment Requirements for AHCWRK311 Conduct site inspections</w:t>
      </w:r>
    </w:p>
    <w:p w:rsidR="00000000" w:rsidRPr="006B318B" w:rsidP="006B318B">
      <w:pPr>
        <w:pStyle w:val="Heading1"/>
      </w:pPr>
      <w:bookmarkStart w:id="10" w:name="O_864864"/>
      <w:bookmarkEnd w:id="10"/>
      <w:r w:rsidRPr="006B31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B3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TableHeading"/>
              <w:rPr>
                <w:lang w:val="en-NZ"/>
              </w:rPr>
            </w:pPr>
            <w:r w:rsidRPr="006B31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TableHeading"/>
              <w:rPr>
                <w:lang w:val="en-NZ"/>
              </w:rPr>
            </w:pPr>
            <w:r w:rsidRPr="006B31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TableHeading"/>
              <w:rPr>
                <w:lang w:val="en-NZ"/>
              </w:rPr>
            </w:pPr>
            <w:r w:rsidRPr="006B318B">
              <w:t>Comment</w:t>
            </w:r>
          </w:p>
        </w:tc>
      </w:tr>
      <w:tr w:rsidTr="006B3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BodyText"/>
              <w:rPr>
                <w:lang w:val="en-NZ"/>
              </w:rPr>
            </w:pPr>
            <w:r w:rsidRPr="006B31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18B">
            <w:pPr>
              <w:pStyle w:val="BodyText"/>
              <w:rPr>
                <w:lang w:val="en-NZ"/>
              </w:rPr>
            </w:pPr>
            <w:r w:rsidRPr="006B31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18B" w:rsidP="006B318B">
            <w:pPr>
              <w:pStyle w:val="BodyText"/>
            </w:pPr>
            <w:r w:rsidRPr="006B318B">
              <w:t>Initial release</w:t>
            </w:r>
          </w:p>
        </w:tc>
      </w:tr>
    </w:tbl>
    <w:p w:rsidR="00000000" w:rsidRPr="006B318B" w:rsidP="006B318B">
      <w:pPr>
        <w:pStyle w:val="BodyText"/>
      </w:pPr>
    </w:p>
    <w:p w:rsidR="00000000" w:rsidRPr="006B318B" w:rsidP="006B318B">
      <w:pPr>
        <w:pStyle w:val="AllowPageBreak"/>
      </w:pPr>
    </w:p>
    <w:p w:rsidR="00000000" w:rsidRPr="006B318B" w:rsidP="006B318B">
      <w:pPr>
        <w:pStyle w:val="Heading1"/>
      </w:pPr>
      <w:bookmarkStart w:id="11" w:name="O_864865"/>
      <w:bookmarkEnd w:id="11"/>
      <w:r w:rsidRPr="006B318B">
        <w:t>Performance Evidence</w:t>
      </w:r>
    </w:p>
    <w:p w:rsidR="00000000" w:rsidRPr="006B318B" w:rsidP="00C25ED0">
      <w:pPr>
        <w:pStyle w:val="BodyText"/>
      </w:pPr>
      <w:r w:rsidRPr="006B318B">
        <w:t>The candidate must be assessed on their ability to integrate and apply the performance requirements of this unit in a workplace setting. Performance must be demonstrated consistently over time and in a suitable range of</w:t>
      </w:r>
      <w:r w:rsidRPr="006B318B">
        <w:t xml:space="preserve"> contexts.</w:t>
      </w:r>
    </w:p>
    <w:p w:rsidR="00000000" w:rsidRPr="006B318B" w:rsidP="00C25ED0">
      <w:pPr>
        <w:pStyle w:val="BodyText"/>
      </w:pPr>
      <w:r w:rsidRPr="006B318B">
        <w:t>The candidate must provide evidence that they can:</w:t>
      </w:r>
    </w:p>
    <w:p w:rsidR="00000000" w:rsidRPr="006B318B" w:rsidP="006B318B">
      <w:pPr>
        <w:pStyle w:val="ListBullet"/>
      </w:pPr>
      <w:r w:rsidRPr="006B318B">
        <w:t>identify a wide range of vegetation common to the region</w:t>
      </w:r>
    </w:p>
    <w:p w:rsidR="00000000" w:rsidRPr="006B318B" w:rsidP="006B318B">
      <w:pPr>
        <w:pStyle w:val="ListBullet"/>
      </w:pPr>
      <w:r w:rsidRPr="006B318B">
        <w:t>recognise plant health problems and defects</w:t>
      </w:r>
    </w:p>
    <w:p w:rsidR="00000000" w:rsidRPr="006B318B" w:rsidP="006B318B">
      <w:pPr>
        <w:pStyle w:val="ListBullet"/>
      </w:pPr>
      <w:r w:rsidRPr="006B318B">
        <w:t>perform hazard identification and risk control procedures</w:t>
      </w:r>
    </w:p>
    <w:p w:rsidR="00000000" w:rsidRPr="006B318B" w:rsidP="006B318B">
      <w:pPr>
        <w:pStyle w:val="ListBullet"/>
      </w:pPr>
      <w:r w:rsidRPr="006B318B">
        <w:t xml:space="preserve">conduct soil field tests </w:t>
      </w:r>
    </w:p>
    <w:p w:rsidR="00000000" w:rsidRPr="006B318B" w:rsidP="006B318B">
      <w:pPr>
        <w:pStyle w:val="ListBullet"/>
      </w:pPr>
      <w:r w:rsidRPr="006B318B">
        <w:t>estimate dimensions and gradients</w:t>
      </w:r>
    </w:p>
    <w:p w:rsidR="00000000" w:rsidRPr="006B318B" w:rsidP="006B318B">
      <w:pPr>
        <w:pStyle w:val="ListBullet"/>
      </w:pPr>
      <w:r w:rsidRPr="006B318B">
        <w:t>report findings to the client or supervisor</w:t>
      </w:r>
    </w:p>
    <w:p w:rsidR="00000000" w:rsidRPr="006B318B" w:rsidP="006B318B">
      <w:pPr>
        <w:pStyle w:val="ListBullet"/>
      </w:pPr>
      <w:r w:rsidRPr="006B318B">
        <w:t>use industry standard terminology.</w:t>
      </w:r>
    </w:p>
    <w:p w:rsidR="00000000" w:rsidRPr="006B318B" w:rsidP="006B318B">
      <w:pPr>
        <w:pStyle w:val="AllowPageBreak"/>
      </w:pPr>
    </w:p>
    <w:p w:rsidR="00000000" w:rsidRPr="006B318B" w:rsidP="006B318B">
      <w:pPr>
        <w:pStyle w:val="Heading1"/>
      </w:pPr>
      <w:bookmarkStart w:id="12" w:name="O_864866"/>
      <w:bookmarkEnd w:id="12"/>
      <w:r w:rsidRPr="006B318B">
        <w:t>Knowledge Evidence</w:t>
      </w:r>
    </w:p>
    <w:p w:rsidR="00000000" w:rsidRPr="006B318B" w:rsidP="00C25ED0">
      <w:pPr>
        <w:pStyle w:val="BodyText"/>
      </w:pPr>
      <w:r w:rsidRPr="006B318B">
        <w:t>The candidate must demonstrate knowledge of:</w:t>
      </w:r>
    </w:p>
    <w:p w:rsidR="00000000" w:rsidRPr="006B318B" w:rsidP="006B318B">
      <w:pPr>
        <w:pStyle w:val="ListBullet"/>
      </w:pPr>
      <w:r w:rsidRPr="006B318B">
        <w:t>plan and map interpretation</w:t>
      </w:r>
    </w:p>
    <w:p w:rsidR="00000000" w:rsidRPr="006B318B" w:rsidP="006B318B">
      <w:pPr>
        <w:pStyle w:val="ListBullet"/>
      </w:pPr>
      <w:r w:rsidRPr="006B318B">
        <w:t>soil pH, texture, structure and t</w:t>
      </w:r>
      <w:r w:rsidRPr="006B318B">
        <w:t>ype</w:t>
      </w:r>
    </w:p>
    <w:p w:rsidR="00000000" w:rsidRPr="006B318B" w:rsidP="006B318B">
      <w:pPr>
        <w:pStyle w:val="ListBullet"/>
      </w:pPr>
      <w:r w:rsidRPr="006B318B">
        <w:t>plant identification and plant physiology</w:t>
      </w:r>
    </w:p>
    <w:p w:rsidR="00000000" w:rsidRPr="006B318B" w:rsidP="006B318B">
      <w:pPr>
        <w:pStyle w:val="ListBullet"/>
      </w:pPr>
      <w:r w:rsidRPr="006B318B">
        <w:t>measuring and estimating methods</w:t>
      </w:r>
    </w:p>
    <w:p w:rsidR="00000000" w:rsidRPr="006B318B" w:rsidP="006B318B">
      <w:pPr>
        <w:pStyle w:val="ListBullet"/>
      </w:pPr>
      <w:r w:rsidRPr="006B318B">
        <w:t>current land use and environmental threats to site hazards associated with undertaking site inspections</w:t>
      </w:r>
    </w:p>
    <w:p w:rsidR="00000000" w:rsidRPr="006B318B" w:rsidP="006B318B">
      <w:pPr>
        <w:pStyle w:val="ListBullet"/>
      </w:pPr>
      <w:r w:rsidRPr="006B318B">
        <w:t>protocols of accessing and visiting a site</w:t>
      </w:r>
    </w:p>
    <w:p w:rsidR="00000000" w:rsidRPr="006B318B" w:rsidP="006B318B">
      <w:pPr>
        <w:pStyle w:val="ListBullet"/>
      </w:pPr>
      <w:r w:rsidRPr="006B318B">
        <w:t>relevant legislative and regul</w:t>
      </w:r>
      <w:r w:rsidRPr="006B318B">
        <w:t>atory requirements including environmental protection legislation</w:t>
      </w:r>
    </w:p>
    <w:p w:rsidR="00000000" w:rsidRPr="006B318B" w:rsidP="006B318B">
      <w:pPr>
        <w:pStyle w:val="ListBullet"/>
      </w:pPr>
      <w:r w:rsidRPr="006B318B">
        <w:t>local government regulations relating to the proximity of trees to buildings, services and roads</w:t>
      </w:r>
    </w:p>
    <w:p w:rsidR="00000000" w:rsidRPr="006B318B" w:rsidP="006B318B">
      <w:pPr>
        <w:pStyle w:val="ListBullet"/>
      </w:pPr>
      <w:r w:rsidRPr="006B318B">
        <w:t>local tree protection and preservation regulations</w:t>
      </w:r>
    </w:p>
    <w:p w:rsidR="00000000" w:rsidRPr="006B318B" w:rsidP="006B318B">
      <w:pPr>
        <w:pStyle w:val="ListBullet"/>
      </w:pPr>
      <w:r w:rsidRPr="006B318B">
        <w:t>relevant Codes of Practice.</w:t>
      </w:r>
    </w:p>
    <w:p w:rsidR="00000000" w:rsidRPr="006B318B" w:rsidP="006B318B">
      <w:pPr>
        <w:pStyle w:val="AllowPageBreak"/>
      </w:pPr>
    </w:p>
    <w:p w:rsidR="00000000" w:rsidRPr="006B318B" w:rsidP="006B318B">
      <w:pPr>
        <w:pStyle w:val="Heading1"/>
      </w:pPr>
      <w:bookmarkStart w:id="13" w:name="O_864867"/>
      <w:bookmarkEnd w:id="13"/>
      <w:r w:rsidRPr="006B318B">
        <w:t>Assessment Conditions</w:t>
      </w:r>
    </w:p>
    <w:p w:rsidR="00000000" w:rsidRPr="006B318B" w:rsidP="00C25ED0">
      <w:pPr>
        <w:pStyle w:val="BodyText"/>
      </w:pPr>
      <w:r w:rsidRPr="006B318B">
        <w:t>Assessors must satisfy current standards for RTOs.</w:t>
      </w:r>
    </w:p>
    <w:p w:rsidR="00000000" w:rsidRPr="006B318B" w:rsidP="006B318B">
      <w:pPr>
        <w:pStyle w:val="Heading1"/>
      </w:pPr>
      <w:bookmarkStart w:id="14" w:name="O_864870"/>
      <w:bookmarkEnd w:id="14"/>
      <w:r w:rsidRPr="006B318B">
        <w:t>Links</w:t>
      </w:r>
    </w:p>
    <w:p w:rsidR="00000000" w:rsidRPr="006B318B" w:rsidP="00C25ED0">
      <w:pPr>
        <w:pStyle w:val="BodyText"/>
      </w:pPr>
      <w:r w:rsidRPr="006B31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30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318B" w:rsidP="006B318B"/>
    <w:sectPr w:rsidSect="006B31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8B" w:rsidRPr="00C25ED0" w:rsidP="00C25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D0" w:rsidP="006B3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5ED0" w:rsidP="006B3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5ED0" w:rsidP="006B31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8B" w:rsidP="006B3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5ED0">
      <w:t>Approved</w:t>
    </w:r>
    <w:r w:rsidR="00C25E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5E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5ED0">
      <w:rPr>
        <w:noProof/>
      </w:rPr>
      <w:t>4</w:t>
    </w:r>
    <w:r>
      <w:rPr>
        <w:noProof/>
      </w:rPr>
      <w:fldChar w:fldCharType="end"/>
    </w:r>
  </w:p>
  <w:p w:rsidR="006B318B" w:rsidP="006B3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5E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5ED0">
      <w:t>Skills Insight</w:t>
    </w:r>
    <w:r w:rsidR="00C25ED0">
      <w:fldChar w:fldCharType="end"/>
    </w:r>
  </w:p>
  <w:p w:rsidR="006B318B" w:rsidP="006B3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18B" w:rsidRPr="00C25ED0" w:rsidP="00C25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D0" w:rsidRPr="002D2AF8" w:rsidP="006B3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AHCWRK311 Conduct site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25ED0" w:rsidP="006B31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8B" w:rsidRPr="002D2AF8" w:rsidP="006B3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5ED0">
      <w:t>AHCWRK311 Conduct site inspections</w:t>
    </w:r>
    <w:r w:rsidR="00C25E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5ED0">
      <w:rPr>
        <w:noProof/>
      </w:rPr>
      <w:t>1 March 2025</w:t>
    </w:r>
    <w:r>
      <w:fldChar w:fldCharType="end"/>
    </w:r>
  </w:p>
  <w:p w:rsidR="006B318B" w:rsidP="006B3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38C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50EC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18B"/>
  </w:style>
  <w:style w:type="character" w:customStyle="1" w:styleId="Heading1Char">
    <w:name w:val="Heading 1 Char"/>
    <w:basedOn w:val="DefaultParagraphFont"/>
    <w:link w:val="Heading1"/>
    <w:rsid w:val="006B3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1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31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31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B3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B31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B3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1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1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3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318B"/>
    <w:rPr>
      <w:b/>
      <w:spacing w:val="0"/>
    </w:rPr>
  </w:style>
  <w:style w:type="paragraph" w:customStyle="1" w:styleId="SuperTitle">
    <w:name w:val="SuperTitle"/>
    <w:basedOn w:val="Title"/>
    <w:rsid w:val="006B3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31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3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1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18B"/>
    <w:rPr>
      <w:i/>
    </w:rPr>
  </w:style>
  <w:style w:type="paragraph" w:styleId="Caption">
    <w:name w:val="caption"/>
    <w:basedOn w:val="BodyText"/>
    <w:next w:val="Normal"/>
    <w:qFormat/>
    <w:rsid w:val="006B3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18B"/>
  </w:style>
  <w:style w:type="paragraph" w:styleId="TableofFigures">
    <w:name w:val="table of figures"/>
    <w:basedOn w:val="Normal"/>
    <w:next w:val="Normal"/>
    <w:semiHidden/>
    <w:rsid w:val="006B3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1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318B"/>
    <w:rPr>
      <w:rFonts w:ascii="Wingdings" w:hAnsi="Wingdings"/>
    </w:rPr>
  </w:style>
  <w:style w:type="character" w:customStyle="1" w:styleId="HotSpot">
    <w:name w:val="HotSpot"/>
    <w:rsid w:val="006B318B"/>
    <w:rPr>
      <w:color w:val="0033CC"/>
      <w:u w:val="none"/>
    </w:rPr>
  </w:style>
  <w:style w:type="paragraph" w:customStyle="1" w:styleId="BodyTextRight">
    <w:name w:val="Body Text Right"/>
    <w:basedOn w:val="BodyText"/>
    <w:rsid w:val="006B3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1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18B"/>
    <w:rPr>
      <w:sz w:val="32"/>
    </w:rPr>
  </w:style>
  <w:style w:type="paragraph" w:customStyle="1" w:styleId="HeadingProcedure">
    <w:name w:val="Heading Procedure"/>
    <w:basedOn w:val="HeadingBase"/>
    <w:next w:val="Normal"/>
    <w:rsid w:val="006B3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18B"/>
    <w:pPr>
      <w:spacing w:before="60" w:after="60"/>
    </w:pPr>
  </w:style>
  <w:style w:type="paragraph" w:styleId="ListContinue">
    <w:name w:val="List Continue"/>
    <w:basedOn w:val="List"/>
    <w:rsid w:val="006B318B"/>
    <w:pPr>
      <w:ind w:firstLine="0"/>
    </w:pPr>
  </w:style>
  <w:style w:type="paragraph" w:customStyle="1" w:styleId="ListNote">
    <w:name w:val="List Note"/>
    <w:basedOn w:val="List"/>
    <w:rsid w:val="006B3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18B"/>
    <w:rPr>
      <w:rFonts w:ascii="Courier New" w:hAnsi="Courier New"/>
    </w:rPr>
  </w:style>
  <w:style w:type="paragraph" w:customStyle="1" w:styleId="NoteBullet">
    <w:name w:val="Note Bullet"/>
    <w:basedOn w:val="Note"/>
    <w:rsid w:val="006B3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1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3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18B"/>
    <w:rPr>
      <w:b/>
      <w:smallCaps/>
    </w:rPr>
  </w:style>
  <w:style w:type="paragraph" w:customStyle="1" w:styleId="TableListNumber">
    <w:name w:val="Table List Number"/>
    <w:basedOn w:val="ListNumber"/>
    <w:rsid w:val="006B3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18B"/>
    <w:pPr>
      <w:numPr>
        <w:numId w:val="8"/>
      </w:numPr>
    </w:pPr>
  </w:style>
  <w:style w:type="paragraph" w:customStyle="1" w:styleId="ListAlpha2">
    <w:name w:val="List Alpha 2"/>
    <w:basedOn w:val="List2"/>
    <w:rsid w:val="006B318B"/>
    <w:pPr>
      <w:numPr>
        <w:numId w:val="7"/>
      </w:numPr>
    </w:pPr>
  </w:style>
  <w:style w:type="paragraph" w:styleId="List2">
    <w:name w:val="List 2"/>
    <w:basedOn w:val="BodyText"/>
    <w:rsid w:val="006B3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1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1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1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318B"/>
    <w:pPr>
      <w:numPr>
        <w:numId w:val="3"/>
      </w:numPr>
    </w:pPr>
  </w:style>
  <w:style w:type="paragraph" w:styleId="ListContinue2">
    <w:name w:val="List Continue 2"/>
    <w:basedOn w:val="List2"/>
    <w:rsid w:val="006B318B"/>
    <w:pPr>
      <w:ind w:firstLine="0"/>
    </w:pPr>
  </w:style>
  <w:style w:type="paragraph" w:styleId="ListContinue3">
    <w:name w:val="List Continue 3"/>
    <w:basedOn w:val="List3"/>
    <w:rsid w:val="006B318B"/>
    <w:pPr>
      <w:ind w:left="1021" w:firstLine="0"/>
    </w:pPr>
  </w:style>
  <w:style w:type="paragraph" w:styleId="ListContinue4">
    <w:name w:val="List Continue 4"/>
    <w:basedOn w:val="List4"/>
    <w:rsid w:val="006B318B"/>
    <w:pPr>
      <w:ind w:firstLine="0"/>
    </w:pPr>
  </w:style>
  <w:style w:type="paragraph" w:styleId="ListContinue5">
    <w:name w:val="List Continue 5"/>
    <w:basedOn w:val="List5"/>
    <w:rsid w:val="006B318B"/>
    <w:pPr>
      <w:ind w:firstLine="0"/>
    </w:pPr>
  </w:style>
  <w:style w:type="paragraph" w:styleId="ListNumber3">
    <w:name w:val="List Number 3"/>
    <w:basedOn w:val="List3"/>
    <w:rsid w:val="006B318B"/>
    <w:pPr>
      <w:numPr>
        <w:numId w:val="4"/>
      </w:numPr>
    </w:pPr>
  </w:style>
  <w:style w:type="paragraph" w:styleId="ListNumber4">
    <w:name w:val="List Number 4"/>
    <w:basedOn w:val="List4"/>
    <w:rsid w:val="006B318B"/>
    <w:pPr>
      <w:numPr>
        <w:numId w:val="5"/>
      </w:numPr>
    </w:pPr>
  </w:style>
  <w:style w:type="paragraph" w:styleId="ListNumber5">
    <w:name w:val="List Number 5"/>
    <w:basedOn w:val="List5"/>
    <w:rsid w:val="006B318B"/>
    <w:pPr>
      <w:numPr>
        <w:numId w:val="6"/>
      </w:numPr>
    </w:pPr>
  </w:style>
  <w:style w:type="paragraph" w:styleId="BlockText">
    <w:name w:val="Block Text"/>
    <w:basedOn w:val="Normal"/>
    <w:rsid w:val="006B3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18B"/>
    <w:rPr>
      <w:sz w:val="16"/>
      <w:vertAlign w:val="superscript"/>
    </w:rPr>
  </w:style>
  <w:style w:type="character" w:customStyle="1" w:styleId="Symbols">
    <w:name w:val="Symbols"/>
    <w:basedOn w:val="DefaultParagraphFont"/>
    <w:rsid w:val="006B318B"/>
    <w:rPr>
      <w:rFonts w:ascii="Symbol" w:hAnsi="Symbol"/>
    </w:rPr>
  </w:style>
  <w:style w:type="character" w:customStyle="1" w:styleId="MenuOptions">
    <w:name w:val="Menu Options"/>
    <w:basedOn w:val="DefaultParagraphFont"/>
    <w:rsid w:val="006B3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18B"/>
    <w:rPr>
      <w:b/>
    </w:rPr>
  </w:style>
  <w:style w:type="character" w:customStyle="1" w:styleId="Underlined">
    <w:name w:val="Underlined"/>
    <w:basedOn w:val="DefaultParagraphFont"/>
    <w:rsid w:val="006B318B"/>
    <w:rPr>
      <w:u w:val="single"/>
    </w:rPr>
  </w:style>
  <w:style w:type="paragraph" w:customStyle="1" w:styleId="TableBodyTextRight">
    <w:name w:val="Table Body Text Right"/>
    <w:basedOn w:val="TableBodyText"/>
    <w:rsid w:val="006B3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18B"/>
    <w:rPr>
      <w:sz w:val="18"/>
    </w:rPr>
  </w:style>
  <w:style w:type="paragraph" w:customStyle="1" w:styleId="BodySmallRight">
    <w:name w:val="Body Small Right"/>
    <w:basedOn w:val="BodyTextRight"/>
    <w:rsid w:val="006B318B"/>
    <w:rPr>
      <w:sz w:val="18"/>
      <w:szCs w:val="18"/>
    </w:rPr>
  </w:style>
  <w:style w:type="paragraph" w:customStyle="1" w:styleId="MarginEdition">
    <w:name w:val="Margin Edition"/>
    <w:basedOn w:val="MarginNote"/>
    <w:rsid w:val="006B3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18B"/>
    <w:rPr>
      <w:sz w:val="2"/>
      <w:szCs w:val="2"/>
    </w:rPr>
  </w:style>
  <w:style w:type="character" w:customStyle="1" w:styleId="Small">
    <w:name w:val="Small"/>
    <w:basedOn w:val="DefaultParagraphFont"/>
    <w:rsid w:val="006B318B"/>
    <w:rPr>
      <w:sz w:val="16"/>
    </w:rPr>
  </w:style>
  <w:style w:type="paragraph" w:customStyle="1" w:styleId="WideTable">
    <w:name w:val="Wide Table"/>
    <w:basedOn w:val="Normal"/>
    <w:rsid w:val="006B3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18B"/>
  </w:style>
  <w:style w:type="paragraph" w:styleId="Quote">
    <w:name w:val="Quote"/>
    <w:basedOn w:val="Heading1"/>
    <w:link w:val="QuoteChar"/>
    <w:qFormat/>
    <w:rsid w:val="006B3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18B"/>
    <w:pPr>
      <w:pageBreakBefore/>
    </w:pPr>
  </w:style>
  <w:style w:type="paragraph" w:customStyle="1" w:styleId="Border">
    <w:name w:val="Border"/>
    <w:basedOn w:val="Normal"/>
    <w:qFormat/>
    <w:rsid w:val="006B3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18B"/>
    <w:rPr>
      <w:u w:val="single"/>
    </w:rPr>
  </w:style>
  <w:style w:type="character" w:customStyle="1" w:styleId="BoldandItalics">
    <w:name w:val="Bold and Italics"/>
    <w:qFormat/>
    <w:rsid w:val="006B318B"/>
    <w:rPr>
      <w:b/>
      <w:i/>
      <w:u w:val="none"/>
    </w:rPr>
  </w:style>
  <w:style w:type="paragraph" w:styleId="BalloonText">
    <w:name w:val="Balloon Text"/>
    <w:basedOn w:val="Normal"/>
    <w:link w:val="BalloonTextChar"/>
    <w:rsid w:val="006B3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18B"/>
    <w:pPr>
      <w:spacing w:before="0" w:after="0"/>
    </w:pPr>
  </w:style>
  <w:style w:type="paragraph" w:customStyle="1" w:styleId="BodyTextBold">
    <w:name w:val="Body Text Bold"/>
    <w:basedOn w:val="BodyText"/>
    <w:qFormat/>
    <w:rsid w:val="006B318B"/>
    <w:rPr>
      <w:b/>
    </w:rPr>
  </w:style>
  <w:style w:type="character" w:styleId="Hyperlink">
    <w:name w:val="Hyperlink"/>
    <w:basedOn w:val="DefaultParagraphFont"/>
    <w:uiPriority w:val="99"/>
    <w:unhideWhenUsed/>
    <w:rsid w:val="00C25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4277</Characters>
  <Application>Microsoft Office Word</Application>
  <DocSecurity>0</DocSecurity>
  <Lines>147</Lines>
  <Paragraphs>110</Paragraphs>
  <ScaleCrop>false</ScaleCrop>
  <Company>Author-it Software Corporation Ltd.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AHCWRK311 Conduct site inspections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2025-03-01T11:05:00Z</dcterms:created>
  <dcterms:modified xsi:type="dcterms:W3CDTF">2025-03-01T11:05:00Z</dcterms:modified>
</cp:coreProperties>
</file>