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F37" w:rsidP="00214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AHCWRK309 Apply environmentally sustainable work practices</w:t>
      </w:r>
      <w:r>
        <w:fldChar w:fldCharType="end"/>
      </w:r>
    </w:p>
    <w:p w:rsidR="00214F37" w:rsidP="00214F37">
      <w:pPr>
        <w:pStyle w:val="Version"/>
        <w:sectPr w:rsidSect="00FD2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EDB" w:rsidP="00FD2EDB">
      <w:pPr>
        <w:pStyle w:val="SuperHeading"/>
      </w:pPr>
      <w:r w:rsidRPr="00FD2EDB">
        <w:t>AHCWRK309 Apply environmentally sustainable work practices</w:t>
      </w:r>
    </w:p>
    <w:p w:rsidR="00000000" w:rsidRPr="00FD2EDB" w:rsidP="00FD2EDB">
      <w:pPr>
        <w:pStyle w:val="Heading1"/>
      </w:pPr>
      <w:bookmarkStart w:id="1" w:name="O_864607"/>
      <w:bookmarkEnd w:id="1"/>
      <w:r w:rsidRPr="00FD2E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2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TableHeading"/>
              <w:rPr>
                <w:lang w:val="en-NZ"/>
              </w:rPr>
            </w:pPr>
            <w:r w:rsidRPr="00FD2E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TableHeading"/>
              <w:rPr>
                <w:lang w:val="en-NZ"/>
              </w:rPr>
            </w:pPr>
            <w:r w:rsidRPr="00FD2E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TableHeading"/>
              <w:rPr>
                <w:lang w:val="en-NZ"/>
              </w:rPr>
            </w:pPr>
            <w:r w:rsidRPr="00FD2EDB">
              <w:t>Comment</w:t>
            </w:r>
          </w:p>
        </w:tc>
      </w:tr>
      <w:tr w:rsidTr="00FD2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BodyText"/>
              <w:rPr>
                <w:lang w:val="en-NZ"/>
              </w:rPr>
            </w:pPr>
            <w:r w:rsidRPr="00FD2E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BodyText"/>
              <w:rPr>
                <w:lang w:val="en-NZ"/>
              </w:rPr>
            </w:pPr>
            <w:r w:rsidRPr="00FD2E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DB" w:rsidP="00FD2EDB">
            <w:pPr>
              <w:pStyle w:val="BodyText"/>
            </w:pPr>
            <w:r w:rsidRPr="00FD2EDB">
              <w:t>Initial release</w:t>
            </w:r>
          </w:p>
        </w:tc>
      </w:tr>
    </w:tbl>
    <w:p w:rsidR="00000000" w:rsidRPr="00FD2EDB" w:rsidP="00FD2EDB">
      <w:pPr>
        <w:pStyle w:val="BodyText"/>
      </w:pPr>
    </w:p>
    <w:p w:rsidR="00000000" w:rsidRPr="00FD2EDB" w:rsidP="00FD2EDB">
      <w:pPr>
        <w:pStyle w:val="AllowPageBreak"/>
      </w:pPr>
    </w:p>
    <w:p w:rsidR="00000000" w:rsidRPr="00FD2EDB" w:rsidP="00FD2EDB">
      <w:pPr>
        <w:pStyle w:val="Heading1"/>
      </w:pPr>
      <w:bookmarkStart w:id="2" w:name="O_864608"/>
      <w:bookmarkEnd w:id="2"/>
      <w:r w:rsidRPr="00FD2EDB">
        <w:t>Application</w:t>
      </w:r>
    </w:p>
    <w:p w:rsidR="00000000" w:rsidRPr="00FD2EDB" w:rsidP="00214F37">
      <w:pPr>
        <w:pStyle w:val="BodyText"/>
      </w:pPr>
      <w:r w:rsidRPr="00FD2EDB">
        <w:t>This unit of competency describes the skills and knowledge required to apply environmentally sustainable work practices.</w:t>
      </w:r>
    </w:p>
    <w:p w:rsidR="00000000" w:rsidRPr="00FD2EDB" w:rsidP="00214F37">
      <w:pPr>
        <w:pStyle w:val="BodyText"/>
      </w:pPr>
      <w:r w:rsidRPr="00FD2EDB">
        <w:t>This unit applies to individuals who work under broad direction and take responsibility for their own work including limited responsibility for the work of others.</w:t>
      </w:r>
    </w:p>
    <w:p w:rsidR="00000000" w:rsidRPr="00FD2EDB" w:rsidP="00214F37">
      <w:pPr>
        <w:pStyle w:val="BodyText"/>
      </w:pPr>
      <w:r w:rsidRPr="00FD2EDB">
        <w:t>Work routines meet organisational and compliance requirements for ethical handling and welf</w:t>
      </w:r>
      <w:r w:rsidRPr="00FD2EDB">
        <w:t>are of animals, environmental sustainability, work health and safety, and biosecurity appropriate to the work role.</w:t>
      </w:r>
    </w:p>
    <w:p w:rsidR="00000000" w:rsidRPr="00FD2EDB" w:rsidP="00214F37">
      <w:pPr>
        <w:pStyle w:val="BodyText"/>
      </w:pPr>
      <w:r w:rsidRPr="00FD2EDB">
        <w:t>No licencing, legislative or certification requirements apply to this unit at the time of publication.</w:t>
      </w:r>
    </w:p>
    <w:p w:rsidR="00000000" w:rsidRPr="00FD2EDB" w:rsidP="00FD2EDB">
      <w:pPr>
        <w:pStyle w:val="Heading1"/>
      </w:pPr>
      <w:bookmarkStart w:id="3" w:name="O_864609"/>
      <w:bookmarkEnd w:id="3"/>
      <w:r w:rsidRPr="00FD2EDB">
        <w:t>Pre-requisite Unit</w:t>
      </w:r>
    </w:p>
    <w:p w:rsidR="00000000" w:rsidRPr="00FD2EDB" w:rsidP="00214F37">
      <w:pPr>
        <w:pStyle w:val="BodyText"/>
      </w:pPr>
      <w:r w:rsidRPr="00FD2EDB">
        <w:t>Nil.</w:t>
      </w:r>
    </w:p>
    <w:p w:rsidR="00000000" w:rsidRPr="00FD2EDB" w:rsidP="00FD2EDB">
      <w:pPr>
        <w:pStyle w:val="Heading1"/>
      </w:pPr>
      <w:bookmarkStart w:id="4" w:name="O_864611"/>
      <w:bookmarkEnd w:id="4"/>
      <w:r w:rsidRPr="00FD2EDB">
        <w:t>Unit Sector</w:t>
      </w:r>
    </w:p>
    <w:p w:rsidR="00000000" w:rsidRPr="00FD2EDB" w:rsidP="00214F37">
      <w:pPr>
        <w:pStyle w:val="BodyText"/>
      </w:pPr>
      <w:r w:rsidRPr="00FD2EDB">
        <w:t>Work (WRK)</w:t>
      </w:r>
    </w:p>
    <w:p w:rsidR="00000000" w:rsidRPr="00FD2EDB" w:rsidP="00FD2EDB">
      <w:pPr>
        <w:pStyle w:val="Heading1"/>
      </w:pPr>
      <w:bookmarkStart w:id="5" w:name="O_864612"/>
      <w:bookmarkEnd w:id="5"/>
      <w:r w:rsidRPr="00FD2EDB">
        <w:t>Elements and Performance Criteria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733"/>
      </w:tblGrid>
      <w:tr w:rsidTr="00214F3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TableHeading"/>
              <w:rPr>
                <w:lang w:val="en-NZ"/>
              </w:rPr>
            </w:pPr>
            <w:r w:rsidRPr="00FD2EDB">
              <w:t>Element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TableHeading"/>
              <w:rPr>
                <w:lang w:val="en-NZ"/>
              </w:rPr>
            </w:pPr>
            <w:r w:rsidRPr="00FD2EDB">
              <w:t>Performance criteria</w:t>
            </w:r>
          </w:p>
        </w:tc>
      </w:tr>
      <w:tr w:rsidTr="00214F3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BodyText"/>
              <w:rPr>
                <w:lang w:val="en-NZ"/>
              </w:rPr>
            </w:pPr>
            <w:r w:rsidRPr="00FD2EDB">
              <w:t>Elements describe the essential outcomes.</w:t>
            </w:r>
          </w:p>
        </w:tc>
        <w:tc>
          <w:tcPr>
            <w:tcW w:w="67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BodyText"/>
              <w:rPr>
                <w:lang w:val="en-NZ"/>
              </w:rPr>
            </w:pPr>
            <w:r w:rsidRPr="00FD2EDB">
              <w:t>Performance criteria describe the performance needed to demonstrate achievement of the element.</w:t>
            </w:r>
          </w:p>
        </w:tc>
      </w:tr>
      <w:tr w:rsidTr="00214F3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List"/>
              <w:rPr>
                <w:lang w:val="en-NZ"/>
              </w:rPr>
            </w:pPr>
            <w:r w:rsidRPr="00FD2EDB">
              <w:t>1.</w:t>
            </w:r>
            <w:r w:rsidRPr="00FD2EDB">
              <w:tab/>
              <w:t>Identify current practices in relation to resource usage and sustainability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DB" w:rsidP="00FD2EDB">
            <w:pPr>
              <w:pStyle w:val="List"/>
            </w:pPr>
            <w:r w:rsidRPr="00FD2EDB">
              <w:t>1.1</w:t>
            </w:r>
            <w:r w:rsidRPr="00FD2EDB">
              <w:tab/>
              <w:t>Identify current environmental regulations and associated procedures applyin</w:t>
            </w:r>
            <w:r w:rsidRPr="00FD2EDB">
              <w:t>g to the workplace</w:t>
            </w:r>
          </w:p>
          <w:p w:rsidR="00000000" w:rsidRPr="00FD2EDB" w:rsidP="00FD2EDB">
            <w:pPr>
              <w:pStyle w:val="List"/>
            </w:pPr>
            <w:r w:rsidRPr="00FD2EDB">
              <w:t>1.2</w:t>
            </w:r>
            <w:r w:rsidRPr="00FD2EDB">
              <w:tab/>
              <w:t>Identify environmental sustainability policy and procedures applicable to the workplace</w:t>
            </w:r>
          </w:p>
          <w:p w:rsidR="00000000" w:rsidRPr="00FD2EDB" w:rsidP="00FD2EDB">
            <w:pPr>
              <w:pStyle w:val="List"/>
            </w:pPr>
            <w:r w:rsidRPr="00FD2EDB">
              <w:t>1.3</w:t>
            </w:r>
            <w:r w:rsidRPr="00FD2EDB">
              <w:tab/>
              <w:t>Identify resource usage in the workplace using purchasing and other relevant data</w:t>
            </w:r>
          </w:p>
          <w:p w:rsidR="00000000" w:rsidRPr="00FD2EDB" w:rsidP="00FD2EDB">
            <w:pPr>
              <w:pStyle w:val="List"/>
            </w:pPr>
            <w:r w:rsidRPr="00FD2EDB">
              <w:t>1.4</w:t>
            </w:r>
            <w:r w:rsidRPr="00FD2EDB">
              <w:tab/>
              <w:t>Access information on impact of resource usage on envir</w:t>
            </w:r>
            <w:r w:rsidRPr="00FD2EDB">
              <w:t xml:space="preserve">onmental sustainability </w:t>
            </w:r>
          </w:p>
          <w:p w:rsidR="00000000" w:rsidP="00FD2EDB">
            <w:pPr>
              <w:pStyle w:val="List"/>
              <w:rPr>
                <w:lang w:val="en-NZ"/>
              </w:rPr>
            </w:pPr>
            <w:r w:rsidRPr="00FD2EDB">
              <w:t>1.5</w:t>
            </w:r>
            <w:r w:rsidRPr="00FD2EDB">
              <w:tab/>
              <w:t>Conduct a safety hazard analysis and risk assessment</w:t>
            </w:r>
          </w:p>
        </w:tc>
      </w:tr>
      <w:tr w:rsidTr="00214F3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List"/>
              <w:rPr>
                <w:lang w:val="en-NZ"/>
              </w:rPr>
            </w:pPr>
            <w:r w:rsidRPr="00FD2EDB">
              <w:t>2.</w:t>
            </w:r>
            <w:r w:rsidRPr="00FD2EDB">
              <w:tab/>
              <w:t>Contribute to the review of workplace environmental sustainability practices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DB" w:rsidP="00FD2EDB">
            <w:pPr>
              <w:pStyle w:val="List"/>
            </w:pPr>
            <w:r w:rsidRPr="00FD2EDB">
              <w:t>2.1</w:t>
            </w:r>
            <w:r w:rsidRPr="00FD2EDB">
              <w:tab/>
            </w:r>
            <w:r w:rsidRPr="00FD2EDB">
              <w:t>Collect information on environmental sustainability and resource efficiency systems relevant to the workplace</w:t>
            </w:r>
          </w:p>
          <w:p w:rsidR="00000000" w:rsidRPr="00FD2EDB" w:rsidP="00FD2EDB">
            <w:pPr>
              <w:pStyle w:val="List"/>
            </w:pPr>
            <w:r w:rsidRPr="00FD2EDB">
              <w:t>2.2</w:t>
            </w:r>
            <w:r w:rsidRPr="00FD2EDB">
              <w:tab/>
              <w:t>Review current practices and identify potential areas for improvement</w:t>
            </w:r>
          </w:p>
          <w:p w:rsidR="00000000" w:rsidRPr="00FD2EDB" w:rsidP="00FD2EDB">
            <w:pPr>
              <w:pStyle w:val="List"/>
            </w:pPr>
            <w:r w:rsidRPr="00FD2EDB">
              <w:t>2.3</w:t>
            </w:r>
            <w:r w:rsidRPr="00FD2EDB">
              <w:tab/>
              <w:t>Seek suggestions and ideas from stakeholders to improve the manageme</w:t>
            </w:r>
            <w:r w:rsidRPr="00FD2EDB">
              <w:t xml:space="preserve">nt of the environment and resource efficiency </w:t>
            </w:r>
          </w:p>
          <w:p w:rsidR="00000000" w:rsidRPr="00FD2EDB" w:rsidP="00FD2EDB">
            <w:pPr>
              <w:pStyle w:val="List"/>
            </w:pPr>
            <w:r w:rsidRPr="00FD2EDB">
              <w:t>2.4</w:t>
            </w:r>
            <w:r w:rsidRPr="00FD2EDB">
              <w:tab/>
              <w:t xml:space="preserve">Contribute to development of tools or resources to help make improvements in the workplace, using collected information </w:t>
            </w:r>
          </w:p>
          <w:p w:rsidR="00000000" w:rsidP="00FD2EDB">
            <w:pPr>
              <w:pStyle w:val="List"/>
              <w:rPr>
                <w:lang w:val="en-NZ"/>
              </w:rPr>
            </w:pPr>
            <w:r w:rsidRPr="00FD2EDB">
              <w:t>2.5</w:t>
            </w:r>
            <w:r w:rsidRPr="00FD2EDB">
              <w:tab/>
              <w:t>Communicate proposed improvements to management</w:t>
            </w:r>
          </w:p>
        </w:tc>
      </w:tr>
      <w:tr w:rsidTr="00214F3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List"/>
              <w:rPr>
                <w:lang w:val="en-NZ"/>
              </w:rPr>
            </w:pPr>
            <w:r w:rsidRPr="00FD2EDB">
              <w:t>3.</w:t>
            </w:r>
            <w:r w:rsidRPr="00FD2EDB">
              <w:tab/>
              <w:t>Apply improvement strategies</w:t>
            </w:r>
            <w:r w:rsidRPr="00FD2EDB">
              <w:t xml:space="preserve"> 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DB" w:rsidP="00FD2EDB">
            <w:pPr>
              <w:pStyle w:val="List"/>
            </w:pPr>
            <w:r w:rsidRPr="00FD2EDB">
              <w:t>3.1</w:t>
            </w:r>
            <w:r w:rsidRPr="00FD2EDB">
              <w:tab/>
              <w:t>Use appropriate techniques and tools to assist in achieving efficiencies and environmental targets</w:t>
            </w:r>
          </w:p>
          <w:p w:rsidR="00000000" w:rsidRPr="00FD2EDB" w:rsidP="00FD2EDB">
            <w:pPr>
              <w:pStyle w:val="List"/>
            </w:pPr>
            <w:r w:rsidRPr="00FD2EDB">
              <w:t>3.2</w:t>
            </w:r>
            <w:r w:rsidRPr="00FD2EDB">
              <w:tab/>
              <w:t xml:space="preserve">Apply life cycle management principles </w:t>
            </w:r>
          </w:p>
          <w:p w:rsidR="00000000" w:rsidRPr="00FD2EDB" w:rsidP="00FD2EDB">
            <w:pPr>
              <w:pStyle w:val="List"/>
            </w:pPr>
            <w:r w:rsidRPr="00FD2EDB">
              <w:t>3.3</w:t>
            </w:r>
            <w:r w:rsidRPr="00FD2EDB">
              <w:tab/>
              <w:t>Apply strategies to minimise waste and employ recycling, re-use or re-purposing where appropriate</w:t>
            </w:r>
          </w:p>
          <w:p w:rsidR="00000000" w:rsidP="00FD2EDB">
            <w:pPr>
              <w:pStyle w:val="List"/>
              <w:rPr>
                <w:lang w:val="en-NZ"/>
              </w:rPr>
            </w:pPr>
            <w:r w:rsidRPr="00FD2EDB">
              <w:t>3.4</w:t>
            </w:r>
            <w:r w:rsidRPr="00FD2EDB">
              <w:tab/>
              <w:t>A</w:t>
            </w:r>
            <w:r w:rsidRPr="00FD2EDB">
              <w:t>pply strategies to minimise environmental risks and impacts</w:t>
            </w:r>
          </w:p>
        </w:tc>
      </w:tr>
      <w:tr w:rsidTr="00214F37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List"/>
              <w:rPr>
                <w:lang w:val="en-NZ"/>
              </w:rPr>
            </w:pPr>
            <w:r w:rsidRPr="00FD2EDB">
              <w:t>4.</w:t>
            </w:r>
            <w:r w:rsidRPr="00FD2EDB">
              <w:tab/>
              <w:t>Record and report on work practices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DB" w:rsidP="00FD2EDB">
            <w:pPr>
              <w:pStyle w:val="List"/>
            </w:pPr>
            <w:r w:rsidRPr="00FD2EDB">
              <w:t>4.1</w:t>
            </w:r>
            <w:r w:rsidRPr="00FD2EDB">
              <w:tab/>
              <w:t>Use monitoring and evaluation tools and technology where available</w:t>
            </w:r>
          </w:p>
          <w:p w:rsidR="00000000" w:rsidRPr="00FD2EDB" w:rsidP="00FD2EDB">
            <w:pPr>
              <w:pStyle w:val="List"/>
            </w:pPr>
            <w:r w:rsidRPr="00FD2EDB">
              <w:t>4.2</w:t>
            </w:r>
            <w:r w:rsidRPr="00FD2EDB">
              <w:tab/>
              <w:t>Record incidents where sustainability policy and procedures have been breached</w:t>
            </w:r>
          </w:p>
          <w:p w:rsidR="00000000" w:rsidRPr="00FD2EDB" w:rsidP="00FD2EDB">
            <w:pPr>
              <w:pStyle w:val="List"/>
            </w:pPr>
            <w:r w:rsidRPr="00FD2EDB">
              <w:t>4.</w:t>
            </w:r>
            <w:r w:rsidRPr="00FD2EDB">
              <w:t>3</w:t>
            </w:r>
            <w:r w:rsidRPr="00FD2EDB">
              <w:tab/>
              <w:t>Record and report on progress against resource efficiency and environmental targets</w:t>
            </w:r>
          </w:p>
          <w:p w:rsidR="00000000" w:rsidRPr="00FD2EDB" w:rsidP="00FD2EDB">
            <w:pPr>
              <w:pStyle w:val="List"/>
            </w:pPr>
            <w:r w:rsidRPr="00FD2EDB">
              <w:t>4.4</w:t>
            </w:r>
            <w:r w:rsidRPr="00FD2EDB">
              <w:tab/>
              <w:t>Provide feedback to management on environmental sustainability review and improvement process</w:t>
            </w:r>
          </w:p>
          <w:p w:rsidR="00000000" w:rsidRPr="00FD2EDB" w:rsidP="00FD2EDB">
            <w:pPr>
              <w:pStyle w:val="List"/>
            </w:pPr>
            <w:r w:rsidRPr="00FD2EDB">
              <w:t>4.5</w:t>
            </w:r>
            <w:r w:rsidRPr="00FD2EDB">
              <w:tab/>
              <w:t>Promote organisational improvement strategies</w:t>
            </w:r>
          </w:p>
        </w:tc>
      </w:tr>
    </w:tbl>
    <w:p w:rsidR="00000000" w:rsidRPr="00FD2EDB" w:rsidP="00FD2EDB">
      <w:pPr>
        <w:pStyle w:val="BodyText"/>
      </w:pPr>
    </w:p>
    <w:p w:rsidR="00000000" w:rsidRPr="00FD2EDB" w:rsidP="00FD2EDB">
      <w:pPr>
        <w:pStyle w:val="AllowPageBreak"/>
      </w:pPr>
    </w:p>
    <w:p w:rsidR="00000000" w:rsidRPr="00FD2EDB" w:rsidP="00FD2EDB">
      <w:pPr>
        <w:pStyle w:val="Heading1"/>
      </w:pPr>
      <w:bookmarkStart w:id="6" w:name="O_864613"/>
      <w:bookmarkEnd w:id="6"/>
      <w:r w:rsidRPr="00FD2EDB">
        <w:t>Foundation Skills</w:t>
      </w:r>
    </w:p>
    <w:p w:rsidR="00000000" w:rsidRPr="00FD2EDB" w:rsidP="00214F37">
      <w:pPr>
        <w:pStyle w:val="BodyText"/>
      </w:pPr>
      <w:r w:rsidRPr="00FD2EDB">
        <w:t>Foundation Skills essential to performance are explicit in the performance criteria of this unit of competency.</w:t>
      </w:r>
    </w:p>
    <w:p w:rsidR="00000000" w:rsidRPr="00FD2EDB" w:rsidP="00FD2EDB">
      <w:pPr>
        <w:pStyle w:val="Heading1"/>
      </w:pPr>
      <w:bookmarkStart w:id="7" w:name="O_864614"/>
      <w:bookmarkEnd w:id="7"/>
      <w:r w:rsidRPr="00FD2EDB">
        <w:t>Range of Conditions</w:t>
      </w:r>
    </w:p>
    <w:p w:rsidR="00000000" w:rsidRPr="00FD2EDB" w:rsidP="00FD2EDB">
      <w:pPr>
        <w:pStyle w:val="Heading1"/>
      </w:pPr>
      <w:bookmarkStart w:id="8" w:name="O_864615"/>
      <w:bookmarkEnd w:id="8"/>
      <w:r w:rsidRPr="00FD2EDB">
        <w:t>Unit Mapping Information</w:t>
      </w:r>
    </w:p>
    <w:p w:rsidR="00000000" w:rsidRPr="00FD2EDB" w:rsidP="00214F37">
      <w:pPr>
        <w:pStyle w:val="BodyText"/>
      </w:pPr>
      <w:r w:rsidRPr="00FD2EDB">
        <w:t>This unit is not equivalent to AHCWRK313A Implem</w:t>
      </w:r>
      <w:r w:rsidRPr="00FD2EDB">
        <w:t>ent and monitor environmentally sustainable work practices. No equivalent unit.</w:t>
      </w:r>
    </w:p>
    <w:p w:rsidR="00000000" w:rsidRPr="00FD2EDB" w:rsidP="00FD2EDB">
      <w:pPr>
        <w:pStyle w:val="Heading1"/>
      </w:pPr>
      <w:bookmarkStart w:id="9" w:name="O_864622"/>
      <w:bookmarkEnd w:id="9"/>
      <w:r w:rsidRPr="00FD2EDB">
        <w:t>Links</w:t>
      </w:r>
    </w:p>
    <w:p w:rsidR="00000000" w:rsidRPr="00FD2EDB" w:rsidP="00214F37">
      <w:pPr>
        <w:pStyle w:val="BodyText"/>
      </w:pPr>
      <w:r w:rsidRPr="00FD2E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8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2EDB" w:rsidP="00214F37">
      <w:pPr>
        <w:pStyle w:val="BodyText"/>
        <w:sectPr w:rsidSect="00FD2E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EDB" w:rsidP="00FD2EDB">
      <w:pPr>
        <w:pStyle w:val="SuperHeading"/>
      </w:pPr>
      <w:r w:rsidRPr="00FD2EDB">
        <w:t>Assessment Requirements for AHCWRK309 Apply environmentally sustainable work practices</w:t>
      </w:r>
    </w:p>
    <w:p w:rsidR="00000000" w:rsidRPr="00FD2EDB" w:rsidP="00FD2EDB">
      <w:pPr>
        <w:pStyle w:val="Heading1"/>
      </w:pPr>
      <w:bookmarkStart w:id="10" w:name="O_864617"/>
      <w:bookmarkEnd w:id="10"/>
      <w:r w:rsidRPr="00FD2E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2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TableHeading"/>
              <w:rPr>
                <w:lang w:val="en-NZ"/>
              </w:rPr>
            </w:pPr>
            <w:r w:rsidRPr="00FD2E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TableHeading"/>
              <w:rPr>
                <w:lang w:val="en-NZ"/>
              </w:rPr>
            </w:pPr>
            <w:r w:rsidRPr="00FD2E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TableHeading"/>
              <w:rPr>
                <w:lang w:val="en-NZ"/>
              </w:rPr>
            </w:pPr>
            <w:r w:rsidRPr="00FD2EDB">
              <w:t>Comment</w:t>
            </w:r>
          </w:p>
        </w:tc>
      </w:tr>
      <w:tr w:rsidTr="00FD2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BodyText"/>
              <w:rPr>
                <w:lang w:val="en-NZ"/>
              </w:rPr>
            </w:pPr>
            <w:r w:rsidRPr="00FD2E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EDB">
            <w:pPr>
              <w:pStyle w:val="BodyText"/>
              <w:rPr>
                <w:lang w:val="en-NZ"/>
              </w:rPr>
            </w:pPr>
            <w:r w:rsidRPr="00FD2E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EDB" w:rsidP="00FD2EDB">
            <w:pPr>
              <w:pStyle w:val="BodyText"/>
            </w:pPr>
            <w:r w:rsidRPr="00FD2EDB">
              <w:t>Initial release</w:t>
            </w:r>
          </w:p>
        </w:tc>
      </w:tr>
    </w:tbl>
    <w:p w:rsidR="00000000" w:rsidRPr="00FD2EDB" w:rsidP="00FD2EDB">
      <w:pPr>
        <w:pStyle w:val="BodyText"/>
      </w:pPr>
    </w:p>
    <w:p w:rsidR="00000000" w:rsidRPr="00FD2EDB" w:rsidP="00FD2EDB">
      <w:pPr>
        <w:pStyle w:val="AllowPageBreak"/>
      </w:pPr>
    </w:p>
    <w:p w:rsidR="00000000" w:rsidRPr="00FD2EDB" w:rsidP="00FD2EDB">
      <w:pPr>
        <w:pStyle w:val="Heading1"/>
      </w:pPr>
      <w:bookmarkStart w:id="11" w:name="O_864618"/>
      <w:bookmarkEnd w:id="11"/>
      <w:r w:rsidRPr="00FD2EDB">
        <w:t>Performance Evidence</w:t>
      </w:r>
    </w:p>
    <w:p w:rsidR="00000000" w:rsidRPr="00FD2EDB" w:rsidP="00214F37">
      <w:pPr>
        <w:pStyle w:val="BodyText"/>
      </w:pPr>
      <w:r w:rsidRPr="00FD2ED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D2EDB" w:rsidP="00214F37">
      <w:pPr>
        <w:pStyle w:val="BodyText"/>
      </w:pPr>
      <w:r w:rsidRPr="00FD2EDB">
        <w:t>The c</w:t>
      </w:r>
      <w:r w:rsidRPr="00FD2EDB">
        <w:t>andidate must provide evidence that they can:</w:t>
      </w:r>
    </w:p>
    <w:p w:rsidR="00000000" w:rsidRPr="00FD2EDB" w:rsidP="00FD2EDB">
      <w:pPr>
        <w:pStyle w:val="ListBullet"/>
      </w:pPr>
      <w:r w:rsidRPr="00FD2EDB">
        <w:t xml:space="preserve">identify current procedures and practices related to environmental regulations  </w:t>
      </w:r>
    </w:p>
    <w:p w:rsidR="00000000" w:rsidRPr="00FD2EDB" w:rsidP="00FD2EDB">
      <w:pPr>
        <w:pStyle w:val="ListBullet"/>
      </w:pPr>
      <w:r w:rsidRPr="00FD2EDB">
        <w:t>identify current procedures and practices related to minimising impact of resource usage on environment</w:t>
      </w:r>
    </w:p>
    <w:p w:rsidR="00000000" w:rsidRPr="00FD2EDB" w:rsidP="00FD2EDB">
      <w:pPr>
        <w:pStyle w:val="ListBullet"/>
      </w:pPr>
      <w:r w:rsidRPr="00FD2EDB">
        <w:t xml:space="preserve">make contributions to the review of environmental sustainability procedures and practices through research and development of tools or techniques  </w:t>
      </w:r>
    </w:p>
    <w:p w:rsidR="00000000" w:rsidRPr="00FD2EDB" w:rsidP="00FD2EDB">
      <w:pPr>
        <w:pStyle w:val="ListBullet"/>
      </w:pPr>
      <w:r w:rsidRPr="00FD2EDB">
        <w:t>use appropriate techniques and tools to assist in achieving resource efficiencies and environment targets</w:t>
      </w:r>
    </w:p>
    <w:p w:rsidR="00000000" w:rsidRPr="00FD2EDB" w:rsidP="00FD2EDB">
      <w:pPr>
        <w:pStyle w:val="ListBullet"/>
      </w:pPr>
      <w:r w:rsidRPr="00FD2EDB">
        <w:t>us</w:t>
      </w:r>
      <w:r w:rsidRPr="00FD2EDB">
        <w:t>e communication skills to:</w:t>
      </w:r>
    </w:p>
    <w:p w:rsidR="00000000" w:rsidRPr="00FD2EDB" w:rsidP="00FD2EDB">
      <w:pPr>
        <w:pStyle w:val="ListBullet2"/>
      </w:pPr>
      <w:r w:rsidRPr="00FD2EDB">
        <w:t>convey proposed improvements</w:t>
      </w:r>
    </w:p>
    <w:p w:rsidR="00000000" w:rsidRPr="00FD2EDB" w:rsidP="00FD2EDB">
      <w:pPr>
        <w:pStyle w:val="ListBullet2"/>
      </w:pPr>
      <w:r w:rsidRPr="00FD2EDB">
        <w:t>provide feedback on improvement processes</w:t>
      </w:r>
    </w:p>
    <w:p w:rsidR="00000000" w:rsidRPr="00FD2EDB" w:rsidP="00FD2EDB">
      <w:pPr>
        <w:pStyle w:val="ListBullet2"/>
      </w:pPr>
      <w:r w:rsidRPr="00FD2EDB">
        <w:t>promote organisational improvement strategies</w:t>
      </w:r>
    </w:p>
    <w:p w:rsidR="00000000" w:rsidRPr="00FD2EDB" w:rsidP="00FD2EDB">
      <w:pPr>
        <w:pStyle w:val="ListBullet"/>
      </w:pPr>
      <w:r w:rsidRPr="00FD2EDB">
        <w:t>apply life cycle management principles in strategies to improve resource usage, reduce waste, employ recycling</w:t>
      </w:r>
      <w:r w:rsidRPr="00FD2EDB">
        <w:t>, re-use, or re-purposing, and to minimise environmental risks and impacts</w:t>
      </w:r>
    </w:p>
    <w:p w:rsidR="00000000" w:rsidRPr="00FD2EDB" w:rsidP="00FD2EDB">
      <w:pPr>
        <w:pStyle w:val="ListBullet"/>
      </w:pPr>
      <w:r w:rsidRPr="00FD2EDB">
        <w:t>use tools and technology to monitor effectiveness of improvement strategies, and incidents that breach sustainability policy and procedures</w:t>
      </w:r>
    </w:p>
    <w:p w:rsidR="00000000" w:rsidRPr="00FD2EDB" w:rsidP="00FD2EDB">
      <w:pPr>
        <w:pStyle w:val="ListBullet"/>
      </w:pPr>
      <w:r w:rsidRPr="00FD2EDB">
        <w:t>record and report on progress against res</w:t>
      </w:r>
      <w:r w:rsidRPr="00FD2EDB">
        <w:t>ource efficiency and environmental targets.</w:t>
      </w:r>
    </w:p>
    <w:p w:rsidR="00000000" w:rsidRPr="00FD2EDB" w:rsidP="00FD2EDB">
      <w:pPr>
        <w:pStyle w:val="AllowPageBreak"/>
      </w:pPr>
    </w:p>
    <w:p w:rsidR="00000000" w:rsidRPr="00FD2EDB" w:rsidP="00FD2EDB">
      <w:pPr>
        <w:pStyle w:val="Heading1"/>
      </w:pPr>
      <w:bookmarkStart w:id="12" w:name="O_864619"/>
      <w:bookmarkEnd w:id="12"/>
      <w:r w:rsidRPr="00FD2EDB">
        <w:t>Knowledge Evidence</w:t>
      </w:r>
    </w:p>
    <w:p w:rsidR="00000000" w:rsidRPr="00FD2EDB" w:rsidP="00214F37">
      <w:pPr>
        <w:pStyle w:val="BodyText"/>
      </w:pPr>
      <w:r w:rsidRPr="00FD2EDB">
        <w:t>The candidate must demonstrate knowledge of:</w:t>
      </w:r>
    </w:p>
    <w:p w:rsidR="00000000" w:rsidRPr="00FD2EDB" w:rsidP="00FD2EDB">
      <w:pPr>
        <w:pStyle w:val="ListBullet"/>
      </w:pPr>
      <w:r w:rsidRPr="00FD2EDB">
        <w:t>basic environmental sustainability principles</w:t>
      </w:r>
    </w:p>
    <w:p w:rsidR="00000000" w:rsidRPr="00FD2EDB" w:rsidP="00FD2EDB">
      <w:pPr>
        <w:pStyle w:val="ListBullet"/>
      </w:pPr>
      <w:r w:rsidRPr="00FD2EDB">
        <w:t>environmental legislation, regulations, standards, codes of practices as may be relevant to industry sector and workplace</w:t>
      </w:r>
    </w:p>
    <w:p w:rsidR="00000000" w:rsidRPr="00FD2EDB" w:rsidP="00FD2EDB">
      <w:pPr>
        <w:pStyle w:val="ListBullet"/>
      </w:pPr>
      <w:r w:rsidRPr="00FD2EDB">
        <w:t>relevant internal and external sources of information that can be used to identify sustainability improvements</w:t>
      </w:r>
    </w:p>
    <w:p w:rsidR="00000000" w:rsidRPr="00FD2EDB" w:rsidP="00FD2EDB">
      <w:pPr>
        <w:pStyle w:val="ListBullet"/>
      </w:pPr>
      <w:r w:rsidRPr="00FD2EDB">
        <w:t>common environmental an</w:t>
      </w:r>
      <w:r w:rsidRPr="00FD2EDB">
        <w:t xml:space="preserve">d energy efficiency issues within the industry </w:t>
      </w:r>
    </w:p>
    <w:p w:rsidR="00000000" w:rsidRPr="00FD2EDB" w:rsidP="00FD2EDB">
      <w:pPr>
        <w:pStyle w:val="ListBullet"/>
      </w:pPr>
      <w:r w:rsidRPr="00FD2EDB">
        <w:t>environmental hazards and risks associated with the relevant industry  sector</w:t>
      </w:r>
    </w:p>
    <w:p w:rsidR="00000000" w:rsidRPr="00FD2EDB" w:rsidP="00FD2EDB">
      <w:pPr>
        <w:pStyle w:val="ListBullet"/>
      </w:pPr>
      <w:r w:rsidRPr="00FD2EDB">
        <w:t>organisation’s sustainability work policies and procedures</w:t>
      </w:r>
    </w:p>
    <w:p w:rsidR="00000000" w:rsidRPr="00FD2EDB" w:rsidP="00FD2EDB">
      <w:pPr>
        <w:pStyle w:val="ListBullet"/>
      </w:pPr>
      <w:r w:rsidRPr="00FD2EDB">
        <w:t>principles of resources efficiency and life cycle management</w:t>
      </w:r>
    </w:p>
    <w:p w:rsidR="00000000" w:rsidRPr="00FD2EDB" w:rsidP="00FD2EDB">
      <w:pPr>
        <w:pStyle w:val="ListBullet"/>
      </w:pPr>
      <w:r w:rsidRPr="00FD2EDB">
        <w:t xml:space="preserve">practices </w:t>
      </w:r>
      <w:r w:rsidRPr="00FD2EDB">
        <w:t>for disposal or recycling of waste associated with relevant industry sector</w:t>
      </w:r>
    </w:p>
    <w:p w:rsidR="00000000" w:rsidRPr="00FD2EDB" w:rsidP="00FD2EDB">
      <w:pPr>
        <w:pStyle w:val="ListBullet"/>
      </w:pPr>
      <w:r w:rsidRPr="00FD2EDB">
        <w:t>organisation’s recording and reporting systems.</w:t>
      </w:r>
    </w:p>
    <w:p w:rsidR="00000000" w:rsidRPr="00FD2EDB" w:rsidP="00FD2EDB">
      <w:pPr>
        <w:pStyle w:val="AllowPageBreak"/>
      </w:pPr>
    </w:p>
    <w:p w:rsidR="00000000" w:rsidRPr="00FD2EDB" w:rsidP="00FD2EDB">
      <w:pPr>
        <w:pStyle w:val="Heading1"/>
      </w:pPr>
      <w:bookmarkStart w:id="13" w:name="O_864620"/>
      <w:bookmarkEnd w:id="13"/>
      <w:r w:rsidRPr="00FD2EDB">
        <w:t>Assessment Conditions</w:t>
      </w:r>
    </w:p>
    <w:p w:rsidR="00000000" w:rsidRPr="00FD2EDB" w:rsidP="00214F37">
      <w:pPr>
        <w:pStyle w:val="BodyText"/>
      </w:pPr>
      <w:r w:rsidRPr="00FD2EDB">
        <w:t>Assessors must satisfy current standards for RTOs</w:t>
      </w:r>
    </w:p>
    <w:p w:rsidR="00000000" w:rsidRPr="00FD2EDB" w:rsidP="00FD2EDB">
      <w:pPr>
        <w:pStyle w:val="Heading1"/>
      </w:pPr>
      <w:bookmarkStart w:id="14" w:name="O_864623"/>
      <w:bookmarkEnd w:id="14"/>
      <w:r w:rsidRPr="00FD2EDB">
        <w:t>Links</w:t>
      </w:r>
    </w:p>
    <w:p w:rsidR="00000000" w:rsidRPr="00FD2EDB" w:rsidP="00214F37">
      <w:pPr>
        <w:pStyle w:val="BodyText"/>
      </w:pPr>
      <w:r w:rsidRPr="00FD2EDB">
        <w:t>Companion Volume imp</w:t>
      </w:r>
      <w:r w:rsidRPr="00FD2EDB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8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2EDB" w:rsidP="00FD2EDB"/>
    <w:sectPr w:rsidSect="00FD2E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DB" w:rsidRPr="00214F37" w:rsidP="00214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7" w:rsidP="00FD2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F37" w:rsidP="00FD2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4F37" w:rsidP="00FD2E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DB" w:rsidP="00FD2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4F37">
      <w:t>Approved</w:t>
    </w:r>
    <w:r w:rsidR="00214F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4F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4F37">
      <w:rPr>
        <w:noProof/>
      </w:rPr>
      <w:t>4</w:t>
    </w:r>
    <w:r>
      <w:rPr>
        <w:noProof/>
      </w:rPr>
      <w:fldChar w:fldCharType="end"/>
    </w:r>
  </w:p>
  <w:p w:rsidR="00FD2EDB" w:rsidP="00FD2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4F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4F37">
      <w:t>Skills Insight</w:t>
    </w:r>
    <w:r w:rsidR="00214F37">
      <w:fldChar w:fldCharType="end"/>
    </w:r>
  </w:p>
  <w:p w:rsidR="00FD2EDB" w:rsidP="00FD2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EDB" w:rsidRPr="00214F37" w:rsidP="00214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7" w:rsidRPr="002D2AF8" w:rsidP="00FD2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AHCWRK309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4F37" w:rsidP="00FD2E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DB" w:rsidRPr="002D2AF8" w:rsidP="00FD2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4F37">
      <w:t>AHCWRK309 Apply environmentally sustainable work practices</w:t>
    </w:r>
    <w:r w:rsidR="00214F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4F37">
      <w:rPr>
        <w:noProof/>
      </w:rPr>
      <w:t>2 March 2025</w:t>
    </w:r>
    <w:r>
      <w:fldChar w:fldCharType="end"/>
    </w:r>
  </w:p>
  <w:p w:rsidR="00FD2EDB" w:rsidP="00FD2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D625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E3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2D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EDB"/>
  </w:style>
  <w:style w:type="character" w:customStyle="1" w:styleId="Heading1Char">
    <w:name w:val="Heading 1 Char"/>
    <w:basedOn w:val="DefaultParagraphFont"/>
    <w:link w:val="Heading1"/>
    <w:rsid w:val="00FD2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E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2E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E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2E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2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2E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2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E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2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EDB"/>
    <w:rPr>
      <w:b/>
      <w:spacing w:val="0"/>
    </w:rPr>
  </w:style>
  <w:style w:type="paragraph" w:customStyle="1" w:styleId="SuperTitle">
    <w:name w:val="SuperTitle"/>
    <w:basedOn w:val="Title"/>
    <w:rsid w:val="00FD2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EDB"/>
    <w:rPr>
      <w:i/>
    </w:rPr>
  </w:style>
  <w:style w:type="paragraph" w:styleId="Caption">
    <w:name w:val="caption"/>
    <w:basedOn w:val="BodyText"/>
    <w:next w:val="Normal"/>
    <w:qFormat/>
    <w:rsid w:val="00FD2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EDB"/>
  </w:style>
  <w:style w:type="paragraph" w:styleId="TableofFigures">
    <w:name w:val="table of figures"/>
    <w:basedOn w:val="Normal"/>
    <w:next w:val="Normal"/>
    <w:semiHidden/>
    <w:rsid w:val="00FD2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E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EDB"/>
    <w:rPr>
      <w:rFonts w:ascii="Wingdings" w:hAnsi="Wingdings"/>
    </w:rPr>
  </w:style>
  <w:style w:type="character" w:customStyle="1" w:styleId="HotSpot">
    <w:name w:val="HotSpot"/>
    <w:rsid w:val="00FD2EDB"/>
    <w:rPr>
      <w:color w:val="0033CC"/>
      <w:u w:val="none"/>
    </w:rPr>
  </w:style>
  <w:style w:type="paragraph" w:customStyle="1" w:styleId="BodyTextRight">
    <w:name w:val="Body Text Right"/>
    <w:basedOn w:val="BodyText"/>
    <w:rsid w:val="00FD2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E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EDB"/>
    <w:rPr>
      <w:sz w:val="32"/>
    </w:rPr>
  </w:style>
  <w:style w:type="paragraph" w:customStyle="1" w:styleId="HeadingProcedure">
    <w:name w:val="Heading Procedure"/>
    <w:basedOn w:val="HeadingBase"/>
    <w:next w:val="Normal"/>
    <w:rsid w:val="00FD2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EDB"/>
    <w:pPr>
      <w:spacing w:before="60" w:after="60"/>
    </w:pPr>
  </w:style>
  <w:style w:type="paragraph" w:styleId="ListContinue">
    <w:name w:val="List Continue"/>
    <w:basedOn w:val="List"/>
    <w:rsid w:val="00FD2EDB"/>
    <w:pPr>
      <w:ind w:firstLine="0"/>
    </w:pPr>
  </w:style>
  <w:style w:type="paragraph" w:customStyle="1" w:styleId="ListNote">
    <w:name w:val="List Note"/>
    <w:basedOn w:val="List"/>
    <w:rsid w:val="00FD2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EDB"/>
    <w:rPr>
      <w:rFonts w:ascii="Courier New" w:hAnsi="Courier New"/>
    </w:rPr>
  </w:style>
  <w:style w:type="paragraph" w:customStyle="1" w:styleId="NoteBullet">
    <w:name w:val="Note Bullet"/>
    <w:basedOn w:val="Note"/>
    <w:rsid w:val="00FD2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E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EDB"/>
    <w:rPr>
      <w:b/>
      <w:smallCaps/>
    </w:rPr>
  </w:style>
  <w:style w:type="paragraph" w:customStyle="1" w:styleId="TableListNumber">
    <w:name w:val="Table List Number"/>
    <w:basedOn w:val="ListNumber"/>
    <w:rsid w:val="00FD2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EDB"/>
    <w:pPr>
      <w:numPr>
        <w:numId w:val="9"/>
      </w:numPr>
    </w:pPr>
  </w:style>
  <w:style w:type="paragraph" w:customStyle="1" w:styleId="ListAlpha2">
    <w:name w:val="List Alpha 2"/>
    <w:basedOn w:val="List2"/>
    <w:rsid w:val="00FD2EDB"/>
    <w:pPr>
      <w:numPr>
        <w:numId w:val="8"/>
      </w:numPr>
    </w:pPr>
  </w:style>
  <w:style w:type="paragraph" w:styleId="List2">
    <w:name w:val="List 2"/>
    <w:basedOn w:val="BodyText"/>
    <w:rsid w:val="00FD2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E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E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EDB"/>
    <w:pPr>
      <w:numPr>
        <w:numId w:val="4"/>
      </w:numPr>
    </w:pPr>
  </w:style>
  <w:style w:type="paragraph" w:styleId="ListContinue2">
    <w:name w:val="List Continue 2"/>
    <w:basedOn w:val="List2"/>
    <w:rsid w:val="00FD2EDB"/>
    <w:pPr>
      <w:ind w:firstLine="0"/>
    </w:pPr>
  </w:style>
  <w:style w:type="paragraph" w:styleId="ListContinue3">
    <w:name w:val="List Continue 3"/>
    <w:basedOn w:val="List3"/>
    <w:rsid w:val="00FD2EDB"/>
    <w:pPr>
      <w:ind w:left="1021" w:firstLine="0"/>
    </w:pPr>
  </w:style>
  <w:style w:type="paragraph" w:styleId="ListContinue4">
    <w:name w:val="List Continue 4"/>
    <w:basedOn w:val="List4"/>
    <w:rsid w:val="00FD2EDB"/>
    <w:pPr>
      <w:ind w:firstLine="0"/>
    </w:pPr>
  </w:style>
  <w:style w:type="paragraph" w:styleId="ListContinue5">
    <w:name w:val="List Continue 5"/>
    <w:basedOn w:val="List5"/>
    <w:rsid w:val="00FD2EDB"/>
    <w:pPr>
      <w:ind w:firstLine="0"/>
    </w:pPr>
  </w:style>
  <w:style w:type="paragraph" w:styleId="ListNumber3">
    <w:name w:val="List Number 3"/>
    <w:basedOn w:val="List3"/>
    <w:rsid w:val="00FD2EDB"/>
    <w:pPr>
      <w:numPr>
        <w:numId w:val="5"/>
      </w:numPr>
    </w:pPr>
  </w:style>
  <w:style w:type="paragraph" w:styleId="ListNumber4">
    <w:name w:val="List Number 4"/>
    <w:basedOn w:val="List4"/>
    <w:rsid w:val="00FD2EDB"/>
    <w:pPr>
      <w:numPr>
        <w:numId w:val="6"/>
      </w:numPr>
    </w:pPr>
  </w:style>
  <w:style w:type="paragraph" w:styleId="ListNumber5">
    <w:name w:val="List Number 5"/>
    <w:basedOn w:val="List5"/>
    <w:rsid w:val="00FD2EDB"/>
    <w:pPr>
      <w:numPr>
        <w:numId w:val="7"/>
      </w:numPr>
    </w:pPr>
  </w:style>
  <w:style w:type="paragraph" w:styleId="BlockText">
    <w:name w:val="Block Text"/>
    <w:basedOn w:val="Normal"/>
    <w:rsid w:val="00FD2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EDB"/>
    <w:rPr>
      <w:sz w:val="16"/>
      <w:vertAlign w:val="superscript"/>
    </w:rPr>
  </w:style>
  <w:style w:type="character" w:customStyle="1" w:styleId="Symbols">
    <w:name w:val="Symbols"/>
    <w:basedOn w:val="DefaultParagraphFont"/>
    <w:rsid w:val="00FD2EDB"/>
    <w:rPr>
      <w:rFonts w:ascii="Symbol" w:hAnsi="Symbol"/>
    </w:rPr>
  </w:style>
  <w:style w:type="character" w:customStyle="1" w:styleId="MenuOptions">
    <w:name w:val="Menu Options"/>
    <w:basedOn w:val="DefaultParagraphFont"/>
    <w:rsid w:val="00FD2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EDB"/>
    <w:rPr>
      <w:b/>
    </w:rPr>
  </w:style>
  <w:style w:type="character" w:customStyle="1" w:styleId="Underlined">
    <w:name w:val="Underlined"/>
    <w:basedOn w:val="DefaultParagraphFont"/>
    <w:rsid w:val="00FD2EDB"/>
    <w:rPr>
      <w:u w:val="single"/>
    </w:rPr>
  </w:style>
  <w:style w:type="paragraph" w:customStyle="1" w:styleId="TableBodyTextRight">
    <w:name w:val="Table Body Text Right"/>
    <w:basedOn w:val="TableBodyText"/>
    <w:rsid w:val="00FD2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EDB"/>
    <w:rPr>
      <w:sz w:val="18"/>
    </w:rPr>
  </w:style>
  <w:style w:type="paragraph" w:customStyle="1" w:styleId="BodySmallRight">
    <w:name w:val="Body Small Right"/>
    <w:basedOn w:val="BodyTextRight"/>
    <w:rsid w:val="00FD2EDB"/>
    <w:rPr>
      <w:sz w:val="18"/>
      <w:szCs w:val="18"/>
    </w:rPr>
  </w:style>
  <w:style w:type="paragraph" w:customStyle="1" w:styleId="MarginEdition">
    <w:name w:val="Margin Edition"/>
    <w:basedOn w:val="MarginNote"/>
    <w:rsid w:val="00FD2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EDB"/>
    <w:rPr>
      <w:sz w:val="2"/>
      <w:szCs w:val="2"/>
    </w:rPr>
  </w:style>
  <w:style w:type="character" w:customStyle="1" w:styleId="Small">
    <w:name w:val="Small"/>
    <w:basedOn w:val="DefaultParagraphFont"/>
    <w:rsid w:val="00FD2EDB"/>
    <w:rPr>
      <w:sz w:val="16"/>
    </w:rPr>
  </w:style>
  <w:style w:type="paragraph" w:customStyle="1" w:styleId="WideTable">
    <w:name w:val="Wide Table"/>
    <w:basedOn w:val="Normal"/>
    <w:rsid w:val="00FD2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EDB"/>
  </w:style>
  <w:style w:type="paragraph" w:styleId="Quote">
    <w:name w:val="Quote"/>
    <w:basedOn w:val="Heading1"/>
    <w:link w:val="QuoteChar"/>
    <w:qFormat/>
    <w:rsid w:val="00FD2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EDB"/>
    <w:pPr>
      <w:pageBreakBefore/>
    </w:pPr>
  </w:style>
  <w:style w:type="paragraph" w:customStyle="1" w:styleId="Border">
    <w:name w:val="Border"/>
    <w:basedOn w:val="Normal"/>
    <w:qFormat/>
    <w:rsid w:val="00FD2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EDB"/>
    <w:rPr>
      <w:u w:val="single"/>
    </w:rPr>
  </w:style>
  <w:style w:type="character" w:customStyle="1" w:styleId="BoldandItalics">
    <w:name w:val="Bold and Italics"/>
    <w:qFormat/>
    <w:rsid w:val="00FD2EDB"/>
    <w:rPr>
      <w:b/>
      <w:i/>
      <w:u w:val="none"/>
    </w:rPr>
  </w:style>
  <w:style w:type="paragraph" w:styleId="BalloonText">
    <w:name w:val="Balloon Text"/>
    <w:basedOn w:val="Normal"/>
    <w:link w:val="BalloonTextChar"/>
    <w:rsid w:val="00FD2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EDB"/>
    <w:pPr>
      <w:spacing w:before="0" w:after="0"/>
    </w:pPr>
  </w:style>
  <w:style w:type="paragraph" w:customStyle="1" w:styleId="BodyTextBold">
    <w:name w:val="Body Text Bold"/>
    <w:basedOn w:val="BodyText"/>
    <w:qFormat/>
    <w:rsid w:val="00FD2EDB"/>
    <w:rPr>
      <w:b/>
    </w:rPr>
  </w:style>
  <w:style w:type="character" w:styleId="Hyperlink">
    <w:name w:val="Hyperlink"/>
    <w:basedOn w:val="DefaultParagraphFont"/>
    <w:uiPriority w:val="99"/>
    <w:unhideWhenUsed/>
    <w:rsid w:val="00214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5291</Characters>
  <Application>Microsoft Office Word</Application>
  <DocSecurity>0</DocSecurity>
  <Lines>165</Lines>
  <Paragraphs>108</Paragraphs>
  <ScaleCrop>false</ScaleCrop>
  <Company>Author-it Software Corporation Ltd.</Company>
  <LinksUpToDate>false</LinksUpToDate>
  <CharactersWithSpaces>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AHCWRK309 Apply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