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723E1" w:rsidP="002723E1">
      <w:pPr>
        <w:pStyle w:val="Title"/>
      </w:pPr>
      <w:r>
        <w:fldChar w:fldCharType="begin"/>
      </w:r>
      <w:r>
        <w:instrText xml:space="preserve"> TITLE   \* MERGEFORMAT </w:instrText>
      </w:r>
      <w:r>
        <w:fldChar w:fldCharType="separate"/>
      </w:r>
      <w:r>
        <w:t>AHCWRK302 Monitor weather conditions</w:t>
      </w:r>
      <w:r>
        <w:fldChar w:fldCharType="end"/>
      </w:r>
    </w:p>
    <w:p w:rsidR="002723E1" w:rsidP="002723E1">
      <w:pPr>
        <w:pStyle w:val="Version"/>
        <w:sectPr w:rsidSect="00AC1DD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C1DD5" w:rsidP="00AC1DD5">
      <w:pPr>
        <w:pStyle w:val="SuperHeading"/>
      </w:pPr>
      <w:r w:rsidRPr="00AC1DD5">
        <w:t>AHCWRK302 Monitor weather conditions</w:t>
      </w:r>
    </w:p>
    <w:p w:rsidR="00000000" w:rsidRPr="00AC1DD5" w:rsidP="00AC1DD5">
      <w:pPr>
        <w:pStyle w:val="Heading1"/>
      </w:pPr>
      <w:bookmarkStart w:id="1" w:name="O_988245"/>
      <w:bookmarkEnd w:id="1"/>
      <w:r w:rsidRPr="00AC1DD5">
        <w:t>Modification History</w:t>
      </w:r>
    </w:p>
    <w:tbl>
      <w:tblPr>
        <w:tblW w:w="9520" w:type="dxa"/>
        <w:tblLayout w:type="fixed"/>
        <w:tblCellMar>
          <w:left w:w="62" w:type="dxa"/>
          <w:right w:w="62" w:type="dxa"/>
        </w:tblCellMar>
        <w:tblLook w:val="0000"/>
      </w:tblPr>
      <w:tblGrid>
        <w:gridCol w:w="2581"/>
        <w:gridCol w:w="6939"/>
      </w:tblGrid>
      <w:tr w:rsidTr="00AC1DD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1DD5" w:rsidP="00AC1DD5">
            <w:pPr>
              <w:pStyle w:val="BodyText"/>
            </w:pPr>
            <w:r w:rsidRPr="00AC1DD5">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1DD5">
            <w:pPr>
              <w:pStyle w:val="BodyText"/>
              <w:rPr>
                <w:lang w:val="en-NZ"/>
              </w:rPr>
            </w:pPr>
            <w:r w:rsidRPr="00AC1DD5">
              <w:rPr>
                <w:rStyle w:val="SpecialBold"/>
              </w:rPr>
              <w:t>Comments</w:t>
            </w:r>
          </w:p>
        </w:tc>
      </w:tr>
      <w:tr w:rsidTr="00AC1DD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1DD5">
            <w:pPr>
              <w:pStyle w:val="BodyText"/>
              <w:rPr>
                <w:lang w:val="en-NZ"/>
              </w:rPr>
            </w:pPr>
            <w:r w:rsidRPr="00AC1DD5">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1DD5">
            <w:pPr>
              <w:pStyle w:val="BodyText"/>
              <w:rPr>
                <w:lang w:val="en-NZ"/>
              </w:rPr>
            </w:pPr>
            <w:r w:rsidRPr="00AC1DD5">
              <w:t>This version released with AHC Agriculture, Horticulture and Conservation and Land Management Training Package Version 3.0.</w:t>
            </w:r>
          </w:p>
        </w:tc>
      </w:tr>
      <w:tr w:rsidTr="00AC1DD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1DD5">
            <w:pPr>
              <w:pStyle w:val="BodyText"/>
              <w:rPr>
                <w:lang w:val="en-NZ"/>
              </w:rPr>
            </w:pPr>
            <w:r w:rsidRPr="00AC1DD5">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1DD5" w:rsidP="00AC1DD5">
            <w:pPr>
              <w:pStyle w:val="BodyText"/>
            </w:pPr>
            <w:r w:rsidRPr="00AC1DD5">
              <w:t>This version released with AHC Agriculture, Horticulture and Conservatio</w:t>
            </w:r>
            <w:r w:rsidRPr="00AC1DD5">
              <w:t>n and Land Management Training Package Version 1.0.</w:t>
            </w:r>
          </w:p>
        </w:tc>
      </w:tr>
    </w:tbl>
    <w:p w:rsidR="00000000" w:rsidRPr="00AC1DD5" w:rsidP="00AC1DD5">
      <w:pPr>
        <w:pStyle w:val="BodyText"/>
      </w:pPr>
    </w:p>
    <w:p w:rsidR="00000000" w:rsidRPr="00AC1DD5" w:rsidP="00AC1DD5">
      <w:pPr>
        <w:pStyle w:val="AllowPageBreak"/>
      </w:pPr>
    </w:p>
    <w:p w:rsidR="00000000" w:rsidRPr="00AC1DD5" w:rsidP="00AC1DD5">
      <w:pPr>
        <w:pStyle w:val="Heading1"/>
      </w:pPr>
      <w:bookmarkStart w:id="2" w:name="O_988244"/>
      <w:bookmarkEnd w:id="2"/>
      <w:r w:rsidRPr="00AC1DD5">
        <w:t>Application</w:t>
      </w:r>
    </w:p>
    <w:p w:rsidR="00000000" w:rsidRPr="00AC1DD5" w:rsidP="002723E1">
      <w:pPr>
        <w:pStyle w:val="BodyText"/>
      </w:pPr>
      <w:r w:rsidRPr="00AC1DD5">
        <w:t>This unit of competency describes the skills and knowledge required to monitor and interpret weather and climate conditions and assess the likely impact on work functions an</w:t>
      </w:r>
      <w:r w:rsidRPr="00AC1DD5">
        <w:t>d activity.</w:t>
      </w:r>
    </w:p>
    <w:p w:rsidR="00000000" w:rsidRPr="00AC1DD5" w:rsidP="002723E1">
      <w:pPr>
        <w:pStyle w:val="BodyText"/>
      </w:pPr>
      <w:r w:rsidRPr="00AC1DD5">
        <w:t>The unit applies to individuals who work under broad direction and take responsibility for their own work. They use discretion and judgement in the selection, allocation and use of available resources and for solving problems.</w:t>
      </w:r>
    </w:p>
    <w:p w:rsidR="00000000" w:rsidRPr="00AC1DD5" w:rsidP="002723E1">
      <w:pPr>
        <w:pStyle w:val="BodyText"/>
      </w:pPr>
      <w:r w:rsidRPr="00AC1DD5">
        <w:t>No occupational l</w:t>
      </w:r>
      <w:r w:rsidRPr="00AC1DD5">
        <w:t>icensing, legislative or certification requirements are known to apply to this unit at the time of publication.</w:t>
      </w:r>
    </w:p>
    <w:p w:rsidR="00000000" w:rsidRPr="00AC1DD5" w:rsidP="00AC1DD5">
      <w:pPr>
        <w:pStyle w:val="Heading1"/>
      </w:pPr>
      <w:bookmarkStart w:id="3" w:name="O_988243"/>
      <w:bookmarkEnd w:id="3"/>
      <w:r w:rsidRPr="00AC1DD5">
        <w:t>Pre-requisite Unit</w:t>
      </w:r>
    </w:p>
    <w:p w:rsidR="00000000" w:rsidRPr="00AC1DD5" w:rsidP="002723E1">
      <w:pPr>
        <w:pStyle w:val="BodyText"/>
      </w:pPr>
      <w:r w:rsidRPr="00AC1DD5">
        <w:t>Nil</w:t>
      </w:r>
    </w:p>
    <w:p w:rsidR="00000000" w:rsidRPr="00AC1DD5" w:rsidP="00AC1DD5">
      <w:pPr>
        <w:pStyle w:val="Heading1"/>
      </w:pPr>
      <w:bookmarkStart w:id="4" w:name="O_988242"/>
      <w:bookmarkEnd w:id="4"/>
      <w:r w:rsidRPr="00AC1DD5">
        <w:t>Unit Sector</w:t>
      </w:r>
    </w:p>
    <w:p w:rsidR="00000000" w:rsidRPr="00AC1DD5" w:rsidP="002723E1">
      <w:pPr>
        <w:pStyle w:val="BodyText"/>
      </w:pPr>
      <w:r w:rsidRPr="00AC1DD5">
        <w:t>Work (WRK)</w:t>
      </w:r>
    </w:p>
    <w:p w:rsidR="00000000" w:rsidRPr="00AC1DD5" w:rsidP="00AC1DD5">
      <w:pPr>
        <w:pStyle w:val="Heading1"/>
      </w:pPr>
      <w:bookmarkStart w:id="5" w:name="O_988241"/>
      <w:bookmarkEnd w:id="5"/>
      <w:r w:rsidRPr="00AC1DD5">
        <w:t>Elements and Performance Criteria</w:t>
      </w:r>
    </w:p>
    <w:tbl>
      <w:tblPr>
        <w:tblW w:w="9520" w:type="dxa"/>
        <w:tblLayout w:type="fixed"/>
        <w:tblCellMar>
          <w:left w:w="62" w:type="dxa"/>
          <w:right w:w="62" w:type="dxa"/>
        </w:tblCellMar>
        <w:tblLook w:val="0000"/>
      </w:tblPr>
      <w:tblGrid>
        <w:gridCol w:w="2580"/>
        <w:gridCol w:w="6940"/>
      </w:tblGrid>
      <w:tr w:rsidTr="002723E1">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C1DD5" w:rsidP="00AC1DD5">
            <w:pPr>
              <w:pStyle w:val="BodyText"/>
            </w:pPr>
            <w:r w:rsidRPr="00AC1DD5">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C1DD5">
            <w:pPr>
              <w:pStyle w:val="BodyText"/>
              <w:rPr>
                <w:lang w:val="en-NZ"/>
              </w:rPr>
            </w:pPr>
            <w:r w:rsidRPr="00AC1DD5">
              <w:rPr>
                <w:rStyle w:val="SpecialBold"/>
              </w:rPr>
              <w:t>Performance Criteria</w:t>
            </w:r>
          </w:p>
        </w:tc>
      </w:tr>
      <w:tr w:rsidTr="002723E1">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C1DD5" w:rsidP="00AC1DD5">
            <w:pPr>
              <w:pStyle w:val="BodyText"/>
            </w:pPr>
            <w:r w:rsidRPr="00AC1DD5">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C1DD5">
            <w:pPr>
              <w:pStyle w:val="BodyText"/>
              <w:rPr>
                <w:lang w:val="en-NZ"/>
              </w:rPr>
            </w:pPr>
            <w:r w:rsidRPr="00AC1DD5">
              <w:rPr>
                <w:rStyle w:val="Emphasis"/>
              </w:rPr>
              <w:t>Performance criteria describe the performance needed to demonstrate achievement of the element.</w:t>
            </w:r>
          </w:p>
        </w:tc>
      </w:tr>
      <w:tr w:rsidTr="002723E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1DD5">
            <w:pPr>
              <w:pStyle w:val="BodyText"/>
              <w:rPr>
                <w:lang w:val="en-NZ"/>
              </w:rPr>
            </w:pPr>
            <w:r w:rsidRPr="00AC1DD5">
              <w:t>1. Interpret weather and climate information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1DD5" w:rsidP="00AC1DD5">
            <w:pPr>
              <w:pStyle w:val="BodyText"/>
            </w:pPr>
            <w:r w:rsidRPr="00AC1DD5">
              <w:t>1.1 Monitor weather and climate information and wa</w:t>
            </w:r>
            <w:r w:rsidRPr="00AC1DD5">
              <w:t>rnings to determine likely conditions according to workplace procedures</w:t>
            </w:r>
          </w:p>
          <w:p w:rsidR="00000000" w:rsidRPr="00AC1DD5" w:rsidP="00AC1DD5">
            <w:pPr>
              <w:pStyle w:val="BodyText"/>
            </w:pPr>
            <w:r w:rsidRPr="00AC1DD5">
              <w:t xml:space="preserve">1.2 Anticipate and assess potential variations in weather and climate conditions according to warnings, weather patterns and historical </w:t>
            </w:r>
            <w:r w:rsidRPr="00AC1DD5">
              <w:t>experience</w:t>
            </w:r>
          </w:p>
          <w:p w:rsidR="00000000" w:rsidRPr="00AC1DD5" w:rsidP="00AC1DD5">
            <w:pPr>
              <w:pStyle w:val="BodyText"/>
            </w:pPr>
            <w:r w:rsidRPr="00AC1DD5">
              <w:t>1.3 Identify the possible impacts of weather and climate on workplace activity</w:t>
            </w:r>
          </w:p>
          <w:p w:rsidR="00000000" w:rsidP="00AC1DD5">
            <w:pPr>
              <w:pStyle w:val="BodyText"/>
              <w:rPr>
                <w:lang w:val="en-NZ"/>
              </w:rPr>
            </w:pPr>
            <w:r w:rsidRPr="00AC1DD5">
              <w:t>1.4 Identify and review options for appropriate preventative actions</w:t>
            </w:r>
          </w:p>
        </w:tc>
      </w:tr>
      <w:tr w:rsidTr="002723E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1DD5">
            <w:pPr>
              <w:pStyle w:val="BodyText"/>
              <w:rPr>
                <w:lang w:val="en-NZ"/>
              </w:rPr>
            </w:pPr>
            <w:r w:rsidRPr="00AC1DD5">
              <w:t>2. Carry out preventative actions within the workplace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1DD5" w:rsidP="00AC1DD5">
            <w:pPr>
              <w:pStyle w:val="BodyText"/>
            </w:pPr>
            <w:r w:rsidRPr="00AC1DD5">
              <w:t xml:space="preserve">2.1 Disseminate information and advice according to </w:t>
            </w:r>
            <w:r w:rsidRPr="00AC1DD5">
              <w:t>workplace procedures</w:t>
            </w:r>
          </w:p>
          <w:p w:rsidR="00000000" w:rsidRPr="00AC1DD5" w:rsidP="00AC1DD5">
            <w:pPr>
              <w:pStyle w:val="BodyText"/>
            </w:pPr>
            <w:r w:rsidRPr="00AC1DD5">
              <w:t>2.2 Plan preventative action according to the known effects on workplace activities</w:t>
            </w:r>
          </w:p>
          <w:p w:rsidR="00000000" w:rsidRPr="00AC1DD5" w:rsidP="00AC1DD5">
            <w:pPr>
              <w:pStyle w:val="BodyText"/>
            </w:pPr>
            <w:r w:rsidRPr="00AC1DD5">
              <w:t>2.3 Implement actions to minimise adverse effects on workplace activities according to workplace procedures</w:t>
            </w:r>
          </w:p>
          <w:p w:rsidR="00000000" w:rsidP="00AC1DD5">
            <w:pPr>
              <w:pStyle w:val="BodyText"/>
              <w:rPr>
                <w:lang w:val="en-NZ"/>
              </w:rPr>
            </w:pPr>
            <w:r w:rsidRPr="00AC1DD5">
              <w:t xml:space="preserve">2.4 Adjust and revise workplace activities </w:t>
            </w:r>
            <w:r w:rsidRPr="00AC1DD5">
              <w:t>and schedules according to weather conditions</w:t>
            </w:r>
          </w:p>
        </w:tc>
      </w:tr>
      <w:tr w:rsidTr="002723E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1DD5">
            <w:pPr>
              <w:pStyle w:val="BodyText"/>
              <w:rPr>
                <w:lang w:val="en-NZ"/>
              </w:rPr>
            </w:pPr>
            <w:r w:rsidRPr="00AC1DD5">
              <w:t>3. Monitor weather and climate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1DD5" w:rsidP="00AC1DD5">
            <w:pPr>
              <w:pStyle w:val="BodyText"/>
            </w:pPr>
            <w:r w:rsidRPr="00AC1DD5">
              <w:t>3.1 Access regular weather updates to determine the ongoing suitability of current programs</w:t>
            </w:r>
          </w:p>
          <w:p w:rsidR="00000000" w:rsidRPr="00AC1DD5" w:rsidP="00AC1DD5">
            <w:pPr>
              <w:pStyle w:val="BodyText"/>
            </w:pPr>
            <w:r w:rsidRPr="00AC1DD5">
              <w:t>3.2 Review the viability of management practices and scheduling of work tasks to ensur</w:t>
            </w:r>
            <w:r w:rsidRPr="00AC1DD5">
              <w:t>e suitability within weather conditions</w:t>
            </w:r>
          </w:p>
          <w:p w:rsidR="00000000" w:rsidRPr="00AC1DD5" w:rsidP="00AC1DD5">
            <w:pPr>
              <w:pStyle w:val="BodyText"/>
            </w:pPr>
            <w:r w:rsidRPr="00AC1DD5">
              <w:t>3.3 Maintain currency of forecasting skills according to workplace procedures and personal requirements</w:t>
            </w:r>
          </w:p>
          <w:p w:rsidR="00000000" w:rsidRPr="00AC1DD5" w:rsidP="00AC1DD5">
            <w:pPr>
              <w:pStyle w:val="BodyText"/>
            </w:pPr>
            <w:r w:rsidRPr="00AC1DD5">
              <w:t>3.4 Record weather information according to workplace procedures</w:t>
            </w:r>
          </w:p>
        </w:tc>
      </w:tr>
    </w:tbl>
    <w:p w:rsidR="00000000" w:rsidRPr="00AC1DD5" w:rsidP="00AC1DD5">
      <w:pPr>
        <w:pStyle w:val="BodyText"/>
      </w:pPr>
    </w:p>
    <w:p w:rsidR="00000000" w:rsidRPr="00AC1DD5" w:rsidP="00AC1DD5">
      <w:pPr>
        <w:pStyle w:val="AllowPageBreak"/>
      </w:pPr>
    </w:p>
    <w:p w:rsidR="00000000" w:rsidRPr="00AC1DD5" w:rsidP="00AC1DD5">
      <w:pPr>
        <w:pStyle w:val="Heading1"/>
      </w:pPr>
      <w:bookmarkStart w:id="6" w:name="O_988240"/>
      <w:bookmarkEnd w:id="6"/>
      <w:r w:rsidRPr="00AC1DD5">
        <w:t>Foundation Skills</w:t>
      </w:r>
    </w:p>
    <w:p w:rsidR="00000000" w:rsidRPr="002723E1" w:rsidP="002723E1">
      <w:pPr>
        <w:pStyle w:val="BodyText"/>
        <w:rPr>
          <w:i/>
        </w:rPr>
      </w:pPr>
      <w:r w:rsidRPr="002723E1">
        <w:rPr>
          <w:rStyle w:val="Emphasis"/>
        </w:rPr>
        <w:t>This secti</w:t>
      </w:r>
      <w:r w:rsidRPr="002723E1">
        <w:rPr>
          <w:rStyle w:val="Emphasis"/>
        </w:rPr>
        <w:t>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AC1DD5">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1DD5" w:rsidP="00AC1DD5">
            <w:pPr>
              <w:pStyle w:val="BodyText"/>
            </w:pPr>
            <w:r w:rsidRPr="00AC1DD5">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1DD5">
            <w:pPr>
              <w:pStyle w:val="BodyText"/>
              <w:rPr>
                <w:lang w:val="en-NZ"/>
              </w:rPr>
            </w:pPr>
            <w:r w:rsidRPr="00AC1DD5">
              <w:rPr>
                <w:rStyle w:val="SpecialBold"/>
              </w:rPr>
              <w:t>Description</w:t>
            </w:r>
          </w:p>
        </w:tc>
      </w:tr>
      <w:tr w:rsidTr="00AC1DD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1DD5">
            <w:pPr>
              <w:pStyle w:val="BodyText"/>
              <w:rPr>
                <w:lang w:val="en-NZ"/>
              </w:rPr>
            </w:pPr>
            <w:r w:rsidRPr="00AC1DD5">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1DD5">
            <w:pPr>
              <w:pStyle w:val="ListBullet"/>
              <w:rPr>
                <w:lang w:val="en-NZ"/>
              </w:rPr>
            </w:pPr>
            <w:r w:rsidRPr="00AC1DD5">
              <w:t>Analyses and consolidates weather reports, warning and data from a range of sources to interpret for actions</w:t>
            </w:r>
          </w:p>
        </w:tc>
      </w:tr>
      <w:tr w:rsidTr="00AC1DD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1DD5">
            <w:pPr>
              <w:pStyle w:val="BodyText"/>
              <w:rPr>
                <w:lang w:val="en-NZ"/>
              </w:rPr>
            </w:pPr>
            <w:r w:rsidRPr="00AC1DD5">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1DD5">
            <w:pPr>
              <w:pStyle w:val="ListBullet"/>
              <w:rPr>
                <w:lang w:val="en-NZ"/>
              </w:rPr>
            </w:pPr>
            <w:r w:rsidRPr="00AC1DD5">
              <w:t>Accurately documents weather warning for dissemination and records weather and climate data according to workplace procedures using appro</w:t>
            </w:r>
            <w:r w:rsidRPr="00AC1DD5">
              <w:t>priate language, grammar and terminology</w:t>
            </w:r>
          </w:p>
        </w:tc>
      </w:tr>
      <w:tr w:rsidTr="00AC1DD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1DD5">
            <w:pPr>
              <w:pStyle w:val="BodyText"/>
              <w:rPr>
                <w:lang w:val="en-NZ"/>
              </w:rPr>
            </w:pPr>
            <w:r w:rsidRPr="00AC1DD5">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1DD5">
            <w:pPr>
              <w:pStyle w:val="ListBullet"/>
              <w:rPr>
                <w:lang w:val="en-NZ"/>
              </w:rPr>
            </w:pPr>
            <w:r w:rsidRPr="00AC1DD5">
              <w:t>Performs mathematical calculations to interpret and compare weather data</w:t>
            </w:r>
          </w:p>
        </w:tc>
      </w:tr>
      <w:tr w:rsidTr="00AC1DD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1DD5">
            <w:pPr>
              <w:pStyle w:val="BodyText"/>
              <w:rPr>
                <w:lang w:val="en-NZ"/>
              </w:rPr>
            </w:pPr>
            <w:r w:rsidRPr="00AC1DD5">
              <w:t>Learning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1DD5">
            <w:pPr>
              <w:pStyle w:val="ListBullet"/>
              <w:rPr>
                <w:lang w:val="en-NZ"/>
              </w:rPr>
            </w:pPr>
            <w:r w:rsidRPr="00AC1DD5">
              <w:t xml:space="preserve">Plans and implements professional development to maintain weather interpretation and forecasting skills </w:t>
            </w:r>
          </w:p>
        </w:tc>
      </w:tr>
      <w:tr w:rsidTr="00AC1DD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1DD5">
            <w:pPr>
              <w:pStyle w:val="BodyText"/>
              <w:rPr>
                <w:lang w:val="en-NZ"/>
              </w:rPr>
            </w:pPr>
            <w:r w:rsidRPr="00AC1DD5">
              <w:t>Navigate t</w:t>
            </w:r>
            <w:r w:rsidRPr="00AC1DD5">
              <w: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1DD5">
            <w:pPr>
              <w:pStyle w:val="ListBullet"/>
              <w:rPr>
                <w:lang w:val="en-NZ"/>
              </w:rPr>
            </w:pPr>
            <w:r w:rsidRPr="00AC1DD5">
              <w:t xml:space="preserve">Takes responsibility for following explicit and implicit policies, procedures </w:t>
            </w:r>
          </w:p>
        </w:tc>
      </w:tr>
      <w:tr w:rsidTr="00AC1DD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1DD5">
            <w:pPr>
              <w:pStyle w:val="BodyText"/>
              <w:rPr>
                <w:lang w:val="en-NZ"/>
              </w:rPr>
            </w:pPr>
            <w:r w:rsidRPr="00AC1DD5">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1DD5">
            <w:pPr>
              <w:pStyle w:val="ListBullet"/>
              <w:rPr>
                <w:lang w:val="en-NZ"/>
              </w:rPr>
            </w:pPr>
            <w:r w:rsidRPr="00AC1DD5">
              <w:t>Selects and uses appropriate conventions and protocols when disseminating weather warning to co-workers in a range of work contexts</w:t>
            </w:r>
          </w:p>
        </w:tc>
      </w:tr>
      <w:tr w:rsidTr="00AC1DD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1DD5">
            <w:pPr>
              <w:pStyle w:val="BodyText"/>
              <w:rPr>
                <w:lang w:val="en-NZ"/>
              </w:rPr>
            </w:pPr>
            <w:r w:rsidRPr="00AC1DD5">
              <w:t>Get</w:t>
            </w:r>
            <w:r w:rsidRPr="00AC1DD5">
              <w:t xml:space="preserve">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1DD5" w:rsidP="00AC1DD5">
            <w:pPr>
              <w:pStyle w:val="ListBullet"/>
            </w:pPr>
            <w:r w:rsidRPr="00AC1DD5">
              <w:t>Takes responsibility for planning, sequencing and prioritising tasks and workload</w:t>
            </w:r>
          </w:p>
          <w:p w:rsidR="00000000" w:rsidRPr="00AC1DD5" w:rsidP="00AC1DD5">
            <w:pPr>
              <w:pStyle w:val="ListBullet"/>
            </w:pPr>
            <w:r w:rsidRPr="00AC1DD5">
              <w:t>Uses familiar digital technologies and systems to access weather information</w:t>
            </w:r>
          </w:p>
          <w:p w:rsidR="00000000" w:rsidRPr="00AC1DD5" w:rsidP="00AC1DD5">
            <w:pPr>
              <w:pStyle w:val="ListBullet"/>
            </w:pPr>
            <w:r w:rsidRPr="00AC1DD5">
              <w:t>Makes routine decisions and implements standard procedures for tasks</w:t>
            </w:r>
          </w:p>
        </w:tc>
      </w:tr>
    </w:tbl>
    <w:p w:rsidR="00000000" w:rsidRPr="00AC1DD5" w:rsidP="00AC1DD5">
      <w:pPr>
        <w:pStyle w:val="BodyText"/>
      </w:pPr>
    </w:p>
    <w:p w:rsidR="00000000" w:rsidRPr="00AC1DD5" w:rsidP="00AC1DD5">
      <w:pPr>
        <w:pStyle w:val="AllowPageBreak"/>
      </w:pPr>
    </w:p>
    <w:p w:rsidR="00000000" w:rsidRPr="00AC1DD5" w:rsidP="00AC1DD5">
      <w:pPr>
        <w:pStyle w:val="Heading1"/>
      </w:pPr>
      <w:bookmarkStart w:id="7" w:name="O_988238"/>
      <w:bookmarkEnd w:id="7"/>
      <w:r w:rsidRPr="00AC1DD5">
        <w:t>Unit Mapping Information</w:t>
      </w:r>
    </w:p>
    <w:tbl>
      <w:tblPr>
        <w:tblW w:w="9520" w:type="dxa"/>
        <w:tblLayout w:type="fixed"/>
        <w:tblCellMar>
          <w:left w:w="62" w:type="dxa"/>
          <w:right w:w="62" w:type="dxa"/>
        </w:tblCellMar>
        <w:tblLook w:val="0000"/>
      </w:tblPr>
      <w:tblGrid>
        <w:gridCol w:w="1871"/>
        <w:gridCol w:w="2128"/>
        <w:gridCol w:w="2409"/>
        <w:gridCol w:w="3112"/>
      </w:tblGrid>
      <w:tr w:rsidTr="00AC1DD5">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1DD5" w:rsidP="00AC1DD5">
            <w:pPr>
              <w:pStyle w:val="BodyText"/>
            </w:pPr>
            <w:r w:rsidRPr="00AC1DD5">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1DD5" w:rsidP="00AC1DD5">
            <w:pPr>
              <w:pStyle w:val="BodyText"/>
            </w:pPr>
            <w:r w:rsidRPr="00AC1DD5">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1DD5" w:rsidP="00AC1DD5">
            <w:pPr>
              <w:pStyle w:val="BodyText"/>
            </w:pPr>
            <w:r w:rsidRPr="00AC1DD5">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1DD5">
            <w:pPr>
              <w:pStyle w:val="BodyText"/>
              <w:rPr>
                <w:lang w:val="en-NZ"/>
              </w:rPr>
            </w:pPr>
            <w:r w:rsidRPr="00AC1DD5">
              <w:rPr>
                <w:rStyle w:val="SpecialBold"/>
              </w:rPr>
              <w:t>Equivalence status</w:t>
            </w:r>
          </w:p>
        </w:tc>
      </w:tr>
      <w:tr w:rsidTr="00AC1DD5">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1DD5">
            <w:pPr>
              <w:pStyle w:val="BodyText"/>
              <w:rPr>
                <w:lang w:val="en-NZ"/>
              </w:rPr>
            </w:pPr>
            <w:r w:rsidRPr="00AC1DD5">
              <w:t>AHCWRK302 Monitor weather conditions</w:t>
            </w:r>
            <w:r w:rsidRPr="00AC1DD5">
              <w:br/>
              <w:t>Release 2</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1DD5">
            <w:pPr>
              <w:pStyle w:val="BodyText"/>
              <w:rPr>
                <w:lang w:val="en-NZ"/>
              </w:rPr>
            </w:pPr>
            <w:r w:rsidRPr="00AC1DD5">
              <w:t>AHCWRK302 Monitor weather conditions</w:t>
            </w:r>
            <w:r w:rsidRPr="00AC1DD5">
              <w:br/>
              <w:t>Release 1</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1DD5" w:rsidP="00AC1DD5">
            <w:pPr>
              <w:pStyle w:val="BodyText"/>
            </w:pPr>
            <w:r w:rsidRPr="00AC1DD5">
              <w:t>Minor changes to Performance Criteria for clarity</w:t>
            </w:r>
          </w:p>
          <w:p w:rsidR="00000000" w:rsidP="00AC1DD5">
            <w:pPr>
              <w:pStyle w:val="BodyText"/>
              <w:rPr>
                <w:lang w:val="en-NZ"/>
              </w:rPr>
            </w:pPr>
            <w:r w:rsidRPr="00AC1DD5">
              <w:t>Updated Performance Evidence and Knowledge Evidence</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1DD5" w:rsidP="00AC1DD5">
            <w:pPr>
              <w:pStyle w:val="BodyText"/>
            </w:pPr>
            <w:r w:rsidRPr="00AC1DD5">
              <w:t>Equivalent unit</w:t>
            </w:r>
          </w:p>
        </w:tc>
      </w:tr>
    </w:tbl>
    <w:p w:rsidR="00000000" w:rsidRPr="00AC1DD5" w:rsidP="00AC1DD5">
      <w:pPr>
        <w:pStyle w:val="BodyText"/>
      </w:pPr>
    </w:p>
    <w:p w:rsidR="00000000" w:rsidRPr="00AC1DD5" w:rsidP="00AC1DD5">
      <w:pPr>
        <w:pStyle w:val="AllowPageBreak"/>
      </w:pPr>
    </w:p>
    <w:p w:rsidR="00000000" w:rsidRPr="00AC1DD5" w:rsidP="00AC1DD5">
      <w:pPr>
        <w:pStyle w:val="Heading1"/>
      </w:pPr>
      <w:bookmarkStart w:id="8" w:name="O_988246"/>
      <w:bookmarkEnd w:id="8"/>
      <w:r w:rsidRPr="00AC1DD5">
        <w:t>Links</w:t>
      </w:r>
    </w:p>
    <w:p w:rsidR="00000000" w:rsidRPr="00AC1DD5" w:rsidP="002723E1">
      <w:pPr>
        <w:pStyle w:val="BodyText"/>
      </w:pPr>
      <w:r w:rsidRPr="00AC1DD5">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8B549C">
        <w:rPr>
          <w:rStyle w:val="Hyperlink"/>
        </w:rPr>
        <w:t>https://vetnet.gov.au/Pages/TrainingDocs.aspx?q=c6399549-9c62-4a5e-bf1a-524b2322cf72</w:t>
      </w:r>
      <w:r>
        <w:fldChar w:fldCharType="end"/>
      </w:r>
    </w:p>
    <w:p w:rsidR="00000000" w:rsidRPr="00AC1DD5" w:rsidP="002723E1">
      <w:pPr>
        <w:pStyle w:val="BodyText"/>
        <w:sectPr w:rsidSect="00AC1DD5">
          <w:headerReference w:type="default" r:id="rId10"/>
          <w:footerReference w:type="default" r:id="rId11"/>
          <w:pgSz w:w="11908" w:h="16833"/>
          <w:pgMar w:top="1702" w:right="1418" w:bottom="1702" w:left="1418" w:header="992" w:footer="992" w:gutter="0"/>
          <w:cols w:space="720"/>
          <w:noEndnote/>
          <w:docGrid w:linePitch="299"/>
        </w:sectPr>
      </w:pPr>
    </w:p>
    <w:p w:rsidR="00000000" w:rsidRPr="00AC1DD5" w:rsidP="00AC1DD5">
      <w:pPr>
        <w:pStyle w:val="SuperHeading"/>
      </w:pPr>
      <w:r w:rsidRPr="00AC1DD5">
        <w:t>Assessment Requirements for AHCWRK302 Monitor weather conditions</w:t>
      </w:r>
    </w:p>
    <w:p w:rsidR="00000000" w:rsidRPr="00AC1DD5" w:rsidP="00AC1DD5">
      <w:pPr>
        <w:pStyle w:val="Heading1"/>
      </w:pPr>
      <w:bookmarkStart w:id="9" w:name="O_988236"/>
      <w:bookmarkEnd w:id="9"/>
      <w:r w:rsidRPr="00AC1DD5">
        <w:t>Modification History</w:t>
      </w:r>
    </w:p>
    <w:tbl>
      <w:tblPr>
        <w:tblW w:w="9520" w:type="dxa"/>
        <w:tblLayout w:type="fixed"/>
        <w:tblCellMar>
          <w:left w:w="62" w:type="dxa"/>
          <w:right w:w="62" w:type="dxa"/>
        </w:tblCellMar>
        <w:tblLook w:val="0000"/>
      </w:tblPr>
      <w:tblGrid>
        <w:gridCol w:w="2581"/>
        <w:gridCol w:w="6939"/>
      </w:tblGrid>
      <w:tr w:rsidTr="00AC1DD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1DD5" w:rsidP="00AC1DD5">
            <w:pPr>
              <w:pStyle w:val="BodyText"/>
            </w:pPr>
            <w:r w:rsidRPr="00AC1DD5">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1DD5">
            <w:pPr>
              <w:pStyle w:val="BodyText"/>
              <w:rPr>
                <w:lang w:val="en-NZ"/>
              </w:rPr>
            </w:pPr>
            <w:r w:rsidRPr="00AC1DD5">
              <w:rPr>
                <w:rStyle w:val="SpecialBold"/>
              </w:rPr>
              <w:t>Comments</w:t>
            </w:r>
          </w:p>
        </w:tc>
      </w:tr>
      <w:tr w:rsidTr="00AC1DD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1DD5">
            <w:pPr>
              <w:pStyle w:val="BodyText"/>
              <w:rPr>
                <w:lang w:val="en-NZ"/>
              </w:rPr>
            </w:pPr>
            <w:r w:rsidRPr="00AC1DD5">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1DD5">
            <w:pPr>
              <w:pStyle w:val="BodyText"/>
              <w:rPr>
                <w:lang w:val="en-NZ"/>
              </w:rPr>
            </w:pPr>
            <w:r w:rsidRPr="00AC1DD5">
              <w:t>This version released with AHC Agriculture, Horticulture and Conservation and Land Management Training Package Version 3.0.</w:t>
            </w:r>
          </w:p>
        </w:tc>
      </w:tr>
      <w:tr w:rsidTr="00AC1DD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1DD5">
            <w:pPr>
              <w:pStyle w:val="BodyText"/>
              <w:rPr>
                <w:lang w:val="en-NZ"/>
              </w:rPr>
            </w:pPr>
            <w:r w:rsidRPr="00AC1DD5">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1DD5" w:rsidP="00AC1DD5">
            <w:pPr>
              <w:pStyle w:val="BodyText"/>
            </w:pPr>
            <w:r w:rsidRPr="00AC1DD5">
              <w:t>This version released with AHC Agriculture, Horticulture and Conservation and Land Management Training Package Version 1.</w:t>
            </w:r>
            <w:r w:rsidRPr="00AC1DD5">
              <w:t>0.</w:t>
            </w:r>
          </w:p>
        </w:tc>
      </w:tr>
    </w:tbl>
    <w:p w:rsidR="00000000" w:rsidRPr="00AC1DD5" w:rsidP="00AC1DD5">
      <w:pPr>
        <w:pStyle w:val="BodyText"/>
      </w:pPr>
    </w:p>
    <w:p w:rsidR="00000000" w:rsidRPr="00AC1DD5" w:rsidP="00AC1DD5">
      <w:pPr>
        <w:pStyle w:val="AllowPageBreak"/>
      </w:pPr>
    </w:p>
    <w:p w:rsidR="00000000" w:rsidRPr="00AC1DD5" w:rsidP="00AC1DD5">
      <w:pPr>
        <w:pStyle w:val="Heading1"/>
      </w:pPr>
      <w:bookmarkStart w:id="10" w:name="O_988235"/>
      <w:bookmarkEnd w:id="10"/>
      <w:r w:rsidRPr="00AC1DD5">
        <w:t>Performance Evidence</w:t>
      </w:r>
    </w:p>
    <w:p w:rsidR="00000000" w:rsidRPr="00AC1DD5" w:rsidP="002723E1">
      <w:pPr>
        <w:pStyle w:val="BodyText"/>
      </w:pPr>
      <w:r w:rsidRPr="00AC1DD5">
        <w:t>An individual demonstrating competency must satisfy all of the elements and performance criteria in this unit. There must be evidence that on at least one occasion the individual has demonstrated that they have mo</w:t>
      </w:r>
      <w:r w:rsidRPr="00AC1DD5">
        <w:t>nitored weather conditions, including:</w:t>
      </w:r>
    </w:p>
    <w:p w:rsidR="00000000" w:rsidRPr="00AC1DD5" w:rsidP="00AC1DD5">
      <w:pPr>
        <w:pStyle w:val="ListBullet"/>
      </w:pPr>
      <w:r w:rsidRPr="00AC1DD5">
        <w:t>monitored and interpreted weather and climate information and considered the impact on work activities and current operations</w:t>
      </w:r>
    </w:p>
    <w:p w:rsidR="00000000" w:rsidRPr="00AC1DD5" w:rsidP="00AC1DD5">
      <w:pPr>
        <w:pStyle w:val="ListBullet"/>
      </w:pPr>
      <w:r w:rsidRPr="00AC1DD5">
        <w:t xml:space="preserve">interpreted weather and climate conditions to determine preventative actions </w:t>
      </w:r>
    </w:p>
    <w:p w:rsidR="00000000" w:rsidRPr="00AC1DD5" w:rsidP="00AC1DD5">
      <w:pPr>
        <w:pStyle w:val="ListBullet"/>
      </w:pPr>
      <w:r w:rsidRPr="00AC1DD5">
        <w:t>communicated</w:t>
      </w:r>
      <w:r w:rsidRPr="00AC1DD5">
        <w:t xml:space="preserve"> warnings and concerns to others according to workplace procedures</w:t>
      </w:r>
    </w:p>
    <w:p w:rsidR="00000000" w:rsidRPr="00AC1DD5" w:rsidP="00AC1DD5">
      <w:pPr>
        <w:pStyle w:val="ListBullet"/>
      </w:pPr>
      <w:r w:rsidRPr="00AC1DD5">
        <w:t>determined and implemented preventative actions to minimise impact of adverse weather conditions on workplace activities</w:t>
      </w:r>
    </w:p>
    <w:p w:rsidR="00000000" w:rsidRPr="00AC1DD5" w:rsidP="00AC1DD5">
      <w:pPr>
        <w:pStyle w:val="ListBullet"/>
      </w:pPr>
      <w:r w:rsidRPr="00AC1DD5">
        <w:t>monitored ongoing changes to weather conditions and reviewed prevention actions</w:t>
      </w:r>
    </w:p>
    <w:p w:rsidR="00000000" w:rsidRPr="00AC1DD5" w:rsidP="00AC1DD5">
      <w:pPr>
        <w:pStyle w:val="ListBullet"/>
      </w:pPr>
      <w:r w:rsidRPr="00AC1DD5">
        <w:t>reviewed personal currency of skills in weather forecasting and implemented a personal development plan</w:t>
      </w:r>
    </w:p>
    <w:p w:rsidR="00000000" w:rsidRPr="00AC1DD5" w:rsidP="00AC1DD5">
      <w:pPr>
        <w:pStyle w:val="ListBullet"/>
      </w:pPr>
      <w:r w:rsidRPr="00AC1DD5">
        <w:t>recorded weather information according to workplace procedures.</w:t>
      </w:r>
    </w:p>
    <w:p w:rsidR="00000000" w:rsidRPr="00AC1DD5" w:rsidP="00AC1DD5">
      <w:pPr>
        <w:pStyle w:val="AllowPageBreak"/>
      </w:pPr>
    </w:p>
    <w:p w:rsidR="00000000" w:rsidRPr="00AC1DD5" w:rsidP="00AC1DD5">
      <w:pPr>
        <w:pStyle w:val="Heading1"/>
      </w:pPr>
      <w:bookmarkStart w:id="11" w:name="O_988234"/>
      <w:bookmarkEnd w:id="11"/>
      <w:r w:rsidRPr="00AC1DD5">
        <w:t>Knowledge Evidence</w:t>
      </w:r>
    </w:p>
    <w:p w:rsidR="00000000" w:rsidRPr="00AC1DD5" w:rsidP="002723E1">
      <w:pPr>
        <w:pStyle w:val="BodyText"/>
      </w:pPr>
      <w:r w:rsidRPr="00AC1DD5">
        <w:t xml:space="preserve">An individual must be able to demonstrate the knowledge required to perform the tasks outlined in the elements and performance criteria of this unit. This includes knowledge of: </w:t>
      </w:r>
    </w:p>
    <w:p w:rsidR="00000000" w:rsidRPr="00AC1DD5" w:rsidP="00AC1DD5">
      <w:pPr>
        <w:pStyle w:val="ListBullet"/>
      </w:pPr>
      <w:r w:rsidRPr="00AC1DD5">
        <w:t>weather and climate conditions and its impact up</w:t>
      </w:r>
      <w:r w:rsidRPr="00AC1DD5">
        <w:t>on agriculture, horticulture and conservation activities, including:</w:t>
      </w:r>
    </w:p>
    <w:p w:rsidR="00000000" w:rsidRPr="00AC1DD5" w:rsidP="00AC1DD5">
      <w:pPr>
        <w:pStyle w:val="ListBullet2"/>
      </w:pPr>
      <w:r w:rsidRPr="00AC1DD5">
        <w:t>humidity</w:t>
      </w:r>
    </w:p>
    <w:p w:rsidR="00000000" w:rsidRPr="00AC1DD5" w:rsidP="00AC1DD5">
      <w:pPr>
        <w:pStyle w:val="ListBullet2"/>
      </w:pPr>
      <w:r w:rsidRPr="00AC1DD5">
        <w:t>temperature</w:t>
      </w:r>
    </w:p>
    <w:p w:rsidR="00000000" w:rsidRPr="00AC1DD5" w:rsidP="00AC1DD5">
      <w:pPr>
        <w:pStyle w:val="ListBullet2"/>
        <w:keepNext/>
      </w:pPr>
      <w:r w:rsidRPr="00AC1DD5">
        <w:t>sunlight light</w:t>
      </w:r>
    </w:p>
    <w:p w:rsidR="00000000" w:rsidRPr="00AC1DD5" w:rsidP="00AC1DD5">
      <w:pPr>
        <w:pStyle w:val="ListBullet2"/>
      </w:pPr>
      <w:bookmarkStart w:id="12" w:name="O_988248"/>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2pt;width:51.75pt">
            <v:imagedata r:id="rId12" o:title=""/>
          </v:shape>
        </w:pict>
      </w:r>
      <w:bookmarkEnd w:id="12"/>
    </w:p>
    <w:p w:rsidR="00000000" w:rsidRPr="00AC1DD5" w:rsidP="00AC1DD5">
      <w:pPr>
        <w:pStyle w:val="ListBullet2"/>
      </w:pPr>
      <w:r w:rsidRPr="00AC1DD5">
        <w:t>frosts</w:t>
      </w:r>
    </w:p>
    <w:p w:rsidR="00000000" w:rsidRPr="00AC1DD5" w:rsidP="00AC1DD5">
      <w:pPr>
        <w:pStyle w:val="ListBullet2"/>
      </w:pPr>
      <w:r w:rsidRPr="00AC1DD5">
        <w:t>inversions</w:t>
      </w:r>
    </w:p>
    <w:p w:rsidR="00000000" w:rsidRPr="00AC1DD5" w:rsidP="00AC1DD5">
      <w:pPr>
        <w:pStyle w:val="ListBullet2"/>
      </w:pPr>
      <w:r w:rsidRPr="00AC1DD5">
        <w:t>dew point</w:t>
      </w:r>
    </w:p>
    <w:p w:rsidR="00000000" w:rsidRPr="00AC1DD5" w:rsidP="00AC1DD5">
      <w:pPr>
        <w:pStyle w:val="ListBullet2"/>
      </w:pPr>
      <w:r w:rsidRPr="00AC1DD5">
        <w:t>wind - force and direction</w:t>
      </w:r>
    </w:p>
    <w:p w:rsidR="00000000" w:rsidRPr="00AC1DD5" w:rsidP="00AC1DD5">
      <w:pPr>
        <w:pStyle w:val="ListBullet2"/>
      </w:pPr>
      <w:r w:rsidRPr="00AC1DD5">
        <w:t>rainfall - precipitation rate and frequency</w:t>
      </w:r>
    </w:p>
    <w:p w:rsidR="00000000" w:rsidRPr="00AC1DD5" w:rsidP="00AC1DD5">
      <w:pPr>
        <w:pStyle w:val="ListBullet"/>
      </w:pPr>
      <w:r w:rsidRPr="00AC1DD5">
        <w:t>effect of adverse weather conditions on agriculture, horticulture and conservation activities</w:t>
      </w:r>
    </w:p>
    <w:p w:rsidR="00000000" w:rsidRPr="00AC1DD5" w:rsidP="00AC1DD5">
      <w:pPr>
        <w:pStyle w:val="ListBullet"/>
      </w:pPr>
      <w:r w:rsidRPr="00AC1DD5">
        <w:t>strategies to mitigate effects of adverse weather and climatic condit</w:t>
      </w:r>
      <w:r w:rsidRPr="00AC1DD5">
        <w:t>ions on agriculture, horticulture and conservation activities</w:t>
      </w:r>
    </w:p>
    <w:p w:rsidR="00000000" w:rsidRPr="00AC1DD5" w:rsidP="00AC1DD5">
      <w:pPr>
        <w:pStyle w:val="ListBullet"/>
      </w:pPr>
      <w:r w:rsidRPr="00AC1DD5">
        <w:t>methods of monitoring and interpreting weather and climatic conditions, including:</w:t>
      </w:r>
    </w:p>
    <w:p w:rsidR="00000000" w:rsidRPr="00AC1DD5" w:rsidP="00AC1DD5">
      <w:pPr>
        <w:pStyle w:val="ListBullet2"/>
      </w:pPr>
      <w:r w:rsidRPr="00AC1DD5">
        <w:t>bureau of meteorology</w:t>
      </w:r>
    </w:p>
    <w:p w:rsidR="00000000" w:rsidRPr="00AC1DD5" w:rsidP="00AC1DD5">
      <w:pPr>
        <w:pStyle w:val="ListBullet2"/>
      </w:pPr>
      <w:r w:rsidRPr="00AC1DD5">
        <w:t>local weather stations</w:t>
      </w:r>
    </w:p>
    <w:p w:rsidR="00000000" w:rsidRPr="00AC1DD5" w:rsidP="00AC1DD5">
      <w:pPr>
        <w:pStyle w:val="ListBullet2"/>
      </w:pPr>
      <w:r w:rsidRPr="00AC1DD5">
        <w:t>weather meters</w:t>
      </w:r>
    </w:p>
    <w:p w:rsidR="00000000" w:rsidRPr="00AC1DD5" w:rsidP="00AC1DD5">
      <w:pPr>
        <w:pStyle w:val="ListBullet"/>
      </w:pPr>
      <w:r w:rsidRPr="00AC1DD5">
        <w:t>enterprise and industry procedures for monitoring</w:t>
      </w:r>
      <w:r w:rsidRPr="00AC1DD5">
        <w:t xml:space="preserve"> weather and climate conditions and recording and reporting</w:t>
      </w:r>
    </w:p>
    <w:p w:rsidR="00000000" w:rsidRPr="00AC1DD5" w:rsidP="00AC1DD5">
      <w:pPr>
        <w:pStyle w:val="ListBullet"/>
      </w:pPr>
      <w:r w:rsidRPr="00AC1DD5">
        <w:t>strategies for maintaining personal development in weather monitoring and forecasting skills.</w:t>
      </w:r>
    </w:p>
    <w:p w:rsidR="00000000" w:rsidRPr="00AC1DD5" w:rsidP="00AC1DD5">
      <w:pPr>
        <w:pStyle w:val="AllowPageBreak"/>
      </w:pPr>
    </w:p>
    <w:p w:rsidR="00000000" w:rsidRPr="00AC1DD5" w:rsidP="00AC1DD5">
      <w:pPr>
        <w:pStyle w:val="Heading1"/>
      </w:pPr>
      <w:bookmarkStart w:id="13" w:name="O_988233"/>
      <w:bookmarkEnd w:id="13"/>
      <w:r w:rsidRPr="00AC1DD5">
        <w:t>Assessment Conditions</w:t>
      </w:r>
    </w:p>
    <w:p w:rsidR="00000000" w:rsidRPr="00AC1DD5" w:rsidP="002723E1">
      <w:pPr>
        <w:pStyle w:val="BodyText"/>
      </w:pPr>
      <w:r w:rsidRPr="00AC1DD5">
        <w:t xml:space="preserve">Assessment of skills must take place under the following conditions: </w:t>
      </w:r>
    </w:p>
    <w:p w:rsidR="00000000" w:rsidRPr="00AC1DD5" w:rsidP="00AC1DD5">
      <w:pPr>
        <w:pStyle w:val="ListBullet"/>
      </w:pPr>
      <w:r w:rsidRPr="00AC1DD5">
        <w:t>physical conditions:</w:t>
      </w:r>
    </w:p>
    <w:p w:rsidR="00000000" w:rsidRPr="00AC1DD5" w:rsidP="00AC1DD5">
      <w:pPr>
        <w:pStyle w:val="ListBullet2"/>
      </w:pPr>
      <w:r w:rsidRPr="00AC1DD5">
        <w:t>skills must be demonstrated in an agriculture or horticulture or conservation environment or an environment that accurately represents workplace conditions</w:t>
      </w:r>
    </w:p>
    <w:p w:rsidR="00000000" w:rsidRPr="00AC1DD5" w:rsidP="00AC1DD5">
      <w:pPr>
        <w:pStyle w:val="ListBullet"/>
      </w:pPr>
      <w:r w:rsidRPr="00AC1DD5">
        <w:t>resour</w:t>
      </w:r>
      <w:r w:rsidRPr="00AC1DD5">
        <w:t>ces, equipment and materials:</w:t>
      </w:r>
    </w:p>
    <w:p w:rsidR="00000000" w:rsidRPr="00AC1DD5" w:rsidP="00AC1DD5">
      <w:pPr>
        <w:pStyle w:val="ListBullet2"/>
      </w:pPr>
      <w:r w:rsidRPr="00AC1DD5">
        <w:t>weather stations or weather meter relevant to workplace</w:t>
      </w:r>
    </w:p>
    <w:p w:rsidR="00000000" w:rsidRPr="00AC1DD5" w:rsidP="00AC1DD5">
      <w:pPr>
        <w:pStyle w:val="ListBullet2"/>
      </w:pPr>
      <w:r w:rsidRPr="00AC1DD5">
        <w:t>computer or similar technologies to access weather data</w:t>
      </w:r>
    </w:p>
    <w:p w:rsidR="00000000" w:rsidRPr="00AC1DD5" w:rsidP="00AC1DD5">
      <w:pPr>
        <w:pStyle w:val="ListBullet"/>
      </w:pPr>
      <w:r w:rsidRPr="00AC1DD5">
        <w:t>specifications:</w:t>
      </w:r>
    </w:p>
    <w:p w:rsidR="00000000" w:rsidRPr="00AC1DD5" w:rsidP="00AC1DD5">
      <w:pPr>
        <w:pStyle w:val="ListBullet2"/>
      </w:pPr>
      <w:r w:rsidRPr="00AC1DD5">
        <w:t>workplace procedures, instructions or job specifications relevant to assessing the effects of w</w:t>
      </w:r>
      <w:r w:rsidRPr="00AC1DD5">
        <w:t>eather conditions</w:t>
      </w:r>
    </w:p>
    <w:p w:rsidR="00000000" w:rsidRPr="00AC1DD5" w:rsidP="00AC1DD5">
      <w:pPr>
        <w:pStyle w:val="ListBullet2"/>
      </w:pPr>
      <w:r w:rsidRPr="00AC1DD5">
        <w:t>weather reports, warnings and climate data relevant to workplace</w:t>
      </w:r>
    </w:p>
    <w:p w:rsidR="00000000" w:rsidRPr="00AC1DD5" w:rsidP="00AC1DD5">
      <w:pPr>
        <w:pStyle w:val="ListBullet"/>
      </w:pPr>
      <w:r w:rsidRPr="00AC1DD5">
        <w:t>relationships:</w:t>
      </w:r>
    </w:p>
    <w:p w:rsidR="00000000" w:rsidRPr="00AC1DD5" w:rsidP="00AC1DD5">
      <w:pPr>
        <w:pStyle w:val="ListBullet2"/>
      </w:pPr>
      <w:r>
        <w:t>•</w:t>
      </w:r>
      <w:r>
        <w:tab/>
      </w:r>
      <w:r w:rsidRPr="00AC1DD5">
        <w:t>team members for dissemination of weather warning information.</w:t>
      </w:r>
    </w:p>
    <w:p w:rsidR="00000000" w:rsidRPr="00AC1DD5" w:rsidP="00AC1DD5">
      <w:pPr>
        <w:pStyle w:val="BodyText"/>
      </w:pPr>
    </w:p>
    <w:p w:rsidR="00000000" w:rsidRPr="00AC1DD5" w:rsidP="002723E1">
      <w:pPr>
        <w:pStyle w:val="BodyText"/>
      </w:pPr>
      <w:r w:rsidRPr="00AC1DD5">
        <w:t>Assessors of this unit must satisfy the requirements for assessors in applicable vocational education and training legislation, frameworks and/or standards.</w:t>
      </w:r>
    </w:p>
    <w:p w:rsidR="00000000" w:rsidRPr="00AC1DD5" w:rsidP="00AC1DD5">
      <w:pPr>
        <w:pStyle w:val="Heading1"/>
      </w:pPr>
      <w:bookmarkStart w:id="14" w:name="O_988247"/>
      <w:bookmarkEnd w:id="14"/>
      <w:r w:rsidRPr="00AC1DD5">
        <w:t>Links</w:t>
      </w:r>
    </w:p>
    <w:p w:rsidR="00000000" w:rsidRPr="00AC1DD5" w:rsidP="002723E1">
      <w:pPr>
        <w:pStyle w:val="BodyText"/>
      </w:pPr>
      <w:r w:rsidRPr="00AC1DD5">
        <w:t xml:space="preserve">Companion Volumes, including Implementation Guides, are available at VETNet </w:t>
      </w:r>
      <w:r w:rsidRPr="00AC1DD5">
        <w:t xml:space="preserve">- </w:t>
      </w:r>
      <w:r>
        <w:fldChar w:fldCharType="begin"/>
      </w:r>
      <w:r>
        <w:instrText xml:space="preserve"> HYPERLINK "https://vetnet.gov.au/Pages/TrainingDocs.aspx?q=c6399549-9c62-4a5e-bf1a-524b2322cf72" </w:instrText>
      </w:r>
      <w:r>
        <w:fldChar w:fldCharType="separate"/>
      </w:r>
      <w:r w:rsidRPr="008B549C">
        <w:rPr>
          <w:rStyle w:val="Hyperlink"/>
        </w:rPr>
        <w:t>https://vetnet.gov.au/Pages/TrainingDocs.aspx?q=c6399549-9c62-4a5e-bf1a-524b2322cf72</w:t>
      </w:r>
      <w:r>
        <w:fldChar w:fldCharType="end"/>
      </w:r>
    </w:p>
    <w:p w:rsidR="00000000" w:rsidRPr="00AC1DD5" w:rsidP="00AC1DD5"/>
    <w:sectPr w:rsidSect="00AC1DD5">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1DD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1DD5" w:rsidRPr="002723E1" w:rsidP="002723E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1DD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3E1" w:rsidP="00AC1DD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723E1" w:rsidP="00AC1DD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2723E1" w:rsidP="00AC1DD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1DD5" w:rsidP="00AC1DD5">
    <w:pPr>
      <w:pStyle w:val="Footer"/>
      <w:framePr w:wrap="around"/>
    </w:pPr>
    <w:r>
      <w:fldChar w:fldCharType="begin"/>
    </w:r>
    <w:r>
      <w:instrText xml:space="preserve"> DOCPROPERTY  Subject  \* MERGEFORMAT </w:instrText>
    </w:r>
    <w:r>
      <w:fldChar w:fldCharType="separate"/>
    </w:r>
    <w:r w:rsidR="002723E1">
      <w:t>Approved</w:t>
    </w:r>
    <w:r w:rsidR="002723E1">
      <w:fldChar w:fldCharType="end"/>
    </w:r>
    <w:r>
      <w:tab/>
      <w:t xml:space="preserve">Page </w:t>
    </w:r>
    <w:r>
      <w:fldChar w:fldCharType="begin"/>
    </w:r>
    <w:r>
      <w:instrText xml:space="preserve"> PAGE  \* Arabic  \* MERGEFORMAT </w:instrText>
    </w:r>
    <w:r>
      <w:fldChar w:fldCharType="separate"/>
    </w:r>
    <w:r w:rsidR="002723E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723E1">
      <w:rPr>
        <w:noProof/>
      </w:rPr>
      <w:t>4</w:t>
    </w:r>
    <w:r>
      <w:rPr>
        <w:noProof/>
      </w:rPr>
      <w:fldChar w:fldCharType="end"/>
    </w:r>
  </w:p>
  <w:p w:rsidR="00AC1DD5" w:rsidP="00AC1DD5">
    <w:pPr>
      <w:pStyle w:val="Footer"/>
      <w:framePr w:wrap="around"/>
    </w:pPr>
    <w:r>
      <w:t xml:space="preserve">© Commonwealth of Australia, </w:t>
    </w:r>
    <w:r>
      <w:fldChar w:fldCharType="begin"/>
    </w:r>
    <w:r>
      <w:instrText xml:space="preserve"> DATE  \@ "yyyy"  \* MERGEFORMAT </w:instrText>
    </w:r>
    <w:r>
      <w:fldChar w:fldCharType="separate"/>
    </w:r>
    <w:r w:rsidR="002723E1">
      <w:rPr>
        <w:noProof/>
      </w:rPr>
      <w:t>2025</w:t>
    </w:r>
    <w:r>
      <w:fldChar w:fldCharType="end"/>
    </w:r>
    <w:r>
      <w:tab/>
    </w:r>
    <w:r>
      <w:fldChar w:fldCharType="begin"/>
    </w:r>
    <w:r>
      <w:instrText xml:space="preserve"> DOCPROPERTY  Author  \* MERGEFORMAT </w:instrText>
    </w:r>
    <w:r>
      <w:fldChar w:fldCharType="separate"/>
    </w:r>
    <w:r w:rsidR="002723E1">
      <w:t>Skills Insight</w:t>
    </w:r>
    <w:r w:rsidR="002723E1">
      <w:fldChar w:fldCharType="end"/>
    </w:r>
  </w:p>
  <w:p w:rsidR="00AC1DD5" w:rsidP="00AC1DD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1DD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3E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C1DD5" w:rsidRPr="002723E1" w:rsidP="002723E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1DD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3E1" w:rsidRPr="002D2AF8" w:rsidP="00AC1DD5">
    <w:pPr>
      <w:pStyle w:val="Header"/>
      <w:framePr w:wrap="around"/>
    </w:pPr>
    <w:r>
      <w:fldChar w:fldCharType="begin"/>
    </w:r>
    <w:r>
      <w:instrText xml:space="preserve"> TITLE   \* MERGEFORMAT </w:instrText>
    </w:r>
    <w:r>
      <w:fldChar w:fldCharType="separate"/>
    </w:r>
    <w:r>
      <w:t>AHCWRK302 Monitor weather conditions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2723E1" w:rsidP="00AC1DD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1DD5" w:rsidRPr="002D2AF8" w:rsidP="00AC1DD5">
    <w:pPr>
      <w:pStyle w:val="Header"/>
      <w:framePr w:wrap="around"/>
    </w:pPr>
    <w:r>
      <w:fldChar w:fldCharType="begin"/>
    </w:r>
    <w:r>
      <w:instrText xml:space="preserve"> TITLE   \* MERGEFORMAT </w:instrText>
    </w:r>
    <w:r>
      <w:fldChar w:fldCharType="separate"/>
    </w:r>
    <w:r w:rsidR="002723E1">
      <w:t>AHCWRK302 Monitor weather conditions</w:t>
    </w:r>
    <w:r w:rsidR="002723E1">
      <w:fldChar w:fldCharType="end"/>
    </w:r>
    <w:r>
      <w:tab/>
      <w:t xml:space="preserve">Date this document was generated: </w:t>
    </w:r>
    <w:r>
      <w:fldChar w:fldCharType="begin"/>
    </w:r>
    <w:r>
      <w:instrText xml:space="preserve"> CREATEDATE  \@ "d MMMM yyyy"  \* MERGEFORMAT </w:instrText>
    </w:r>
    <w:r>
      <w:fldChar w:fldCharType="separate"/>
    </w:r>
    <w:r w:rsidR="002723E1">
      <w:rPr>
        <w:noProof/>
      </w:rPr>
      <w:t>1 March 2025</w:t>
    </w:r>
    <w:r>
      <w:fldChar w:fldCharType="end"/>
    </w:r>
  </w:p>
  <w:p w:rsidR="00AC1DD5" w:rsidP="00AC1DD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F46A97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16802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49CCE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1DD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C1DD5"/>
    <w:pPr>
      <w:spacing w:before="360" w:after="60"/>
      <w:outlineLvl w:val="0"/>
    </w:pPr>
    <w:rPr>
      <w:sz w:val="32"/>
    </w:rPr>
  </w:style>
  <w:style w:type="paragraph" w:styleId="Heading2">
    <w:name w:val="heading 2"/>
    <w:basedOn w:val="HeadingBase"/>
    <w:next w:val="BodyText"/>
    <w:link w:val="Heading2Char"/>
    <w:qFormat/>
    <w:rsid w:val="00AC1DD5"/>
    <w:pPr>
      <w:keepLines/>
      <w:spacing w:before="240" w:after="120"/>
      <w:outlineLvl w:val="1"/>
    </w:pPr>
    <w:rPr>
      <w:sz w:val="28"/>
      <w:szCs w:val="40"/>
    </w:rPr>
  </w:style>
  <w:style w:type="paragraph" w:styleId="Heading3">
    <w:name w:val="heading 3"/>
    <w:basedOn w:val="HeadingBase"/>
    <w:next w:val="BodyText"/>
    <w:link w:val="Heading3Char"/>
    <w:qFormat/>
    <w:rsid w:val="00AC1DD5"/>
    <w:pPr>
      <w:spacing w:before="180" w:after="120"/>
      <w:outlineLvl w:val="2"/>
    </w:pPr>
    <w:rPr>
      <w:spacing w:val="-10"/>
      <w:kern w:val="32"/>
    </w:rPr>
  </w:style>
  <w:style w:type="paragraph" w:styleId="Heading4">
    <w:name w:val="heading 4"/>
    <w:basedOn w:val="HeadingBase"/>
    <w:next w:val="BodyText"/>
    <w:link w:val="Heading4Char"/>
    <w:qFormat/>
    <w:rsid w:val="00AC1DD5"/>
    <w:pPr>
      <w:spacing w:before="160" w:after="120"/>
      <w:outlineLvl w:val="3"/>
    </w:pPr>
    <w:rPr>
      <w:sz w:val="22"/>
    </w:rPr>
  </w:style>
  <w:style w:type="paragraph" w:styleId="Heading5">
    <w:name w:val="heading 5"/>
    <w:basedOn w:val="HeadingBase"/>
    <w:next w:val="Normal"/>
    <w:link w:val="Heading5Char"/>
    <w:qFormat/>
    <w:rsid w:val="00AC1DD5"/>
    <w:pPr>
      <w:spacing w:before="80"/>
      <w:outlineLvl w:val="4"/>
    </w:pPr>
    <w:rPr>
      <w:color w:val="918585"/>
      <w:sz w:val="20"/>
    </w:rPr>
  </w:style>
  <w:style w:type="paragraph" w:styleId="Heading6">
    <w:name w:val="heading 6"/>
    <w:basedOn w:val="HeadingBase"/>
    <w:next w:val="Normal"/>
    <w:link w:val="Heading6Char"/>
    <w:qFormat/>
    <w:rsid w:val="00AC1DD5"/>
    <w:pPr>
      <w:spacing w:before="60"/>
      <w:outlineLvl w:val="5"/>
    </w:pPr>
    <w:rPr>
      <w:color w:val="918585"/>
      <w:sz w:val="20"/>
    </w:rPr>
  </w:style>
  <w:style w:type="paragraph" w:styleId="Heading7">
    <w:name w:val="heading 7"/>
    <w:basedOn w:val="Normal"/>
    <w:next w:val="Normal"/>
    <w:link w:val="Heading7Char"/>
    <w:qFormat/>
    <w:rsid w:val="00AC1DD5"/>
    <w:pPr>
      <w:ind w:left="720"/>
      <w:outlineLvl w:val="6"/>
    </w:pPr>
    <w:rPr>
      <w:i/>
    </w:rPr>
  </w:style>
  <w:style w:type="paragraph" w:styleId="Heading8">
    <w:name w:val="heading 8"/>
    <w:basedOn w:val="Normal"/>
    <w:next w:val="Normal"/>
    <w:link w:val="Heading8Char"/>
    <w:qFormat/>
    <w:rsid w:val="00AC1DD5"/>
    <w:pPr>
      <w:ind w:left="720"/>
      <w:outlineLvl w:val="7"/>
    </w:pPr>
    <w:rPr>
      <w:i/>
    </w:rPr>
  </w:style>
  <w:style w:type="paragraph" w:styleId="Heading9">
    <w:name w:val="heading 9"/>
    <w:basedOn w:val="Normal"/>
    <w:next w:val="Normal"/>
    <w:link w:val="Heading9Char"/>
    <w:qFormat/>
    <w:rsid w:val="00AC1DD5"/>
    <w:pPr>
      <w:ind w:left="720"/>
      <w:outlineLvl w:val="8"/>
    </w:pPr>
    <w:rPr>
      <w:i/>
    </w:rPr>
  </w:style>
  <w:style w:type="character" w:default="1" w:styleId="DefaultParagraphFont">
    <w:name w:val="Default Paragraph Font"/>
    <w:uiPriority w:val="1"/>
    <w:unhideWhenUsed/>
    <w:rsid w:val="00AC1DD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C1DD5"/>
  </w:style>
  <w:style w:type="character" w:customStyle="1" w:styleId="Heading1Char">
    <w:name w:val="Heading 1 Char"/>
    <w:basedOn w:val="DefaultParagraphFont"/>
    <w:link w:val="Heading1"/>
    <w:rsid w:val="00AC1DD5"/>
    <w:rPr>
      <w:rFonts w:ascii="Times New Roman" w:eastAsia="Times New Roman" w:hAnsi="Times New Roman" w:cs="Times New Roman"/>
      <w:b/>
      <w:sz w:val="32"/>
      <w:szCs w:val="20"/>
      <w:lang w:eastAsia="en-US"/>
    </w:rPr>
  </w:style>
  <w:style w:type="paragraph" w:styleId="BodyText">
    <w:name w:val="Body Text"/>
    <w:basedOn w:val="Normal"/>
    <w:link w:val="BodyTextChar"/>
    <w:rsid w:val="00AC1DD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C1DD5"/>
    <w:rPr>
      <w:rFonts w:ascii="Times New Roman" w:eastAsia="Times New Roman" w:hAnsi="Times New Roman" w:cs="Times New Roman"/>
      <w:sz w:val="24"/>
      <w:lang w:eastAsia="en-US"/>
    </w:rPr>
  </w:style>
  <w:style w:type="paragraph" w:styleId="ListBullet">
    <w:name w:val="List Bullet"/>
    <w:basedOn w:val="List"/>
    <w:rsid w:val="00AC1DD5"/>
    <w:pPr>
      <w:numPr>
        <w:numId w:val="12"/>
      </w:numPr>
      <w:tabs>
        <w:tab w:val="clear" w:pos="340"/>
      </w:tabs>
      <w:spacing w:before="40" w:after="40"/>
    </w:pPr>
  </w:style>
  <w:style w:type="character" w:customStyle="1" w:styleId="SpecialBold">
    <w:name w:val="Special Bold"/>
    <w:basedOn w:val="DefaultParagraphFont"/>
    <w:rsid w:val="00AC1DD5"/>
    <w:rPr>
      <w:b/>
      <w:spacing w:val="0"/>
    </w:rPr>
  </w:style>
  <w:style w:type="paragraph" w:styleId="ListBullet2">
    <w:name w:val="List Bullet 2"/>
    <w:basedOn w:val="List2"/>
    <w:rsid w:val="00AC1DD5"/>
    <w:pPr>
      <w:numPr>
        <w:numId w:val="13"/>
      </w:numPr>
      <w:tabs>
        <w:tab w:val="clear" w:pos="680"/>
      </w:tabs>
    </w:pPr>
  </w:style>
  <w:style w:type="character" w:styleId="Emphasis">
    <w:name w:val="Emphasis"/>
    <w:basedOn w:val="DefaultParagraphFont"/>
    <w:qFormat/>
    <w:rsid w:val="00AC1DD5"/>
    <w:rPr>
      <w:i/>
    </w:rPr>
  </w:style>
  <w:style w:type="paragraph" w:customStyle="1" w:styleId="SuperHeading">
    <w:name w:val="SuperHeading"/>
    <w:basedOn w:val="Normal"/>
    <w:rsid w:val="00AC1DD5"/>
    <w:pPr>
      <w:spacing w:before="240" w:after="120"/>
      <w:outlineLvl w:val="0"/>
    </w:pPr>
    <w:rPr>
      <w:rFonts w:ascii="Times New Roman" w:hAnsi="Times New Roman"/>
      <w:b/>
      <w:sz w:val="32"/>
    </w:rPr>
  </w:style>
  <w:style w:type="paragraph" w:customStyle="1" w:styleId="AllowPageBreak">
    <w:name w:val="AllowPageBreak"/>
    <w:rsid w:val="00AC1DD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C1DD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C1DD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C1DD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C1DD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C1DD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C1DD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C1DD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C1DD5"/>
    <w:rPr>
      <w:rFonts w:ascii="Courier New" w:eastAsia="Times New Roman" w:hAnsi="Courier New" w:cs="Times New Roman"/>
      <w:i/>
      <w:szCs w:val="20"/>
      <w:lang w:eastAsia="en-US"/>
    </w:rPr>
  </w:style>
  <w:style w:type="paragraph" w:customStyle="1" w:styleId="HeadingBase">
    <w:name w:val="Heading Base"/>
    <w:rsid w:val="00AC1DD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C1DD5"/>
    <w:pPr>
      <w:tabs>
        <w:tab w:val="right" w:leader="dot" w:pos="9072"/>
      </w:tabs>
      <w:ind w:left="567"/>
    </w:pPr>
    <w:rPr>
      <w:szCs w:val="22"/>
    </w:rPr>
  </w:style>
  <w:style w:type="paragraph" w:customStyle="1" w:styleId="TOCBase">
    <w:name w:val="TOC Base"/>
    <w:rsid w:val="00AC1DD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C1DD5"/>
    <w:pPr>
      <w:tabs>
        <w:tab w:val="right" w:leader="dot" w:pos="9072"/>
      </w:tabs>
      <w:spacing w:before="40" w:after="40"/>
      <w:ind w:left="284"/>
    </w:pPr>
    <w:rPr>
      <w:rFonts w:ascii="Times New Roman" w:hAnsi="Times New Roman"/>
    </w:rPr>
  </w:style>
  <w:style w:type="paragraph" w:styleId="TOC1">
    <w:name w:val="toc 1"/>
    <w:basedOn w:val="TOCBase"/>
    <w:next w:val="Normal"/>
    <w:rsid w:val="00AC1DD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C1DD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C1DD5"/>
    <w:rPr>
      <w:rFonts w:ascii="Times New Roman" w:eastAsia="Times New Roman" w:hAnsi="Times New Roman" w:cs="Times New Roman"/>
      <w:sz w:val="16"/>
      <w:lang w:eastAsia="en-US"/>
    </w:rPr>
  </w:style>
  <w:style w:type="paragraph" w:styleId="Title">
    <w:name w:val="Title"/>
    <w:basedOn w:val="HeadingBase"/>
    <w:link w:val="TitleChar"/>
    <w:qFormat/>
    <w:rsid w:val="00AC1DD5"/>
    <w:pPr>
      <w:spacing w:before="5040"/>
      <w:jc w:val="center"/>
    </w:pPr>
    <w:rPr>
      <w:sz w:val="48"/>
      <w:szCs w:val="72"/>
      <w:lang w:val="en-US"/>
    </w:rPr>
  </w:style>
  <w:style w:type="character" w:customStyle="1" w:styleId="TitleChar">
    <w:name w:val="Title Char"/>
    <w:basedOn w:val="DefaultParagraphFont"/>
    <w:link w:val="Title"/>
    <w:rsid w:val="00AC1DD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C1DD5"/>
    <w:pPr>
      <w:tabs>
        <w:tab w:val="left" w:pos="3600"/>
        <w:tab w:val="left" w:pos="3958"/>
      </w:tabs>
    </w:pPr>
  </w:style>
  <w:style w:type="paragraph" w:styleId="List">
    <w:name w:val="List"/>
    <w:basedOn w:val="BodyText"/>
    <w:next w:val="BodyText"/>
    <w:rsid w:val="00AC1DD5"/>
    <w:pPr>
      <w:tabs>
        <w:tab w:val="left" w:pos="340"/>
      </w:tabs>
      <w:spacing w:before="60" w:after="60"/>
      <w:ind w:left="340" w:hanging="340"/>
    </w:pPr>
  </w:style>
  <w:style w:type="paragraph" w:customStyle="1" w:styleId="Note">
    <w:name w:val="Note"/>
    <w:basedOn w:val="BodyText"/>
    <w:rsid w:val="00AC1DD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C1DD5"/>
    <w:pPr>
      <w:framePr w:wrap="auto" w:hAnchor="text" w:y="6049"/>
    </w:pPr>
    <w:rPr>
      <w:color w:val="000000"/>
      <w:sz w:val="40"/>
    </w:rPr>
  </w:style>
  <w:style w:type="paragraph" w:customStyle="1" w:styleId="TOCTitle">
    <w:name w:val="TOCTitle"/>
    <w:basedOn w:val="Heading1"/>
    <w:rsid w:val="00AC1DD5"/>
    <w:pPr>
      <w:spacing w:after="240"/>
      <w:jc w:val="center"/>
      <w:outlineLvl w:val="9"/>
    </w:pPr>
    <w:rPr>
      <w:caps/>
    </w:rPr>
  </w:style>
  <w:style w:type="paragraph" w:customStyle="1" w:styleId="Version">
    <w:name w:val="Version"/>
    <w:rsid w:val="00AC1DD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C1DD5"/>
    <w:pPr>
      <w:keepNext w:val="0"/>
      <w:tabs>
        <w:tab w:val="right" w:pos="4176"/>
      </w:tabs>
      <w:ind w:left="198" w:hanging="198"/>
    </w:pPr>
    <w:rPr>
      <w:rFonts w:ascii="Garamond" w:hAnsi="Garamond"/>
    </w:rPr>
  </w:style>
  <w:style w:type="paragraph" w:styleId="IndexHeading">
    <w:name w:val="index heading"/>
    <w:basedOn w:val="Normal"/>
    <w:next w:val="Index1"/>
    <w:semiHidden/>
    <w:rsid w:val="00AC1DD5"/>
    <w:pPr>
      <w:spacing w:before="120" w:after="120"/>
    </w:pPr>
    <w:rPr>
      <w:rFonts w:ascii="Arial" w:hAnsi="Arial"/>
      <w:b/>
      <w:color w:val="918585"/>
      <w:sz w:val="24"/>
    </w:rPr>
  </w:style>
  <w:style w:type="paragraph" w:styleId="Header">
    <w:name w:val="header"/>
    <w:basedOn w:val="Normal"/>
    <w:link w:val="HeaderChar"/>
    <w:rsid w:val="00AC1DD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C1DD5"/>
    <w:rPr>
      <w:rFonts w:ascii="Times New Roman" w:eastAsia="Times New Roman" w:hAnsi="Times New Roman" w:cs="Times New Roman"/>
      <w:sz w:val="16"/>
      <w:szCs w:val="20"/>
      <w:lang w:val="en-GB" w:eastAsia="en-US"/>
    </w:rPr>
  </w:style>
  <w:style w:type="paragraph" w:customStyle="1" w:styleId="Chapter">
    <w:name w:val="Chapter"/>
    <w:basedOn w:val="Normal"/>
    <w:rsid w:val="00AC1DD5"/>
    <w:pPr>
      <w:spacing w:before="240"/>
    </w:pPr>
    <w:rPr>
      <w:rFonts w:ascii="Times New Roman" w:hAnsi="Times New Roman"/>
      <w:smallCaps/>
      <w:spacing w:val="80"/>
      <w:sz w:val="28"/>
    </w:rPr>
  </w:style>
  <w:style w:type="paragraph" w:customStyle="1" w:styleId="InChapter">
    <w:name w:val="InChapter"/>
    <w:basedOn w:val="Heading3"/>
    <w:rsid w:val="00AC1DD5"/>
    <w:pPr>
      <w:spacing w:after="240"/>
      <w:outlineLvl w:val="9"/>
    </w:pPr>
    <w:rPr>
      <w:noProof/>
    </w:rPr>
  </w:style>
  <w:style w:type="paragraph" w:styleId="Index2">
    <w:name w:val="index 2"/>
    <w:basedOn w:val="Normal"/>
    <w:next w:val="Normal"/>
    <w:semiHidden/>
    <w:rsid w:val="00AC1DD5"/>
    <w:pPr>
      <w:tabs>
        <w:tab w:val="right" w:pos="4176"/>
      </w:tabs>
      <w:ind w:left="568" w:hanging="284"/>
    </w:pPr>
    <w:rPr>
      <w:rFonts w:ascii="Garamond" w:hAnsi="Garamond"/>
    </w:rPr>
  </w:style>
  <w:style w:type="paragraph" w:customStyle="1" w:styleId="Byline">
    <w:name w:val="Byline"/>
    <w:rsid w:val="00AC1DD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C1DD5"/>
    <w:pPr>
      <w:tabs>
        <w:tab w:val="clear" w:pos="3600"/>
        <w:tab w:val="clear" w:pos="3958"/>
      </w:tabs>
      <w:jc w:val="right"/>
    </w:pPr>
  </w:style>
  <w:style w:type="paragraph" w:styleId="Caption">
    <w:name w:val="caption"/>
    <w:basedOn w:val="BodyText"/>
    <w:next w:val="Normal"/>
    <w:qFormat/>
    <w:rsid w:val="00AC1DD5"/>
    <w:pPr>
      <w:framePr w:w="2268" w:hSpace="181" w:vSpace="181" w:wrap="around" w:vAnchor="text" w:hAnchor="page" w:x="1135" w:y="285" w:anchorLock="1"/>
    </w:pPr>
    <w:rPr>
      <w:i/>
    </w:rPr>
  </w:style>
  <w:style w:type="paragraph" w:customStyle="1" w:styleId="MiniTOCTitle">
    <w:name w:val="MiniTOCTitle"/>
    <w:basedOn w:val="Heading4"/>
    <w:rsid w:val="00AC1DD5"/>
    <w:pPr>
      <w:spacing w:before="240"/>
      <w:outlineLvl w:val="9"/>
    </w:pPr>
    <w:rPr>
      <w:noProof/>
      <w:sz w:val="24"/>
    </w:rPr>
  </w:style>
  <w:style w:type="paragraph" w:customStyle="1" w:styleId="MiniTOCItem">
    <w:name w:val="MiniTOCItem"/>
    <w:basedOn w:val="ListBullet"/>
    <w:rsid w:val="00AC1DD5"/>
    <w:pPr>
      <w:numPr>
        <w:numId w:val="0"/>
      </w:numPr>
      <w:tabs>
        <w:tab w:val="right" w:leader="dot" w:pos="6521"/>
      </w:tabs>
      <w:spacing w:before="0" w:after="0"/>
    </w:pPr>
  </w:style>
  <w:style w:type="paragraph" w:customStyle="1" w:styleId="TOFTitle">
    <w:name w:val="TOFTitle"/>
    <w:basedOn w:val="TOCTitle"/>
    <w:rsid w:val="00AC1DD5"/>
  </w:style>
  <w:style w:type="paragraph" w:styleId="TableofFigures">
    <w:name w:val="table of figures"/>
    <w:basedOn w:val="Normal"/>
    <w:next w:val="Normal"/>
    <w:semiHidden/>
    <w:rsid w:val="00AC1DD5"/>
    <w:pPr>
      <w:tabs>
        <w:tab w:val="right" w:leader="dot" w:pos="9072"/>
      </w:tabs>
      <w:ind w:left="970" w:hanging="403"/>
    </w:pPr>
    <w:rPr>
      <w:rFonts w:ascii="Times New Roman" w:hAnsi="Times New Roman"/>
      <w:b/>
    </w:rPr>
  </w:style>
  <w:style w:type="paragraph" w:styleId="ListNumber">
    <w:name w:val="List Number"/>
    <w:basedOn w:val="List"/>
    <w:rsid w:val="00AC1DD5"/>
    <w:pPr>
      <w:numPr>
        <w:numId w:val="15"/>
      </w:numPr>
      <w:tabs>
        <w:tab w:val="clear" w:pos="340"/>
      </w:tabs>
    </w:pPr>
  </w:style>
  <w:style w:type="character" w:customStyle="1" w:styleId="WingdingSymbols">
    <w:name w:val="Wingding Symbols"/>
    <w:rsid w:val="00AC1DD5"/>
    <w:rPr>
      <w:rFonts w:ascii="Wingdings" w:hAnsi="Wingdings"/>
    </w:rPr>
  </w:style>
  <w:style w:type="paragraph" w:customStyle="1" w:styleId="TableHeading">
    <w:name w:val="Table Heading"/>
    <w:basedOn w:val="HeadingBase"/>
    <w:rsid w:val="00AC1DD5"/>
    <w:pPr>
      <w:keepLines/>
      <w:pBdr>
        <w:bottom w:val="single" w:sz="6" w:space="1" w:color="918585"/>
      </w:pBdr>
      <w:spacing w:before="240"/>
    </w:pPr>
  </w:style>
  <w:style w:type="character" w:customStyle="1" w:styleId="HotSpot">
    <w:name w:val="HotSpot"/>
    <w:rsid w:val="00AC1DD5"/>
    <w:rPr>
      <w:color w:val="0033CC"/>
      <w:u w:val="none"/>
    </w:rPr>
  </w:style>
  <w:style w:type="paragraph" w:customStyle="1" w:styleId="BodyTextRight">
    <w:name w:val="Body Text Right"/>
    <w:basedOn w:val="BodyText"/>
    <w:rsid w:val="00AC1DD5"/>
    <w:pPr>
      <w:spacing w:before="0" w:after="0"/>
      <w:jc w:val="right"/>
    </w:pPr>
  </w:style>
  <w:style w:type="paragraph" w:styleId="Index3">
    <w:name w:val="index 3"/>
    <w:basedOn w:val="ListNumber2"/>
    <w:next w:val="Normal"/>
    <w:semiHidden/>
    <w:rsid w:val="00AC1DD5"/>
    <w:pPr>
      <w:numPr>
        <w:numId w:val="0"/>
      </w:numPr>
      <w:tabs>
        <w:tab w:val="right" w:leader="dot" w:pos="4176"/>
      </w:tabs>
    </w:pPr>
  </w:style>
  <w:style w:type="paragraph" w:styleId="ListNumber2">
    <w:name w:val="List Number 2"/>
    <w:basedOn w:val="List2"/>
    <w:rsid w:val="00AC1DD5"/>
    <w:pPr>
      <w:numPr>
        <w:numId w:val="10"/>
      </w:numPr>
      <w:tabs>
        <w:tab w:val="clear" w:pos="1060"/>
      </w:tabs>
    </w:pPr>
  </w:style>
  <w:style w:type="paragraph" w:customStyle="1" w:styleId="MarginNote">
    <w:name w:val="Margin Note"/>
    <w:basedOn w:val="BodyText"/>
    <w:rsid w:val="00AC1DD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C1DD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C1DD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C1DD5"/>
    <w:rPr>
      <w:sz w:val="32"/>
    </w:rPr>
  </w:style>
  <w:style w:type="paragraph" w:customStyle="1" w:styleId="HeadingProcedure">
    <w:name w:val="Heading Procedure"/>
    <w:basedOn w:val="HeadingBase"/>
    <w:next w:val="Normal"/>
    <w:rsid w:val="00AC1DD5"/>
    <w:pPr>
      <w:tabs>
        <w:tab w:val="left" w:pos="0"/>
      </w:tabs>
      <w:spacing w:before="120" w:after="60"/>
    </w:pPr>
    <w:rPr>
      <w:i/>
      <w:color w:val="918585"/>
      <w:sz w:val="22"/>
    </w:rPr>
  </w:style>
  <w:style w:type="paragraph" w:customStyle="1" w:styleId="TableBodyText">
    <w:name w:val="Table Body Text"/>
    <w:basedOn w:val="BodyText"/>
    <w:rsid w:val="00AC1DD5"/>
    <w:pPr>
      <w:spacing w:before="60" w:after="60"/>
    </w:pPr>
  </w:style>
  <w:style w:type="paragraph" w:styleId="ListContinue">
    <w:name w:val="List Continue"/>
    <w:basedOn w:val="List"/>
    <w:rsid w:val="00AC1DD5"/>
    <w:pPr>
      <w:ind w:firstLine="0"/>
    </w:pPr>
  </w:style>
  <w:style w:type="paragraph" w:customStyle="1" w:styleId="ListNote">
    <w:name w:val="List Note"/>
    <w:basedOn w:val="List"/>
    <w:rsid w:val="00AC1DD5"/>
    <w:pPr>
      <w:pBdr>
        <w:top w:val="single" w:sz="6" w:space="2" w:color="918585"/>
        <w:bottom w:val="single" w:sz="6" w:space="2" w:color="918585"/>
      </w:pBdr>
      <w:tabs>
        <w:tab w:val="left" w:pos="1021"/>
      </w:tabs>
      <w:ind w:firstLine="0"/>
    </w:pPr>
  </w:style>
  <w:style w:type="paragraph" w:customStyle="1" w:styleId="Warning">
    <w:name w:val="Warning"/>
    <w:basedOn w:val="BodyText"/>
    <w:rsid w:val="00AC1DD5"/>
    <w:pPr>
      <w:shd w:val="clear" w:color="auto" w:fill="D9D9D9"/>
      <w:tabs>
        <w:tab w:val="left" w:pos="992"/>
      </w:tabs>
      <w:ind w:left="119" w:right="119"/>
    </w:pPr>
    <w:rPr>
      <w:sz w:val="20"/>
    </w:rPr>
  </w:style>
  <w:style w:type="paragraph" w:customStyle="1" w:styleId="MarginIcons">
    <w:name w:val="Margin Icons"/>
    <w:basedOn w:val="BodyText"/>
    <w:rsid w:val="00AC1DD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C1DD5"/>
    <w:rPr>
      <w:rFonts w:ascii="Courier New" w:hAnsi="Courier New"/>
    </w:rPr>
  </w:style>
  <w:style w:type="paragraph" w:customStyle="1" w:styleId="NoteBullet">
    <w:name w:val="Note Bullet"/>
    <w:basedOn w:val="Note"/>
    <w:rsid w:val="00AC1DD5"/>
    <w:pPr>
      <w:tabs>
        <w:tab w:val="clear" w:pos="680"/>
      </w:tabs>
      <w:spacing w:before="60" w:after="60"/>
    </w:pPr>
  </w:style>
  <w:style w:type="paragraph" w:customStyle="1" w:styleId="SubHeading2">
    <w:name w:val="SubHeading2"/>
    <w:basedOn w:val="HeadingBase"/>
    <w:rsid w:val="00AC1DD5"/>
    <w:pPr>
      <w:spacing w:before="240" w:after="60"/>
    </w:pPr>
    <w:rPr>
      <w:sz w:val="20"/>
    </w:rPr>
  </w:style>
  <w:style w:type="paragraph" w:customStyle="1" w:styleId="SubHeading1">
    <w:name w:val="SubHeading1"/>
    <w:basedOn w:val="HeadingBase"/>
    <w:rsid w:val="00AC1DD5"/>
    <w:pPr>
      <w:spacing w:before="240" w:after="60"/>
    </w:pPr>
    <w:rPr>
      <w:color w:val="918585"/>
      <w:sz w:val="22"/>
    </w:rPr>
  </w:style>
  <w:style w:type="paragraph" w:customStyle="1" w:styleId="SideHeading">
    <w:name w:val="Side Heading"/>
    <w:basedOn w:val="HeadingBase"/>
    <w:rsid w:val="00AC1DD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C1DD5"/>
    <w:pPr>
      <w:tabs>
        <w:tab w:val="num" w:pos="360"/>
      </w:tabs>
    </w:pPr>
  </w:style>
  <w:style w:type="paragraph" w:styleId="PlainText">
    <w:name w:val="Plain Text"/>
    <w:basedOn w:val="Normal"/>
    <w:link w:val="PlainTextChar"/>
    <w:rsid w:val="00AC1DD5"/>
    <w:rPr>
      <w:sz w:val="20"/>
    </w:rPr>
  </w:style>
  <w:style w:type="character" w:customStyle="1" w:styleId="PlainTextChar">
    <w:name w:val="Plain Text Char"/>
    <w:basedOn w:val="DefaultParagraphFont"/>
    <w:link w:val="PlainText"/>
    <w:rsid w:val="00AC1DD5"/>
    <w:rPr>
      <w:rFonts w:ascii="Courier New" w:eastAsia="Times New Roman" w:hAnsi="Courier New" w:cs="Times New Roman"/>
      <w:sz w:val="20"/>
      <w:szCs w:val="20"/>
      <w:lang w:eastAsia="en-US"/>
    </w:rPr>
  </w:style>
  <w:style w:type="character" w:customStyle="1" w:styleId="MenuOption">
    <w:name w:val="Menu Option"/>
    <w:basedOn w:val="DefaultParagraphFont"/>
    <w:rsid w:val="00AC1DD5"/>
    <w:rPr>
      <w:b/>
      <w:smallCaps/>
    </w:rPr>
  </w:style>
  <w:style w:type="paragraph" w:customStyle="1" w:styleId="TableListNumber">
    <w:name w:val="Table List Number"/>
    <w:basedOn w:val="ListNumber"/>
    <w:rsid w:val="00AC1DD5"/>
    <w:pPr>
      <w:numPr>
        <w:numId w:val="0"/>
      </w:numPr>
    </w:pPr>
  </w:style>
  <w:style w:type="paragraph" w:styleId="TOC4">
    <w:name w:val="toc 4"/>
    <w:basedOn w:val="TOCBase"/>
    <w:next w:val="Normal"/>
    <w:semiHidden/>
    <w:rsid w:val="00AC1DD5"/>
    <w:pPr>
      <w:tabs>
        <w:tab w:val="right" w:leader="dot" w:pos="9071"/>
      </w:tabs>
      <w:ind w:left="1701"/>
    </w:pPr>
  </w:style>
  <w:style w:type="paragraph" w:customStyle="1" w:styleId="ListAlpha">
    <w:name w:val="List Alpha"/>
    <w:basedOn w:val="List"/>
    <w:rsid w:val="00AC1DD5"/>
    <w:pPr>
      <w:numPr>
        <w:numId w:val="9"/>
      </w:numPr>
    </w:pPr>
  </w:style>
  <w:style w:type="paragraph" w:customStyle="1" w:styleId="ListAlpha2">
    <w:name w:val="List Alpha 2"/>
    <w:basedOn w:val="List2"/>
    <w:rsid w:val="00AC1DD5"/>
    <w:pPr>
      <w:numPr>
        <w:numId w:val="8"/>
      </w:numPr>
    </w:pPr>
  </w:style>
  <w:style w:type="paragraph" w:styleId="List2">
    <w:name w:val="List 2"/>
    <w:basedOn w:val="BodyText"/>
    <w:rsid w:val="00AC1DD5"/>
    <w:pPr>
      <w:tabs>
        <w:tab w:val="left" w:pos="680"/>
      </w:tabs>
      <w:spacing w:before="60" w:after="60"/>
      <w:ind w:left="680" w:hanging="340"/>
    </w:pPr>
  </w:style>
  <w:style w:type="paragraph" w:styleId="List3">
    <w:name w:val="List 3"/>
    <w:basedOn w:val="BodyText"/>
    <w:rsid w:val="00AC1DD5"/>
    <w:pPr>
      <w:tabs>
        <w:tab w:val="left" w:pos="1021"/>
      </w:tabs>
      <w:spacing w:before="60" w:after="60"/>
      <w:ind w:left="1020" w:hanging="340"/>
    </w:pPr>
  </w:style>
  <w:style w:type="paragraph" w:styleId="List4">
    <w:name w:val="List 4"/>
    <w:basedOn w:val="BodyText"/>
    <w:rsid w:val="00AC1DD5"/>
    <w:pPr>
      <w:tabs>
        <w:tab w:val="left" w:pos="1361"/>
      </w:tabs>
      <w:spacing w:before="60" w:after="60"/>
      <w:ind w:left="1361" w:hanging="340"/>
    </w:pPr>
  </w:style>
  <w:style w:type="paragraph" w:styleId="List5">
    <w:name w:val="List 5"/>
    <w:basedOn w:val="BodyText"/>
    <w:rsid w:val="00AC1DD5"/>
    <w:pPr>
      <w:tabs>
        <w:tab w:val="left" w:pos="1701"/>
      </w:tabs>
      <w:spacing w:before="60" w:after="60"/>
      <w:ind w:left="1701" w:hanging="340"/>
    </w:pPr>
  </w:style>
  <w:style w:type="paragraph" w:styleId="ListBullet3">
    <w:name w:val="List Bullet 3"/>
    <w:basedOn w:val="List3"/>
    <w:rsid w:val="00AC1DD5"/>
    <w:pPr>
      <w:numPr>
        <w:numId w:val="14"/>
      </w:numPr>
      <w:tabs>
        <w:tab w:val="clear" w:pos="1021"/>
      </w:tabs>
      <w:ind w:left="1037" w:hanging="357"/>
    </w:pPr>
  </w:style>
  <w:style w:type="paragraph" w:styleId="ListBullet4">
    <w:name w:val="List Bullet 4"/>
    <w:basedOn w:val="List4"/>
    <w:rsid w:val="00AC1DD5"/>
    <w:pPr>
      <w:numPr>
        <w:numId w:val="3"/>
      </w:numPr>
      <w:tabs>
        <w:tab w:val="clear" w:pos="1361"/>
      </w:tabs>
    </w:pPr>
  </w:style>
  <w:style w:type="paragraph" w:styleId="ListBullet5">
    <w:name w:val="List Bullet 5"/>
    <w:basedOn w:val="List5"/>
    <w:rsid w:val="00AC1DD5"/>
    <w:pPr>
      <w:numPr>
        <w:numId w:val="4"/>
      </w:numPr>
    </w:pPr>
  </w:style>
  <w:style w:type="paragraph" w:styleId="ListContinue2">
    <w:name w:val="List Continue 2"/>
    <w:basedOn w:val="List2"/>
    <w:rsid w:val="00AC1DD5"/>
    <w:pPr>
      <w:ind w:firstLine="0"/>
    </w:pPr>
  </w:style>
  <w:style w:type="paragraph" w:styleId="ListContinue3">
    <w:name w:val="List Continue 3"/>
    <w:basedOn w:val="List3"/>
    <w:rsid w:val="00AC1DD5"/>
    <w:pPr>
      <w:ind w:left="1021" w:firstLine="0"/>
    </w:pPr>
  </w:style>
  <w:style w:type="paragraph" w:styleId="ListContinue4">
    <w:name w:val="List Continue 4"/>
    <w:basedOn w:val="List4"/>
    <w:rsid w:val="00AC1DD5"/>
    <w:pPr>
      <w:ind w:firstLine="0"/>
    </w:pPr>
  </w:style>
  <w:style w:type="paragraph" w:styleId="ListContinue5">
    <w:name w:val="List Continue 5"/>
    <w:basedOn w:val="List5"/>
    <w:rsid w:val="00AC1DD5"/>
    <w:pPr>
      <w:ind w:firstLine="0"/>
    </w:pPr>
  </w:style>
  <w:style w:type="paragraph" w:styleId="ListNumber3">
    <w:name w:val="List Number 3"/>
    <w:basedOn w:val="List3"/>
    <w:rsid w:val="00AC1DD5"/>
    <w:pPr>
      <w:numPr>
        <w:numId w:val="5"/>
      </w:numPr>
    </w:pPr>
  </w:style>
  <w:style w:type="paragraph" w:styleId="ListNumber4">
    <w:name w:val="List Number 4"/>
    <w:basedOn w:val="List4"/>
    <w:rsid w:val="00AC1DD5"/>
    <w:pPr>
      <w:numPr>
        <w:numId w:val="6"/>
      </w:numPr>
    </w:pPr>
  </w:style>
  <w:style w:type="paragraph" w:styleId="ListNumber5">
    <w:name w:val="List Number 5"/>
    <w:basedOn w:val="List5"/>
    <w:rsid w:val="00AC1DD5"/>
    <w:pPr>
      <w:numPr>
        <w:numId w:val="7"/>
      </w:numPr>
    </w:pPr>
  </w:style>
  <w:style w:type="paragraph" w:styleId="BlockText">
    <w:name w:val="Block Text"/>
    <w:basedOn w:val="Normal"/>
    <w:rsid w:val="00AC1DD5"/>
    <w:pPr>
      <w:spacing w:after="120"/>
      <w:ind w:left="1440" w:right="1440"/>
    </w:pPr>
  </w:style>
  <w:style w:type="character" w:customStyle="1" w:styleId="Subscript">
    <w:name w:val="Subscript"/>
    <w:basedOn w:val="DefaultParagraphFont"/>
    <w:rsid w:val="00AC1DD5"/>
    <w:rPr>
      <w:sz w:val="16"/>
      <w:vertAlign w:val="subscript"/>
    </w:rPr>
  </w:style>
  <w:style w:type="character" w:customStyle="1" w:styleId="Superscript">
    <w:name w:val="Superscript"/>
    <w:basedOn w:val="DefaultParagraphFont"/>
    <w:rsid w:val="00AC1DD5"/>
    <w:rPr>
      <w:sz w:val="16"/>
      <w:vertAlign w:val="superscript"/>
    </w:rPr>
  </w:style>
  <w:style w:type="character" w:customStyle="1" w:styleId="Symbols">
    <w:name w:val="Symbols"/>
    <w:basedOn w:val="DefaultParagraphFont"/>
    <w:rsid w:val="00AC1DD5"/>
    <w:rPr>
      <w:rFonts w:ascii="Symbol" w:hAnsi="Symbol"/>
    </w:rPr>
  </w:style>
  <w:style w:type="character" w:customStyle="1" w:styleId="MenuOptions">
    <w:name w:val="Menu Options"/>
    <w:basedOn w:val="DefaultParagraphFont"/>
    <w:rsid w:val="00AC1DD5"/>
    <w:rPr>
      <w:rFonts w:ascii="Arial Narrow" w:hAnsi="Arial Narrow"/>
      <w:smallCaps/>
    </w:rPr>
  </w:style>
  <w:style w:type="character" w:customStyle="1" w:styleId="Buttons">
    <w:name w:val="Buttons"/>
    <w:basedOn w:val="DefaultParagraphFont"/>
    <w:rsid w:val="00AC1DD5"/>
    <w:rPr>
      <w:b/>
    </w:rPr>
  </w:style>
  <w:style w:type="character" w:customStyle="1" w:styleId="Underlined">
    <w:name w:val="Underlined"/>
    <w:basedOn w:val="DefaultParagraphFont"/>
    <w:rsid w:val="00AC1DD5"/>
    <w:rPr>
      <w:u w:val="single"/>
    </w:rPr>
  </w:style>
  <w:style w:type="paragraph" w:customStyle="1" w:styleId="TableBodyTextRight">
    <w:name w:val="Table Body Text Right"/>
    <w:basedOn w:val="TableBodyText"/>
    <w:rsid w:val="00AC1DD5"/>
    <w:pPr>
      <w:widowControl w:val="0"/>
      <w:autoSpaceDE w:val="0"/>
      <w:autoSpaceDN w:val="0"/>
      <w:adjustRightInd w:val="0"/>
      <w:jc w:val="right"/>
    </w:pPr>
    <w:rPr>
      <w:rFonts w:cs="Arial"/>
      <w:szCs w:val="18"/>
    </w:rPr>
  </w:style>
  <w:style w:type="paragraph" w:customStyle="1" w:styleId="CopyrightText">
    <w:name w:val="Copyright Text"/>
    <w:basedOn w:val="BodyText"/>
    <w:rsid w:val="00AC1DD5"/>
    <w:rPr>
      <w:sz w:val="18"/>
    </w:rPr>
  </w:style>
  <w:style w:type="paragraph" w:customStyle="1" w:styleId="BodySmallRight">
    <w:name w:val="Body Small Right"/>
    <w:basedOn w:val="BodyTextRight"/>
    <w:rsid w:val="00AC1DD5"/>
    <w:rPr>
      <w:sz w:val="18"/>
      <w:szCs w:val="18"/>
    </w:rPr>
  </w:style>
  <w:style w:type="paragraph" w:customStyle="1" w:styleId="MarginEdition">
    <w:name w:val="Margin Edition"/>
    <w:basedOn w:val="MarginNote"/>
    <w:rsid w:val="00AC1DD5"/>
    <w:pPr>
      <w:spacing w:before="0" w:after="0"/>
    </w:pPr>
    <w:rPr>
      <w:rFonts w:ascii="Times New Roman" w:hAnsi="Times New Roman"/>
      <w:color w:val="999999"/>
    </w:rPr>
  </w:style>
  <w:style w:type="paragraph" w:customStyle="1" w:styleId="Spacer">
    <w:name w:val="Spacer"/>
    <w:basedOn w:val="Normal"/>
    <w:rsid w:val="00AC1DD5"/>
    <w:rPr>
      <w:sz w:val="2"/>
      <w:szCs w:val="2"/>
    </w:rPr>
  </w:style>
  <w:style w:type="character" w:customStyle="1" w:styleId="Small">
    <w:name w:val="Small"/>
    <w:basedOn w:val="DefaultParagraphFont"/>
    <w:rsid w:val="00AC1DD5"/>
    <w:rPr>
      <w:sz w:val="16"/>
    </w:rPr>
  </w:style>
  <w:style w:type="paragraph" w:customStyle="1" w:styleId="WideTable">
    <w:name w:val="Wide Table"/>
    <w:basedOn w:val="Normal"/>
    <w:rsid w:val="00AC1DD5"/>
    <w:pPr>
      <w:ind w:left="-1418"/>
    </w:pPr>
    <w:rPr>
      <w:sz w:val="2"/>
      <w:szCs w:val="2"/>
    </w:rPr>
  </w:style>
  <w:style w:type="character" w:styleId="PageNumber">
    <w:name w:val="page number"/>
    <w:basedOn w:val="DefaultParagraphFont"/>
    <w:rsid w:val="00AC1DD5"/>
  </w:style>
  <w:style w:type="paragraph" w:styleId="Quote">
    <w:name w:val="Quote"/>
    <w:basedOn w:val="Heading1"/>
    <w:link w:val="QuoteChar"/>
    <w:qFormat/>
    <w:rsid w:val="00AC1DD5"/>
    <w:rPr>
      <w:b w:val="0"/>
      <w:sz w:val="72"/>
      <w:szCs w:val="72"/>
      <w:lang w:val="en-NZ"/>
    </w:rPr>
  </w:style>
  <w:style w:type="character" w:customStyle="1" w:styleId="QuoteChar">
    <w:name w:val="Quote Char"/>
    <w:basedOn w:val="DefaultParagraphFont"/>
    <w:link w:val="Quote"/>
    <w:rsid w:val="00AC1DD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C1DD5"/>
    <w:pPr>
      <w:pageBreakBefore/>
    </w:pPr>
  </w:style>
  <w:style w:type="paragraph" w:customStyle="1" w:styleId="Border">
    <w:name w:val="Border"/>
    <w:basedOn w:val="Normal"/>
    <w:qFormat/>
    <w:rsid w:val="00AC1DD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C1DD5"/>
    <w:rPr>
      <w:b/>
      <w:bCs/>
      <w:i/>
      <w:iCs/>
      <w:color w:val="auto"/>
    </w:rPr>
  </w:style>
  <w:style w:type="paragraph" w:styleId="IntenseQuote">
    <w:name w:val="Intense Quote"/>
    <w:basedOn w:val="Normal"/>
    <w:next w:val="Normal"/>
    <w:link w:val="IntenseQuoteChar"/>
    <w:uiPriority w:val="30"/>
    <w:qFormat/>
    <w:rsid w:val="00AC1DD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C1DD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C1DD5"/>
    <w:rPr>
      <w:smallCaps/>
      <w:color w:val="auto"/>
      <w:u w:val="single"/>
    </w:rPr>
  </w:style>
  <w:style w:type="character" w:styleId="IntenseReference">
    <w:name w:val="Intense Reference"/>
    <w:basedOn w:val="DefaultParagraphFont"/>
    <w:uiPriority w:val="32"/>
    <w:qFormat/>
    <w:rsid w:val="00AC1DD5"/>
    <w:rPr>
      <w:b/>
      <w:bCs/>
      <w:smallCaps/>
      <w:color w:val="auto"/>
      <w:spacing w:val="5"/>
      <w:u w:val="single"/>
    </w:rPr>
  </w:style>
  <w:style w:type="paragraph" w:customStyle="1" w:styleId="2ColumnHeading">
    <w:name w:val="2Column Heading"/>
    <w:basedOn w:val="BodyText"/>
    <w:qFormat/>
    <w:rsid w:val="00AC1DD5"/>
    <w:pPr>
      <w:spacing w:after="60"/>
      <w:ind w:left="-2268"/>
    </w:pPr>
    <w:rPr>
      <w:b/>
    </w:rPr>
  </w:style>
  <w:style w:type="paragraph" w:customStyle="1" w:styleId="Heading1TOC">
    <w:name w:val="Heading1 TOC"/>
    <w:basedOn w:val="Normal"/>
    <w:qFormat/>
    <w:rsid w:val="00AC1DD5"/>
    <w:pPr>
      <w:spacing w:before="240" w:after="120"/>
    </w:pPr>
    <w:rPr>
      <w:rFonts w:ascii="Times New Roman" w:hAnsi="Times New Roman"/>
      <w:b/>
      <w:sz w:val="32"/>
    </w:rPr>
  </w:style>
  <w:style w:type="paragraph" w:customStyle="1" w:styleId="Heading2TOC">
    <w:name w:val="Heading2 TOC"/>
    <w:basedOn w:val="Normal"/>
    <w:qFormat/>
    <w:rsid w:val="00AC1DD5"/>
    <w:pPr>
      <w:spacing w:before="240" w:after="60"/>
    </w:pPr>
    <w:rPr>
      <w:rFonts w:ascii="Times New Roman" w:hAnsi="Times New Roman"/>
      <w:b/>
      <w:sz w:val="28"/>
    </w:rPr>
  </w:style>
  <w:style w:type="character" w:customStyle="1" w:styleId="Underline">
    <w:name w:val="Underline"/>
    <w:basedOn w:val="DefaultParagraphFont"/>
    <w:qFormat/>
    <w:rsid w:val="00AC1DD5"/>
    <w:rPr>
      <w:u w:val="single"/>
    </w:rPr>
  </w:style>
  <w:style w:type="character" w:customStyle="1" w:styleId="BoldandItalics">
    <w:name w:val="Bold and Italics"/>
    <w:qFormat/>
    <w:rsid w:val="00AC1DD5"/>
    <w:rPr>
      <w:b/>
      <w:i/>
      <w:u w:val="none"/>
    </w:rPr>
  </w:style>
  <w:style w:type="paragraph" w:styleId="BalloonText">
    <w:name w:val="Balloon Text"/>
    <w:basedOn w:val="Normal"/>
    <w:link w:val="BalloonTextChar"/>
    <w:rsid w:val="00AC1DD5"/>
    <w:rPr>
      <w:rFonts w:ascii="Tahoma" w:hAnsi="Tahoma" w:cs="Tahoma"/>
      <w:sz w:val="16"/>
      <w:szCs w:val="16"/>
    </w:rPr>
  </w:style>
  <w:style w:type="character" w:customStyle="1" w:styleId="BalloonTextChar">
    <w:name w:val="Balloon Text Char"/>
    <w:basedOn w:val="DefaultParagraphFont"/>
    <w:link w:val="BalloonText"/>
    <w:rsid w:val="00AC1DD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C1DD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C1DD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C1DD5"/>
    <w:rPr>
      <w:b/>
      <w:color w:val="660033"/>
      <w:spacing w:val="0"/>
    </w:rPr>
  </w:style>
  <w:style w:type="paragraph" w:customStyle="1" w:styleId="Nameditemlist">
    <w:name w:val="Named item list"/>
    <w:basedOn w:val="BodyText"/>
    <w:qFormat/>
    <w:rsid w:val="00AC1DD5"/>
    <w:pPr>
      <w:tabs>
        <w:tab w:val="left" w:pos="2835"/>
      </w:tabs>
      <w:ind w:left="2835" w:hanging="2835"/>
    </w:pPr>
  </w:style>
  <w:style w:type="paragraph" w:customStyle="1" w:styleId="BodyTextnopadding">
    <w:name w:val="Body Text no padding"/>
    <w:basedOn w:val="BodyText"/>
    <w:qFormat/>
    <w:rsid w:val="00AC1DD5"/>
    <w:pPr>
      <w:spacing w:before="0" w:after="0"/>
    </w:pPr>
  </w:style>
  <w:style w:type="paragraph" w:customStyle="1" w:styleId="BodyTextBold">
    <w:name w:val="Body Text Bold"/>
    <w:basedOn w:val="BodyText"/>
    <w:qFormat/>
    <w:rsid w:val="00AC1DD5"/>
    <w:rPr>
      <w:b/>
    </w:rPr>
  </w:style>
  <w:style w:type="character" w:styleId="Hyperlink">
    <w:name w:val="Hyperlink"/>
    <w:basedOn w:val="DefaultParagraphFont"/>
    <w:uiPriority w:val="99"/>
    <w:unhideWhenUsed/>
    <w:rsid w:val="002723E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image" Target="media/image2.png"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1013</Words>
  <Characters>6840</Characters>
  <Application>Microsoft Office Word</Application>
  <DocSecurity>0</DocSecurity>
  <Lines>220</Lines>
  <Paragraphs>142</Paragraphs>
  <ScaleCrop>false</ScaleCrop>
  <Company>Author-it Software Corporation Ltd.</Company>
  <LinksUpToDate>false</LinksUpToDate>
  <CharactersWithSpaces>7711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AHCWRK302 Monitor weather conditions</dc:title>
  <dc:subject>Approved</dc:subject>
  <dc:creator>Skills Insight</dc:creator>
  <cp:keywords>Release: 2</cp:keywords>
  <dc:description>Review Date: 12 April 2008</dc:description>
  <cp:lastModifiedBy>HSD_TPCMSd.prod</cp:lastModifiedBy>
  <cp:revision>3</cp:revision>
  <dcterms:created xsi:type="dcterms:W3CDTF">2025-03-01T12:15:00Z</dcterms:created>
  <dcterms:modified xsi:type="dcterms:W3CDTF">2025-03-01T12:15:00Z</dcterms:modified>
</cp:coreProperties>
</file>