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61C" w:rsidP="00111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AHCWRK213 Participate in workplace communications</w:t>
      </w:r>
      <w:r>
        <w:fldChar w:fldCharType="end"/>
      </w:r>
    </w:p>
    <w:p w:rsidR="0011161C" w:rsidP="0011161C">
      <w:pPr>
        <w:pStyle w:val="Version"/>
        <w:sectPr w:rsidSect="00943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3BA" w:rsidP="009433BA">
      <w:pPr>
        <w:pStyle w:val="SuperHeading"/>
      </w:pPr>
      <w:r w:rsidRPr="009433BA">
        <w:t>AHCWRK213 Participate in workplace communications</w:t>
      </w:r>
    </w:p>
    <w:p w:rsidR="00000000" w:rsidRPr="009433BA" w:rsidP="009433BA">
      <w:pPr>
        <w:pStyle w:val="Heading1"/>
      </w:pPr>
      <w:bookmarkStart w:id="1" w:name="O_1277525"/>
      <w:bookmarkEnd w:id="1"/>
      <w:r w:rsidRPr="009433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Comments</w:t>
            </w:r>
          </w:p>
        </w:tc>
      </w:tr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This version released with AHC Agriculture, Horticulture and Conservation and Land Management Training Package Version 9.0.</w:t>
            </w:r>
          </w:p>
        </w:tc>
      </w:tr>
    </w:tbl>
    <w:p w:rsidR="00000000" w:rsidRPr="009433BA" w:rsidP="009433BA">
      <w:pPr>
        <w:pStyle w:val="BodyText"/>
      </w:pP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2" w:name="O_1277526"/>
      <w:bookmarkEnd w:id="2"/>
      <w:r w:rsidRPr="009433BA">
        <w:t>Application</w:t>
      </w:r>
    </w:p>
    <w:p w:rsidR="00000000" w:rsidRPr="009433BA" w:rsidP="0011161C">
      <w:pPr>
        <w:pStyle w:val="BodyText"/>
      </w:pPr>
      <w:r w:rsidRPr="009433BA">
        <w:t>This unit of competency describes the ski</w:t>
      </w:r>
      <w:r w:rsidRPr="009433BA">
        <w:t>lls and knowledge required to participate in workplace communications.</w:t>
      </w:r>
    </w:p>
    <w:p w:rsidR="00000000" w:rsidRPr="009433BA" w:rsidP="0011161C">
      <w:pPr>
        <w:pStyle w:val="BodyText"/>
      </w:pPr>
      <w:r w:rsidRPr="009433BA">
        <w:t>The unit applies to individuals who participate in workplace communications while performing routine tasks under general supervision with limited autonomy or accountability.</w:t>
      </w:r>
    </w:p>
    <w:p w:rsidR="00000000" w:rsidRPr="009433BA" w:rsidP="0011161C">
      <w:pPr>
        <w:pStyle w:val="BodyText"/>
      </w:pPr>
      <w:r w:rsidRPr="009433BA">
        <w:t>No licensin</w:t>
      </w:r>
      <w:r w:rsidRPr="009433BA">
        <w:t>g, legislative or certification requirements apply to this unit at the time of publication.</w:t>
      </w:r>
    </w:p>
    <w:p w:rsidR="00000000" w:rsidRPr="009433BA" w:rsidP="009433BA">
      <w:pPr>
        <w:pStyle w:val="Heading1"/>
      </w:pPr>
      <w:bookmarkStart w:id="3" w:name="O_1277527"/>
      <w:bookmarkEnd w:id="3"/>
      <w:r w:rsidRPr="009433BA">
        <w:t>Pre-requisite Unit</w:t>
      </w:r>
    </w:p>
    <w:p w:rsidR="00000000" w:rsidRPr="009433BA" w:rsidP="0011161C">
      <w:pPr>
        <w:pStyle w:val="BodyText"/>
      </w:pPr>
      <w:r w:rsidRPr="009433BA">
        <w:t>Nil</w:t>
      </w:r>
    </w:p>
    <w:p w:rsidR="00000000" w:rsidRPr="009433BA" w:rsidP="009433BA">
      <w:pPr>
        <w:pStyle w:val="Heading1"/>
      </w:pPr>
      <w:bookmarkStart w:id="4" w:name="O_1277529"/>
      <w:bookmarkEnd w:id="4"/>
      <w:r w:rsidRPr="009433BA">
        <w:t>Unit Sector</w:t>
      </w:r>
    </w:p>
    <w:p w:rsidR="00000000" w:rsidRPr="009433BA" w:rsidP="0011161C">
      <w:pPr>
        <w:pStyle w:val="BodyText"/>
      </w:pPr>
      <w:r w:rsidRPr="009433BA">
        <w:t>Work (WRK)</w:t>
      </w:r>
    </w:p>
    <w:p w:rsidR="00000000" w:rsidRPr="009433BA" w:rsidP="009433BA">
      <w:pPr>
        <w:pStyle w:val="Heading1"/>
      </w:pPr>
      <w:bookmarkStart w:id="5" w:name="O_1277530"/>
      <w:bookmarkEnd w:id="5"/>
      <w:r w:rsidRPr="009433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Performance Criteria</w:t>
            </w:r>
          </w:p>
        </w:tc>
      </w:tr>
      <w:tr w:rsidTr="0011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1. Follow routine workplace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1.1 Gather required information for the task</w:t>
            </w:r>
          </w:p>
          <w:p w:rsidR="00000000" w:rsidRPr="009433BA" w:rsidP="009433BA">
            <w:pPr>
              <w:pStyle w:val="BodyText"/>
            </w:pPr>
            <w:r w:rsidRPr="009433BA">
              <w:t>1.2 Follo</w:t>
            </w:r>
            <w:r w:rsidRPr="009433BA">
              <w:t>w workplace instructions in an appropriate sequence for the task and according to information received</w:t>
            </w:r>
          </w:p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1.3 Seek clarification from supervisor where instruction or procedure is not understood</w:t>
            </w:r>
          </w:p>
        </w:tc>
      </w:tr>
      <w:tr w:rsidTr="0011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 xml:space="preserve">2. Obtain information </w:t>
            </w:r>
            <w:r w:rsidRPr="009433BA">
              <w:t>from external 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 xml:space="preserve">2.1 Identify sources of required information and establish appropriate </w:t>
            </w:r>
            <w:r w:rsidRPr="009433BA">
              <w:t>contact</w:t>
            </w:r>
          </w:p>
          <w:p w:rsidR="00000000" w:rsidRPr="009433BA" w:rsidP="009433BA">
            <w:pPr>
              <w:pStyle w:val="BodyText"/>
            </w:pPr>
            <w:r w:rsidRPr="009433BA">
              <w:t>2.2 Ensure personal interaction is respectful, and make enquiries clearly and concisely</w:t>
            </w:r>
          </w:p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2.3 Use workplace procedures for the location and storage of information</w:t>
            </w:r>
          </w:p>
        </w:tc>
      </w:tr>
      <w:tr w:rsidTr="0011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3. Complete rel</w:t>
            </w:r>
            <w:r w:rsidRPr="009433BA">
              <w:t>evant work-related documents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3.1 Complete forms relating to conditions of employment accurately and legibly</w:t>
            </w:r>
          </w:p>
          <w:p w:rsidR="00000000" w:rsidRPr="009433BA" w:rsidP="009433BA">
            <w:pPr>
              <w:pStyle w:val="BodyText"/>
            </w:pPr>
            <w:r w:rsidRPr="009433BA">
              <w:t>3.2 Record workplace data manually or electronically using standard workplace forms and documents</w:t>
            </w:r>
          </w:p>
          <w:p w:rsidR="00000000" w:rsidRPr="009433BA" w:rsidP="009433BA">
            <w:pPr>
              <w:pStyle w:val="BodyText"/>
            </w:pPr>
            <w:r w:rsidRPr="009433BA">
              <w:t>3.3 Use basic mathematical processes for routine c</w:t>
            </w:r>
            <w:r w:rsidRPr="009433BA">
              <w:t>alculations</w:t>
            </w:r>
          </w:p>
          <w:p w:rsidR="00000000" w:rsidRPr="009433BA" w:rsidP="009433BA">
            <w:pPr>
              <w:pStyle w:val="BodyText"/>
            </w:pPr>
            <w:r w:rsidRPr="009433BA">
              <w:t>3.4 Identify and rectify errors in recording information on forms and documents</w:t>
            </w:r>
          </w:p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3.5 Complete reporting requirements according to workplace procedures</w:t>
            </w:r>
          </w:p>
        </w:tc>
      </w:tr>
      <w:tr w:rsidTr="00111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4. Participate in workplace team meetings and discussions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4.1 Attend team meetings on time</w:t>
            </w:r>
          </w:p>
          <w:p w:rsidR="00000000" w:rsidRPr="009433BA" w:rsidP="009433BA">
            <w:pPr>
              <w:pStyle w:val="BodyText"/>
            </w:pPr>
            <w:r w:rsidRPr="009433BA">
              <w:t>4.</w:t>
            </w:r>
            <w:r w:rsidRPr="009433BA">
              <w:t>2 Express own opinions clearly and allow others to contribute without interruption</w:t>
            </w:r>
          </w:p>
          <w:p w:rsidR="00000000" w:rsidRPr="009433BA" w:rsidP="009433BA">
            <w:pPr>
              <w:pStyle w:val="BodyText"/>
            </w:pPr>
            <w:r w:rsidRPr="009433BA">
              <w:t>4.3 Participate in and contribute to team meetings</w:t>
            </w:r>
          </w:p>
          <w:p w:rsidR="00000000" w:rsidRPr="009433BA" w:rsidP="009433BA">
            <w:pPr>
              <w:pStyle w:val="BodyText"/>
            </w:pPr>
            <w:r w:rsidRPr="009433BA">
              <w:t>4.4 Apply meeting outcomes</w:t>
            </w:r>
          </w:p>
        </w:tc>
      </w:tr>
    </w:tbl>
    <w:p w:rsidR="00000000" w:rsidRPr="009433BA" w:rsidP="009433BA">
      <w:pPr>
        <w:pStyle w:val="BodyText"/>
      </w:pP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6" w:name="O_1277531"/>
      <w:bookmarkEnd w:id="6"/>
      <w:r w:rsidRPr="009433BA">
        <w:t>Foundation Skills</w:t>
      </w:r>
    </w:p>
    <w:p w:rsidR="00000000" w:rsidRPr="0011161C" w:rsidP="0011161C">
      <w:pPr>
        <w:pStyle w:val="BodyText"/>
        <w:rPr>
          <w:i/>
        </w:rPr>
      </w:pPr>
      <w:r w:rsidRPr="0011161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Description</w:t>
            </w:r>
          </w:p>
        </w:tc>
      </w:tr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ListBullet"/>
              <w:rPr>
                <w:lang w:val="en-NZ"/>
              </w:rPr>
            </w:pPr>
            <w:r w:rsidRPr="009433BA">
              <w:t>Prepare workplace records accurately</w:t>
            </w:r>
            <w:r w:rsidRPr="009433BA">
              <w:t xml:space="preserve"> using clear language and industry relevant terminology</w:t>
            </w:r>
          </w:p>
        </w:tc>
      </w:tr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ListBullet"/>
              <w:rPr>
                <w:lang w:val="en-NZ"/>
              </w:rPr>
            </w:pPr>
            <w:r w:rsidRPr="009433BA">
              <w:t>Use clear language and standard industry terminology to clarify instructions and communicate with supervisor</w:t>
            </w:r>
          </w:p>
        </w:tc>
      </w:tr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ListBullet"/>
            </w:pPr>
            <w:r w:rsidRPr="009433BA">
              <w:t>Estimate, calculate and record routine workplace data</w:t>
            </w:r>
          </w:p>
          <w:p w:rsidR="00000000" w:rsidRPr="009433BA" w:rsidP="009433BA">
            <w:pPr>
              <w:pStyle w:val="ListBullet"/>
            </w:pPr>
            <w:r w:rsidRPr="009433BA">
              <w:t>Use basic mathematical processes of addition, subtraction, division, multiplication, percentages, decimal points and ratios</w:t>
            </w:r>
          </w:p>
        </w:tc>
      </w:tr>
    </w:tbl>
    <w:p w:rsidR="00000000" w:rsidRPr="009433BA" w:rsidP="009433BA">
      <w:pPr>
        <w:pStyle w:val="BodyText"/>
      </w:pP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7" w:name="O_1277533"/>
      <w:bookmarkEnd w:id="7"/>
      <w:r w:rsidRPr="009433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Equivalence status</w:t>
            </w:r>
          </w:p>
        </w:tc>
      </w:tr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AHCWRK213 Participate in workplace communications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AHCWRK205 Participate in workplace communications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Minor changes to application</w:t>
            </w:r>
          </w:p>
          <w:p w:rsidR="00000000" w:rsidRPr="009433BA" w:rsidP="009433BA">
            <w:pPr>
              <w:pStyle w:val="BodyText"/>
            </w:pPr>
            <w:r w:rsidRPr="009433BA">
              <w:t>Major and minor changes to performance criteria</w:t>
            </w:r>
          </w:p>
          <w:p w:rsidR="00000000" w:rsidRPr="009433BA" w:rsidP="009433BA">
            <w:pPr>
              <w:pStyle w:val="BodyText"/>
            </w:pPr>
            <w:r w:rsidRPr="009433BA">
              <w:t>Foundation skills added</w:t>
            </w:r>
          </w:p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Major and minor edits to performanc</w:t>
            </w:r>
            <w:r w:rsidRPr="009433BA">
              <w:t>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Not equivalent</w:t>
            </w:r>
          </w:p>
        </w:tc>
      </w:tr>
    </w:tbl>
    <w:p w:rsidR="00000000" w:rsidRPr="009433BA" w:rsidP="009433BA">
      <w:pPr>
        <w:pStyle w:val="BodyText"/>
      </w:pP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8" w:name="O_1277540"/>
      <w:bookmarkEnd w:id="8"/>
      <w:r w:rsidRPr="009433BA">
        <w:t>Links</w:t>
      </w:r>
    </w:p>
    <w:p w:rsidR="00000000" w:rsidRPr="009433BA" w:rsidP="0011161C">
      <w:pPr>
        <w:pStyle w:val="BodyText"/>
      </w:pPr>
      <w:r w:rsidRPr="009433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0A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33BA" w:rsidP="0011161C">
      <w:pPr>
        <w:pStyle w:val="BodyText"/>
        <w:sectPr w:rsidSect="009433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33BA" w:rsidP="009433BA">
      <w:pPr>
        <w:pStyle w:val="SuperHeading"/>
      </w:pPr>
      <w:r w:rsidRPr="009433BA">
        <w:t>Assessment Requirements for AHCWRK213 Participate in workplace communications</w:t>
      </w:r>
    </w:p>
    <w:p w:rsidR="00000000" w:rsidRPr="009433BA" w:rsidP="009433BA">
      <w:pPr>
        <w:pStyle w:val="Heading1"/>
      </w:pPr>
      <w:bookmarkStart w:id="9" w:name="O_1277535"/>
      <w:bookmarkEnd w:id="9"/>
      <w:r w:rsidRPr="009433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Bold"/>
              <w:rPr>
                <w:lang w:val="en-NZ"/>
              </w:rPr>
            </w:pPr>
            <w:r w:rsidRPr="009433BA">
              <w:t>Comments</w:t>
            </w:r>
          </w:p>
        </w:tc>
      </w:tr>
      <w:tr w:rsidTr="00943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BA">
            <w:pPr>
              <w:pStyle w:val="BodyText"/>
              <w:rPr>
                <w:lang w:val="en-NZ"/>
              </w:rPr>
            </w:pPr>
            <w:r w:rsidRPr="009433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BA" w:rsidP="009433BA">
            <w:pPr>
              <w:pStyle w:val="BodyText"/>
            </w:pPr>
            <w:r w:rsidRPr="009433BA">
              <w:t>This version released with AHC Agriculture, Horticulture and Conservation and Land Management Training Package Version 9.0.</w:t>
            </w:r>
          </w:p>
        </w:tc>
      </w:tr>
    </w:tbl>
    <w:p w:rsidR="00000000" w:rsidRPr="009433BA" w:rsidP="009433BA">
      <w:pPr>
        <w:pStyle w:val="BodyText"/>
      </w:pP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10" w:name="O_1277536"/>
      <w:bookmarkEnd w:id="10"/>
      <w:r w:rsidRPr="009433BA">
        <w:t>Performance Evidence</w:t>
      </w:r>
    </w:p>
    <w:p w:rsidR="00000000" w:rsidRPr="009433BA" w:rsidP="0011161C">
      <w:pPr>
        <w:pStyle w:val="BodyText"/>
      </w:pPr>
      <w:r w:rsidRPr="009433BA">
        <w:t>An individual demonstrating competency must satisfy all of the elements and performance cr</w:t>
      </w:r>
      <w:r w:rsidRPr="009433BA">
        <w:t>iteria in this unit.</w:t>
      </w:r>
    </w:p>
    <w:p w:rsidR="00000000" w:rsidRPr="009433BA" w:rsidP="0011161C">
      <w:pPr>
        <w:pStyle w:val="BodyText"/>
      </w:pPr>
      <w:r w:rsidRPr="009433BA">
        <w:t>There must be evidence that the individual has participated in workplace communications on at least one occasion and has:</w:t>
      </w:r>
    </w:p>
    <w:p w:rsidR="00000000" w:rsidRPr="009433BA" w:rsidP="009433BA">
      <w:pPr>
        <w:pStyle w:val="ListBullet"/>
      </w:pPr>
      <w:r w:rsidRPr="009433BA">
        <w:t>sourced written or electronic information</w:t>
      </w:r>
    </w:p>
    <w:p w:rsidR="00000000" w:rsidRPr="009433BA" w:rsidP="009433BA">
      <w:pPr>
        <w:pStyle w:val="ListBullet"/>
      </w:pPr>
      <w:r w:rsidRPr="009433BA">
        <w:t>performed routine workplace duties following simple instructions</w:t>
      </w:r>
    </w:p>
    <w:p w:rsidR="00000000" w:rsidRPr="009433BA" w:rsidP="009433BA">
      <w:pPr>
        <w:pStyle w:val="ListBullet"/>
      </w:pPr>
      <w:r w:rsidRPr="009433BA">
        <w:t>followed routine instructions</w:t>
      </w:r>
    </w:p>
    <w:p w:rsidR="00000000" w:rsidRPr="009433BA" w:rsidP="009433BA">
      <w:pPr>
        <w:pStyle w:val="ListBullet"/>
      </w:pPr>
      <w:r w:rsidRPr="009433BA">
        <w:t>completed relevant work-related documents</w:t>
      </w:r>
    </w:p>
    <w:p w:rsidR="00000000" w:rsidRPr="009433BA" w:rsidP="009433BA">
      <w:pPr>
        <w:pStyle w:val="ListBullet"/>
      </w:pPr>
      <w:r w:rsidRPr="009433BA">
        <w:t>participated in workplace meetings.</w:t>
      </w: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11" w:name="O_1277537"/>
      <w:bookmarkEnd w:id="11"/>
      <w:r w:rsidRPr="009433BA">
        <w:t>Knowledge Evidence</w:t>
      </w:r>
    </w:p>
    <w:p w:rsidR="00000000" w:rsidRPr="009433BA" w:rsidP="0011161C">
      <w:pPr>
        <w:pStyle w:val="BodyText"/>
      </w:pPr>
      <w:r w:rsidRPr="009433BA">
        <w:t>An individual must be able to demonstrate the knowledge required to perform the tasks outlined in the elements and performance criteria of this unit. This includes knowledge of:</w:t>
      </w:r>
    </w:p>
    <w:p w:rsidR="00000000" w:rsidRPr="009433BA" w:rsidP="009433BA">
      <w:pPr>
        <w:pStyle w:val="ListBullet"/>
      </w:pPr>
      <w:r w:rsidRPr="009433BA">
        <w:t>different modes of communication, including written, verbal and non-verbal</w:t>
      </w:r>
    </w:p>
    <w:p w:rsidR="00000000" w:rsidRPr="009433BA" w:rsidP="009433BA">
      <w:pPr>
        <w:pStyle w:val="ListBullet"/>
      </w:pPr>
      <w:r w:rsidRPr="009433BA">
        <w:t>wo</w:t>
      </w:r>
      <w:r w:rsidRPr="009433BA">
        <w:t>rkplace communication procedures and systems, and technology relevant to the workplace</w:t>
      </w:r>
    </w:p>
    <w:p w:rsidR="00000000" w:rsidRPr="009433BA" w:rsidP="009433BA">
      <w:pPr>
        <w:pStyle w:val="ListBullet"/>
      </w:pPr>
      <w:r w:rsidRPr="009433BA">
        <w:t>written and electronic sources of information</w:t>
      </w:r>
    </w:p>
    <w:p w:rsidR="00000000" w:rsidRPr="009433BA" w:rsidP="009433BA">
      <w:pPr>
        <w:pStyle w:val="ListBullet"/>
      </w:pPr>
      <w:r w:rsidRPr="009433BA">
        <w:t>effective communication in a work team.</w:t>
      </w:r>
    </w:p>
    <w:p w:rsidR="00000000" w:rsidRPr="009433BA" w:rsidP="009433BA">
      <w:pPr>
        <w:pStyle w:val="AllowPageBreak"/>
      </w:pPr>
    </w:p>
    <w:p w:rsidR="00000000" w:rsidRPr="009433BA" w:rsidP="009433BA">
      <w:pPr>
        <w:pStyle w:val="Heading1"/>
      </w:pPr>
      <w:bookmarkStart w:id="12" w:name="O_1277538"/>
      <w:bookmarkEnd w:id="12"/>
      <w:r w:rsidRPr="009433BA">
        <w:t>Assessment Conditions</w:t>
      </w:r>
    </w:p>
    <w:p w:rsidR="00000000" w:rsidRPr="009433BA" w:rsidP="0011161C">
      <w:pPr>
        <w:pStyle w:val="BodyText"/>
      </w:pPr>
      <w:r w:rsidRPr="009433BA">
        <w:t>Assessment of the skills in this unit of c</w:t>
      </w:r>
      <w:r w:rsidRPr="009433BA">
        <w:t>ompetency must take place under the following conditions:</w:t>
      </w:r>
    </w:p>
    <w:p w:rsidR="00000000" w:rsidRPr="009433BA" w:rsidP="009433BA">
      <w:pPr>
        <w:pStyle w:val="ListBullet"/>
      </w:pPr>
      <w:r w:rsidRPr="009433BA">
        <w:t>physical conditions:</w:t>
      </w:r>
    </w:p>
    <w:p w:rsidR="00000000" w:rsidRPr="009433BA" w:rsidP="009433BA">
      <w:pPr>
        <w:pStyle w:val="ListBullet2"/>
      </w:pPr>
      <w:r w:rsidRPr="009433BA">
        <w:t>a workplace setting or an environment that accurately represents workplace conditions</w:t>
      </w:r>
    </w:p>
    <w:p w:rsidR="00000000" w:rsidRPr="009433BA" w:rsidP="009433BA">
      <w:pPr>
        <w:pStyle w:val="ListBullet"/>
      </w:pPr>
      <w:r w:rsidRPr="009433BA">
        <w:t>resources, equipment and materials:</w:t>
      </w:r>
    </w:p>
    <w:p w:rsidR="00000000" w:rsidRPr="009433BA" w:rsidP="009433BA">
      <w:pPr>
        <w:pStyle w:val="ListBullet2"/>
      </w:pPr>
      <w:r w:rsidRPr="009433BA">
        <w:t>workplace instructions and procedures</w:t>
      </w:r>
    </w:p>
    <w:p w:rsidR="00000000" w:rsidRPr="009433BA" w:rsidP="009433BA">
      <w:pPr>
        <w:pStyle w:val="ListBullet2"/>
      </w:pPr>
      <w:r w:rsidRPr="009433BA">
        <w:t>information relating to conditions of employment</w:t>
      </w:r>
    </w:p>
    <w:p w:rsidR="00000000" w:rsidRPr="009433BA" w:rsidP="009433BA">
      <w:pPr>
        <w:pStyle w:val="ListBullet2"/>
      </w:pPr>
      <w:r w:rsidRPr="009433BA">
        <w:t>standard workplace documents</w:t>
      </w:r>
    </w:p>
    <w:p w:rsidR="00000000" w:rsidRPr="009433BA" w:rsidP="009433BA">
      <w:pPr>
        <w:pStyle w:val="ListBullet"/>
      </w:pPr>
      <w:r w:rsidRPr="009433BA">
        <w:t>relationships:</w:t>
      </w:r>
    </w:p>
    <w:p w:rsidR="00000000" w:rsidRPr="009433BA" w:rsidP="009433BA">
      <w:pPr>
        <w:pStyle w:val="ListBullet2"/>
      </w:pPr>
      <w:r w:rsidRPr="009433BA">
        <w:t>team members and supervisor.</w:t>
      </w:r>
    </w:p>
    <w:p w:rsidR="00000000" w:rsidRPr="009433BA" w:rsidP="0011161C">
      <w:pPr>
        <w:pStyle w:val="BodyText"/>
      </w:pPr>
      <w:r w:rsidRPr="009433BA">
        <w:t>Assessors of this unit must satisfy the requirements for assessors in applicable vocational education and training legislation, fram</w:t>
      </w:r>
      <w:r w:rsidRPr="009433BA">
        <w:t>eworks and/or standards.</w:t>
      </w:r>
    </w:p>
    <w:p w:rsidR="00000000" w:rsidRPr="009433BA" w:rsidP="009433BA">
      <w:pPr>
        <w:pStyle w:val="Heading1"/>
      </w:pPr>
      <w:bookmarkStart w:id="13" w:name="O_1277541"/>
      <w:bookmarkEnd w:id="13"/>
      <w:r w:rsidRPr="009433BA">
        <w:t>Links</w:t>
      </w:r>
    </w:p>
    <w:p w:rsidR="00000000" w:rsidRPr="009433BA" w:rsidP="0011161C">
      <w:pPr>
        <w:pStyle w:val="BodyText"/>
      </w:pPr>
      <w:r w:rsidRPr="009433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0A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33BA" w:rsidP="009433BA"/>
    <w:sectPr w:rsidSect="009433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 w:rsidRPr="0011161C" w:rsidP="00111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1C" w:rsidP="00943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61C" w:rsidP="00943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161C" w:rsidP="009433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 w:rsidP="00943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61C">
      <w:t>Approved</w:t>
    </w:r>
    <w:r w:rsidR="001116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6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61C">
      <w:rPr>
        <w:noProof/>
      </w:rPr>
      <w:t>4</w:t>
    </w:r>
    <w:r>
      <w:rPr>
        <w:noProof/>
      </w:rPr>
      <w:fldChar w:fldCharType="end"/>
    </w:r>
  </w:p>
  <w:p w:rsidR="009433BA" w:rsidP="00943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6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61C">
      <w:t>Skills Insight</w:t>
    </w:r>
    <w:r w:rsidR="0011161C">
      <w:fldChar w:fldCharType="end"/>
    </w:r>
  </w:p>
  <w:p w:rsidR="009433BA" w:rsidP="00943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3BA" w:rsidRPr="0011161C" w:rsidP="00111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1C" w:rsidRPr="002D2AF8" w:rsidP="00943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AHCWRK213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161C" w:rsidP="009433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BA" w:rsidRPr="002D2AF8" w:rsidP="00943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61C">
      <w:t>AHCWRK213 Participate in workplace communications</w:t>
    </w:r>
    <w:r w:rsidR="001116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61C">
      <w:rPr>
        <w:noProof/>
      </w:rPr>
      <w:t>2 March 2025</w:t>
    </w:r>
    <w:r>
      <w:fldChar w:fldCharType="end"/>
    </w:r>
  </w:p>
  <w:p w:rsidR="009433BA" w:rsidP="00943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AA7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BCB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5CC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3BA"/>
  </w:style>
  <w:style w:type="character" w:customStyle="1" w:styleId="Heading1Char">
    <w:name w:val="Heading 1 Char"/>
    <w:basedOn w:val="DefaultParagraphFont"/>
    <w:link w:val="Heading1"/>
    <w:rsid w:val="00943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3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33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3BA"/>
    <w:rPr>
      <w:i/>
    </w:rPr>
  </w:style>
  <w:style w:type="paragraph" w:customStyle="1" w:styleId="SuperHeading">
    <w:name w:val="SuperHeading"/>
    <w:basedOn w:val="Normal"/>
    <w:rsid w:val="00943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33BA"/>
    <w:rPr>
      <w:b/>
    </w:rPr>
  </w:style>
  <w:style w:type="character" w:customStyle="1" w:styleId="Heading2Char">
    <w:name w:val="Heading 2 Char"/>
    <w:basedOn w:val="DefaultParagraphFont"/>
    <w:link w:val="Heading2"/>
    <w:rsid w:val="00943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33BA"/>
    <w:rPr>
      <w:b/>
      <w:spacing w:val="0"/>
    </w:rPr>
  </w:style>
  <w:style w:type="paragraph" w:customStyle="1" w:styleId="SuperTitle">
    <w:name w:val="SuperTitle"/>
    <w:basedOn w:val="Title"/>
    <w:rsid w:val="00943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3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3BA"/>
  </w:style>
  <w:style w:type="paragraph" w:styleId="TableofFigures">
    <w:name w:val="table of figures"/>
    <w:basedOn w:val="Normal"/>
    <w:next w:val="Normal"/>
    <w:semiHidden/>
    <w:rsid w:val="00943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3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3BA"/>
    <w:rPr>
      <w:rFonts w:ascii="Wingdings" w:hAnsi="Wingdings"/>
    </w:rPr>
  </w:style>
  <w:style w:type="paragraph" w:customStyle="1" w:styleId="TableHeading">
    <w:name w:val="Table Heading"/>
    <w:basedOn w:val="HeadingBase"/>
    <w:rsid w:val="00943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3BA"/>
    <w:rPr>
      <w:color w:val="0033CC"/>
      <w:u w:val="none"/>
    </w:rPr>
  </w:style>
  <w:style w:type="paragraph" w:customStyle="1" w:styleId="BodyTextRight">
    <w:name w:val="Body Text Right"/>
    <w:basedOn w:val="BodyText"/>
    <w:rsid w:val="00943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3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3BA"/>
    <w:rPr>
      <w:sz w:val="32"/>
    </w:rPr>
  </w:style>
  <w:style w:type="paragraph" w:customStyle="1" w:styleId="HeadingProcedure">
    <w:name w:val="Heading Procedure"/>
    <w:basedOn w:val="HeadingBase"/>
    <w:next w:val="Normal"/>
    <w:rsid w:val="00943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3BA"/>
    <w:pPr>
      <w:spacing w:before="60" w:after="60"/>
    </w:pPr>
  </w:style>
  <w:style w:type="paragraph" w:styleId="ListContinue">
    <w:name w:val="List Continue"/>
    <w:basedOn w:val="List"/>
    <w:rsid w:val="009433BA"/>
    <w:pPr>
      <w:ind w:firstLine="0"/>
    </w:pPr>
  </w:style>
  <w:style w:type="paragraph" w:customStyle="1" w:styleId="ListNote">
    <w:name w:val="List Note"/>
    <w:basedOn w:val="List"/>
    <w:rsid w:val="00943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3BA"/>
    <w:rPr>
      <w:rFonts w:ascii="Courier New" w:hAnsi="Courier New"/>
    </w:rPr>
  </w:style>
  <w:style w:type="paragraph" w:customStyle="1" w:styleId="NoteBullet">
    <w:name w:val="Note Bullet"/>
    <w:basedOn w:val="Note"/>
    <w:rsid w:val="00943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3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3BA"/>
    <w:rPr>
      <w:b/>
      <w:smallCaps/>
    </w:rPr>
  </w:style>
  <w:style w:type="paragraph" w:customStyle="1" w:styleId="TableListNumber">
    <w:name w:val="Table List Number"/>
    <w:basedOn w:val="ListNumber"/>
    <w:rsid w:val="00943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3BA"/>
    <w:pPr>
      <w:numPr>
        <w:numId w:val="9"/>
      </w:numPr>
    </w:pPr>
  </w:style>
  <w:style w:type="paragraph" w:customStyle="1" w:styleId="ListAlpha2">
    <w:name w:val="List Alpha 2"/>
    <w:basedOn w:val="List2"/>
    <w:rsid w:val="009433BA"/>
    <w:pPr>
      <w:numPr>
        <w:numId w:val="8"/>
      </w:numPr>
    </w:pPr>
  </w:style>
  <w:style w:type="paragraph" w:styleId="List2">
    <w:name w:val="List 2"/>
    <w:basedOn w:val="BodyText"/>
    <w:rsid w:val="00943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3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3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3BA"/>
    <w:pPr>
      <w:numPr>
        <w:numId w:val="4"/>
      </w:numPr>
    </w:pPr>
  </w:style>
  <w:style w:type="paragraph" w:styleId="ListContinue2">
    <w:name w:val="List Continue 2"/>
    <w:basedOn w:val="List2"/>
    <w:rsid w:val="009433BA"/>
    <w:pPr>
      <w:ind w:firstLine="0"/>
    </w:pPr>
  </w:style>
  <w:style w:type="paragraph" w:styleId="ListContinue3">
    <w:name w:val="List Continue 3"/>
    <w:basedOn w:val="List3"/>
    <w:rsid w:val="009433BA"/>
    <w:pPr>
      <w:ind w:left="1021" w:firstLine="0"/>
    </w:pPr>
  </w:style>
  <w:style w:type="paragraph" w:styleId="ListContinue4">
    <w:name w:val="List Continue 4"/>
    <w:basedOn w:val="List4"/>
    <w:rsid w:val="009433BA"/>
    <w:pPr>
      <w:ind w:firstLine="0"/>
    </w:pPr>
  </w:style>
  <w:style w:type="paragraph" w:styleId="ListContinue5">
    <w:name w:val="List Continue 5"/>
    <w:basedOn w:val="List5"/>
    <w:rsid w:val="009433BA"/>
    <w:pPr>
      <w:ind w:firstLine="0"/>
    </w:pPr>
  </w:style>
  <w:style w:type="paragraph" w:styleId="ListNumber3">
    <w:name w:val="List Number 3"/>
    <w:basedOn w:val="List3"/>
    <w:rsid w:val="009433BA"/>
    <w:pPr>
      <w:numPr>
        <w:numId w:val="5"/>
      </w:numPr>
    </w:pPr>
  </w:style>
  <w:style w:type="paragraph" w:styleId="ListNumber4">
    <w:name w:val="List Number 4"/>
    <w:basedOn w:val="List4"/>
    <w:rsid w:val="009433BA"/>
    <w:pPr>
      <w:numPr>
        <w:numId w:val="6"/>
      </w:numPr>
    </w:pPr>
  </w:style>
  <w:style w:type="paragraph" w:styleId="ListNumber5">
    <w:name w:val="List Number 5"/>
    <w:basedOn w:val="List5"/>
    <w:rsid w:val="009433BA"/>
    <w:pPr>
      <w:numPr>
        <w:numId w:val="7"/>
      </w:numPr>
    </w:pPr>
  </w:style>
  <w:style w:type="paragraph" w:styleId="BlockText">
    <w:name w:val="Block Text"/>
    <w:basedOn w:val="Normal"/>
    <w:rsid w:val="00943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3BA"/>
    <w:rPr>
      <w:sz w:val="16"/>
      <w:vertAlign w:val="superscript"/>
    </w:rPr>
  </w:style>
  <w:style w:type="character" w:customStyle="1" w:styleId="Symbols">
    <w:name w:val="Symbols"/>
    <w:basedOn w:val="DefaultParagraphFont"/>
    <w:rsid w:val="009433BA"/>
    <w:rPr>
      <w:rFonts w:ascii="Symbol" w:hAnsi="Symbol"/>
    </w:rPr>
  </w:style>
  <w:style w:type="character" w:customStyle="1" w:styleId="MenuOptions">
    <w:name w:val="Menu Options"/>
    <w:basedOn w:val="DefaultParagraphFont"/>
    <w:rsid w:val="00943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3BA"/>
    <w:rPr>
      <w:b/>
    </w:rPr>
  </w:style>
  <w:style w:type="character" w:customStyle="1" w:styleId="Underlined">
    <w:name w:val="Underlined"/>
    <w:basedOn w:val="DefaultParagraphFont"/>
    <w:rsid w:val="009433BA"/>
    <w:rPr>
      <w:u w:val="single"/>
    </w:rPr>
  </w:style>
  <w:style w:type="paragraph" w:customStyle="1" w:styleId="TableBodyTextRight">
    <w:name w:val="Table Body Text Right"/>
    <w:basedOn w:val="TableBodyText"/>
    <w:rsid w:val="00943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3BA"/>
    <w:rPr>
      <w:sz w:val="18"/>
    </w:rPr>
  </w:style>
  <w:style w:type="paragraph" w:customStyle="1" w:styleId="BodySmallRight">
    <w:name w:val="Body Small Right"/>
    <w:basedOn w:val="BodyTextRight"/>
    <w:rsid w:val="009433BA"/>
    <w:rPr>
      <w:sz w:val="18"/>
      <w:szCs w:val="18"/>
    </w:rPr>
  </w:style>
  <w:style w:type="paragraph" w:customStyle="1" w:styleId="MarginEdition">
    <w:name w:val="Margin Edition"/>
    <w:basedOn w:val="MarginNote"/>
    <w:rsid w:val="00943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3BA"/>
    <w:rPr>
      <w:sz w:val="2"/>
      <w:szCs w:val="2"/>
    </w:rPr>
  </w:style>
  <w:style w:type="character" w:customStyle="1" w:styleId="Small">
    <w:name w:val="Small"/>
    <w:basedOn w:val="DefaultParagraphFont"/>
    <w:rsid w:val="009433BA"/>
    <w:rPr>
      <w:sz w:val="16"/>
    </w:rPr>
  </w:style>
  <w:style w:type="paragraph" w:customStyle="1" w:styleId="WideTable">
    <w:name w:val="Wide Table"/>
    <w:basedOn w:val="Normal"/>
    <w:rsid w:val="00943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3BA"/>
  </w:style>
  <w:style w:type="paragraph" w:styleId="Quote">
    <w:name w:val="Quote"/>
    <w:basedOn w:val="Heading1"/>
    <w:link w:val="QuoteChar"/>
    <w:qFormat/>
    <w:rsid w:val="00943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3BA"/>
    <w:pPr>
      <w:pageBreakBefore/>
    </w:pPr>
  </w:style>
  <w:style w:type="paragraph" w:customStyle="1" w:styleId="Border">
    <w:name w:val="Border"/>
    <w:basedOn w:val="Normal"/>
    <w:qFormat/>
    <w:rsid w:val="00943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3BA"/>
    <w:rPr>
      <w:u w:val="single"/>
    </w:rPr>
  </w:style>
  <w:style w:type="character" w:customStyle="1" w:styleId="BoldandItalics">
    <w:name w:val="Bold and Italics"/>
    <w:qFormat/>
    <w:rsid w:val="009433BA"/>
    <w:rPr>
      <w:b/>
      <w:i/>
      <w:u w:val="none"/>
    </w:rPr>
  </w:style>
  <w:style w:type="paragraph" w:styleId="BalloonText">
    <w:name w:val="Balloon Text"/>
    <w:basedOn w:val="Normal"/>
    <w:link w:val="BalloonTextChar"/>
    <w:rsid w:val="0094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3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1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4927</Characters>
  <Application>Microsoft Office Word</Application>
  <DocSecurity>0</DocSecurity>
  <Lines>175</Lines>
  <Paragraphs>117</Paragraphs>
  <ScaleCrop>false</ScaleCrop>
  <Company>Author-it Software Corporation Ltd.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AHCWRK213 Participate in workplace communications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