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C1E" w:rsidP="006B1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AHCWRK209 Participate in environmentally sustainable work practices</w:t>
      </w:r>
      <w:r>
        <w:fldChar w:fldCharType="end"/>
      </w:r>
    </w:p>
    <w:p w:rsidR="006B1C1E" w:rsidP="006B1C1E">
      <w:pPr>
        <w:pStyle w:val="Version"/>
        <w:sectPr w:rsidSect="00C53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A49" w:rsidP="00C53A49">
      <w:pPr>
        <w:pStyle w:val="SuperHeading"/>
      </w:pPr>
      <w:r w:rsidRPr="00C53A49">
        <w:t>AHCWRK209 Participate in environmentally sustainable work practices</w:t>
      </w:r>
    </w:p>
    <w:p w:rsidR="00000000" w:rsidRPr="00C53A49" w:rsidP="00C53A49">
      <w:pPr>
        <w:pStyle w:val="Heading1"/>
      </w:pPr>
      <w:bookmarkStart w:id="1" w:name="O_863089"/>
      <w:bookmarkEnd w:id="1"/>
      <w:r w:rsidRPr="00C53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Comment</w:t>
            </w:r>
          </w:p>
        </w:tc>
      </w:tr>
      <w:tr w:rsidTr="00C5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49" w:rsidP="00C53A49">
            <w:pPr>
              <w:pStyle w:val="BodyText"/>
            </w:pPr>
            <w:r w:rsidRPr="00C53A49">
              <w:t>Initial release</w:t>
            </w:r>
          </w:p>
        </w:tc>
      </w:tr>
    </w:tbl>
    <w:p w:rsidR="00000000" w:rsidRPr="00C53A49" w:rsidP="00C53A49">
      <w:pPr>
        <w:pStyle w:val="BodyText"/>
      </w:pPr>
    </w:p>
    <w:p w:rsidR="00000000" w:rsidRPr="00C53A49" w:rsidP="00C53A49">
      <w:pPr>
        <w:pStyle w:val="AllowPageBreak"/>
      </w:pPr>
    </w:p>
    <w:p w:rsidR="00000000" w:rsidRPr="00C53A49" w:rsidP="00C53A49">
      <w:pPr>
        <w:pStyle w:val="Heading1"/>
      </w:pPr>
      <w:bookmarkStart w:id="2" w:name="O_863091"/>
      <w:bookmarkEnd w:id="2"/>
      <w:r w:rsidRPr="00C53A49">
        <w:t>Application</w:t>
      </w:r>
    </w:p>
    <w:p w:rsidR="00000000" w:rsidRPr="00C53A49" w:rsidP="006B1C1E">
      <w:pPr>
        <w:pStyle w:val="BodyText"/>
      </w:pPr>
      <w:r w:rsidRPr="00C53A49">
        <w:t>This unit of competency describes the skills and knowledge required to follow workplace procedures and instructions and to participate in environmentally sustainable work practices.</w:t>
      </w:r>
    </w:p>
    <w:p w:rsidR="00000000" w:rsidRPr="00C53A49" w:rsidP="006B1C1E">
      <w:pPr>
        <w:pStyle w:val="BodyText"/>
      </w:pPr>
      <w:r w:rsidRPr="00C53A49">
        <w:t>This unit applies to individuals who work under general supervision and e</w:t>
      </w:r>
      <w:r w:rsidRPr="00C53A49">
        <w:t>xercise limited autonomy with some accountability for their own work.</w:t>
      </w:r>
    </w:p>
    <w:p w:rsidR="00000000" w:rsidRPr="00C53A49" w:rsidP="006B1C1E">
      <w:pPr>
        <w:pStyle w:val="BodyText"/>
      </w:pPr>
      <w:r w:rsidRPr="00C53A49">
        <w:t xml:space="preserve">No licensing, legislative or certification requirements apply to this qualification at the time of publication. </w:t>
      </w:r>
    </w:p>
    <w:p w:rsidR="00000000" w:rsidRPr="00C53A49" w:rsidP="00C53A49">
      <w:pPr>
        <w:pStyle w:val="Heading1"/>
      </w:pPr>
      <w:bookmarkStart w:id="3" w:name="O_863092"/>
      <w:bookmarkEnd w:id="3"/>
      <w:r w:rsidRPr="00C53A49">
        <w:t>Pre-requisite Unit</w:t>
      </w:r>
    </w:p>
    <w:p w:rsidR="00000000" w:rsidRPr="00C53A49" w:rsidP="006B1C1E">
      <w:pPr>
        <w:pStyle w:val="BodyText"/>
      </w:pPr>
      <w:r w:rsidRPr="00C53A49">
        <w:t>Nil.</w:t>
      </w:r>
    </w:p>
    <w:p w:rsidR="00000000" w:rsidRPr="00C53A49" w:rsidP="00C53A49">
      <w:pPr>
        <w:pStyle w:val="Heading1"/>
      </w:pPr>
      <w:bookmarkStart w:id="4" w:name="O_863095"/>
      <w:bookmarkEnd w:id="4"/>
      <w:r w:rsidRPr="00C53A49">
        <w:t>Unit Sector</w:t>
      </w:r>
    </w:p>
    <w:p w:rsidR="00000000" w:rsidRPr="00C53A49" w:rsidP="006B1C1E">
      <w:pPr>
        <w:pStyle w:val="BodyText"/>
      </w:pPr>
      <w:r w:rsidRPr="00C53A49">
        <w:t>Wo</w:t>
      </w:r>
      <w:r w:rsidRPr="00C53A49">
        <w:t>rk (WRK)</w:t>
      </w:r>
    </w:p>
    <w:p w:rsidR="00000000" w:rsidRPr="00C53A49" w:rsidP="00C53A49">
      <w:pPr>
        <w:pStyle w:val="Heading1"/>
      </w:pPr>
      <w:bookmarkStart w:id="5" w:name="O_863097"/>
      <w:bookmarkEnd w:id="5"/>
      <w:r w:rsidRPr="00C53A4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B1C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Performance criteria</w:t>
            </w:r>
          </w:p>
        </w:tc>
      </w:tr>
      <w:tr w:rsidTr="006B1C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Performance criteria describe the performance needed to demonstrate achievement of the element.</w:t>
            </w:r>
          </w:p>
        </w:tc>
      </w:tr>
      <w:tr w:rsidTr="006B1C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List"/>
              <w:rPr>
                <w:lang w:val="en-NZ"/>
              </w:rPr>
            </w:pPr>
            <w:r w:rsidRPr="00C53A49">
              <w:t>1.</w:t>
            </w:r>
            <w:r w:rsidRPr="00C53A49">
              <w:tab/>
            </w:r>
            <w:r w:rsidRPr="00C53A49">
              <w:t>Identify current resource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49" w:rsidP="00C53A49">
            <w:pPr>
              <w:pStyle w:val="List"/>
            </w:pPr>
            <w:r w:rsidRPr="00C53A49">
              <w:t>1.1</w:t>
            </w:r>
            <w:r w:rsidRPr="00C53A49">
              <w:tab/>
              <w:t>Identify workplace environmental and resource efficiency issues</w:t>
            </w:r>
          </w:p>
          <w:p w:rsidR="00000000" w:rsidRPr="00C53A49" w:rsidP="00C53A49">
            <w:pPr>
              <w:pStyle w:val="List"/>
            </w:pPr>
            <w:r w:rsidRPr="00C53A49">
              <w:t>1.2</w:t>
            </w:r>
            <w:r w:rsidRPr="00C53A49">
              <w:tab/>
              <w:t>Identify resources used in own work role</w:t>
            </w:r>
          </w:p>
          <w:p w:rsidR="00000000" w:rsidRPr="00C53A49" w:rsidP="00C53A49">
            <w:pPr>
              <w:pStyle w:val="List"/>
            </w:pPr>
            <w:r w:rsidRPr="00C53A49">
              <w:t>1.3</w:t>
            </w:r>
            <w:r w:rsidRPr="00C53A49">
              <w:tab/>
              <w:t>Document and measure current usage of resources using appropriate techniques</w:t>
            </w:r>
          </w:p>
          <w:p w:rsidR="00000000" w:rsidRPr="00C53A49" w:rsidP="00C53A49">
            <w:pPr>
              <w:pStyle w:val="List"/>
            </w:pPr>
            <w:r w:rsidRPr="00C53A49">
              <w:t>1.4</w:t>
            </w:r>
            <w:r w:rsidRPr="00C53A49">
              <w:tab/>
              <w:t>Record and file documentatio</w:t>
            </w:r>
            <w:r w:rsidRPr="00C53A49">
              <w:t>n measuring current usage, using technology (such as software systems) where applicable</w:t>
            </w:r>
          </w:p>
          <w:p w:rsidR="00000000" w:rsidP="00C53A49">
            <w:pPr>
              <w:pStyle w:val="List"/>
              <w:rPr>
                <w:lang w:val="en-NZ"/>
              </w:rPr>
            </w:pPr>
            <w:r w:rsidRPr="00C53A49">
              <w:t>1.5</w:t>
            </w:r>
            <w:r w:rsidRPr="00C53A49">
              <w:tab/>
              <w:t>Identify and report workplace environmental hazards to supervisor</w:t>
            </w:r>
          </w:p>
        </w:tc>
      </w:tr>
      <w:tr w:rsidTr="006B1C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List"/>
              <w:rPr>
                <w:lang w:val="en-NZ"/>
              </w:rPr>
            </w:pPr>
            <w:r w:rsidRPr="00C53A49">
              <w:t>2.</w:t>
            </w:r>
            <w:r w:rsidRPr="00C53A49">
              <w:tab/>
              <w:t>Comply with environmental regulations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49" w:rsidP="00C53A49">
            <w:pPr>
              <w:pStyle w:val="List"/>
            </w:pPr>
            <w:r w:rsidRPr="00C53A49">
              <w:t>2.1</w:t>
            </w:r>
            <w:r w:rsidRPr="00C53A49">
              <w:tab/>
              <w:t>Follow workplace procedures to ensure compliance</w:t>
            </w:r>
          </w:p>
          <w:p w:rsidR="00000000" w:rsidP="00C53A49">
            <w:pPr>
              <w:pStyle w:val="List"/>
              <w:rPr>
                <w:lang w:val="en-NZ"/>
              </w:rPr>
            </w:pPr>
            <w:r w:rsidRPr="00C53A49">
              <w:t>2.2</w:t>
            </w:r>
            <w:r w:rsidRPr="00C53A49">
              <w:tab/>
              <w:t>Report breaches or potential breaches to appropriate personnel</w:t>
            </w:r>
          </w:p>
        </w:tc>
      </w:tr>
      <w:tr w:rsidTr="006B1C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List"/>
              <w:rPr>
                <w:lang w:val="en-NZ"/>
              </w:rPr>
            </w:pPr>
            <w:r w:rsidRPr="00C53A49">
              <w:t>3.</w:t>
            </w:r>
            <w:r w:rsidRPr="00C53A49">
              <w:tab/>
              <w:t>Seek opportunities to improve resource efficiency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49" w:rsidP="00C53A49">
            <w:pPr>
              <w:pStyle w:val="List"/>
            </w:pPr>
            <w:r w:rsidRPr="00C53A49">
              <w:t>3.1</w:t>
            </w:r>
            <w:r w:rsidRPr="00C53A49">
              <w:tab/>
              <w:t>Follow organisational plans to improve environmental practices and resource efficiency</w:t>
            </w:r>
          </w:p>
          <w:p w:rsidR="00000000" w:rsidRPr="00C53A49" w:rsidP="00C53A49">
            <w:pPr>
              <w:pStyle w:val="List"/>
            </w:pPr>
            <w:r w:rsidRPr="00C53A49">
              <w:t>3.2</w:t>
            </w:r>
            <w:r w:rsidRPr="00C53A49">
              <w:tab/>
              <w:t>Work as part of a team, whe</w:t>
            </w:r>
            <w:r w:rsidRPr="00C53A49">
              <w:t>re relevant, to identify possible areas for improvements to work practices in own work area</w:t>
            </w:r>
          </w:p>
          <w:p w:rsidR="00000000" w:rsidRPr="00C53A49" w:rsidP="00C53A49">
            <w:pPr>
              <w:pStyle w:val="List"/>
            </w:pPr>
            <w:r w:rsidRPr="00C53A49">
              <w:t>3.2</w:t>
            </w:r>
            <w:r w:rsidRPr="00C53A49">
              <w:tab/>
              <w:t>Make suggestions for improvements to workplace practices in own work area</w:t>
            </w:r>
          </w:p>
        </w:tc>
      </w:tr>
    </w:tbl>
    <w:p w:rsidR="00000000" w:rsidRPr="00C53A49" w:rsidP="00C53A49">
      <w:pPr>
        <w:pStyle w:val="BodyText"/>
      </w:pPr>
    </w:p>
    <w:p w:rsidR="00000000" w:rsidRPr="00C53A49" w:rsidP="00C53A49">
      <w:pPr>
        <w:pStyle w:val="AllowPageBreak"/>
      </w:pPr>
    </w:p>
    <w:p w:rsidR="00000000" w:rsidRPr="00C53A49" w:rsidP="00C53A49">
      <w:pPr>
        <w:pStyle w:val="Heading1"/>
      </w:pPr>
      <w:bookmarkStart w:id="6" w:name="O_863098"/>
      <w:bookmarkEnd w:id="6"/>
      <w:r w:rsidRPr="00C53A49">
        <w:t>Foundation Skills</w:t>
      </w:r>
    </w:p>
    <w:p w:rsidR="00000000" w:rsidRPr="00C53A49" w:rsidP="006B1C1E">
      <w:pPr>
        <w:pStyle w:val="BodyText"/>
      </w:pPr>
      <w:r w:rsidRPr="00C53A49">
        <w:t>Foundation Skills essential to performance are ex</w:t>
      </w:r>
      <w:r w:rsidRPr="00C53A49">
        <w:t>plicit in the performance criteria of this unit of competency.</w:t>
      </w:r>
    </w:p>
    <w:p w:rsidR="00000000" w:rsidRPr="00C53A49" w:rsidP="00C53A49">
      <w:pPr>
        <w:pStyle w:val="Heading1"/>
      </w:pPr>
      <w:bookmarkStart w:id="7" w:name="O_863101"/>
      <w:bookmarkEnd w:id="7"/>
      <w:r w:rsidRPr="00C53A49">
        <w:t>Range of Conditions</w:t>
      </w:r>
    </w:p>
    <w:p w:rsidR="00000000" w:rsidRPr="00C53A49" w:rsidP="00C53A49">
      <w:pPr>
        <w:pStyle w:val="Heading1"/>
      </w:pPr>
      <w:bookmarkStart w:id="8" w:name="O_863103"/>
      <w:bookmarkEnd w:id="8"/>
      <w:r w:rsidRPr="00C53A49">
        <w:t>Unit Mapping Information</w:t>
      </w:r>
    </w:p>
    <w:p w:rsidR="00000000" w:rsidRPr="00C53A49" w:rsidP="006B1C1E">
      <w:pPr>
        <w:pStyle w:val="BodyText"/>
      </w:pPr>
      <w:r w:rsidRPr="00C53A49">
        <w:t>This unit is equivalent to AHCWRK209A Participate in environmentally sustainable work practices</w:t>
      </w:r>
    </w:p>
    <w:p w:rsidR="00000000" w:rsidRPr="00C53A49" w:rsidP="00C53A49">
      <w:pPr>
        <w:pStyle w:val="Heading1"/>
      </w:pPr>
      <w:bookmarkStart w:id="9" w:name="O_863121"/>
      <w:bookmarkEnd w:id="9"/>
      <w:r w:rsidRPr="00C53A49">
        <w:t>Li</w:t>
      </w:r>
      <w:r w:rsidRPr="00C53A49">
        <w:t>nks</w:t>
      </w:r>
    </w:p>
    <w:p w:rsidR="00000000" w:rsidRPr="00C53A49" w:rsidP="006B1C1E">
      <w:pPr>
        <w:pStyle w:val="BodyText"/>
      </w:pPr>
      <w:r w:rsidRPr="00C53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3E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A49" w:rsidP="006B1C1E">
      <w:pPr>
        <w:pStyle w:val="BodyText"/>
        <w:sectPr w:rsidSect="00C53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A49" w:rsidP="00C53A49">
      <w:pPr>
        <w:pStyle w:val="SuperHeading"/>
      </w:pPr>
      <w:r w:rsidRPr="00C53A49">
        <w:t>Assessment Requirements for AHCWRK209 Participate in enviro</w:t>
      </w:r>
      <w:r w:rsidRPr="00C53A49">
        <w:t>nmentally sustainable work practices</w:t>
      </w:r>
    </w:p>
    <w:p w:rsidR="00000000" w:rsidRPr="00C53A49" w:rsidP="00C53A49">
      <w:pPr>
        <w:pStyle w:val="Heading1"/>
      </w:pPr>
      <w:bookmarkStart w:id="10" w:name="O_863108"/>
      <w:bookmarkEnd w:id="10"/>
      <w:r w:rsidRPr="00C53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TableHeading"/>
              <w:rPr>
                <w:lang w:val="en-NZ"/>
              </w:rPr>
            </w:pPr>
            <w:r w:rsidRPr="00C53A49">
              <w:t>Comment</w:t>
            </w:r>
          </w:p>
        </w:tc>
      </w:tr>
      <w:tr w:rsidTr="00C5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49">
            <w:pPr>
              <w:pStyle w:val="BodyText"/>
              <w:rPr>
                <w:lang w:val="en-NZ"/>
              </w:rPr>
            </w:pPr>
            <w:r w:rsidRPr="00C53A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49" w:rsidP="00C53A49">
            <w:pPr>
              <w:pStyle w:val="BodyText"/>
            </w:pPr>
            <w:r w:rsidRPr="00C53A49">
              <w:t>Initial release</w:t>
            </w:r>
          </w:p>
        </w:tc>
      </w:tr>
    </w:tbl>
    <w:p w:rsidR="00000000" w:rsidRPr="00C53A49" w:rsidP="00C53A49">
      <w:pPr>
        <w:pStyle w:val="BodyText"/>
      </w:pPr>
    </w:p>
    <w:p w:rsidR="00000000" w:rsidRPr="00C53A49" w:rsidP="00C53A49">
      <w:pPr>
        <w:pStyle w:val="AllowPageBreak"/>
      </w:pPr>
    </w:p>
    <w:p w:rsidR="00000000" w:rsidRPr="00C53A49" w:rsidP="00C53A49">
      <w:pPr>
        <w:pStyle w:val="Heading1"/>
      </w:pPr>
      <w:bookmarkStart w:id="11" w:name="O_863109"/>
      <w:bookmarkEnd w:id="11"/>
      <w:r w:rsidRPr="00C53A49">
        <w:t>Performance Evidence</w:t>
      </w:r>
    </w:p>
    <w:p w:rsidR="00000000" w:rsidRPr="00C53A49" w:rsidP="006B1C1E">
      <w:pPr>
        <w:pStyle w:val="BodyText"/>
      </w:pPr>
      <w:r w:rsidRPr="00C53A4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3A49" w:rsidP="006B1C1E">
      <w:pPr>
        <w:pStyle w:val="BodyText"/>
      </w:pPr>
      <w:r w:rsidRPr="00C53A49">
        <w:t>The candidate must provid</w:t>
      </w:r>
      <w:r w:rsidRPr="00C53A49">
        <w:t>e evidence that they can:</w:t>
      </w:r>
    </w:p>
    <w:p w:rsidR="00000000" w:rsidRPr="00C53A49" w:rsidP="00C53A49">
      <w:pPr>
        <w:pStyle w:val="ListBullet"/>
      </w:pPr>
      <w:r w:rsidRPr="00C53A49">
        <w:t>identify workplace environmental and resource efficiency issues</w:t>
      </w:r>
    </w:p>
    <w:p w:rsidR="00000000" w:rsidRPr="00C53A49" w:rsidP="00C53A49">
      <w:pPr>
        <w:pStyle w:val="ListBullet"/>
      </w:pPr>
      <w:r w:rsidRPr="00C53A49">
        <w:t>identify and measure resources used in own work role</w:t>
      </w:r>
    </w:p>
    <w:p w:rsidR="00000000" w:rsidRPr="00C53A49" w:rsidP="00C53A49">
      <w:pPr>
        <w:pStyle w:val="ListBullet"/>
      </w:pPr>
      <w:r w:rsidRPr="00C53A49">
        <w:t>record measurements of current usage and filing documentation using appropriate technology</w:t>
      </w:r>
    </w:p>
    <w:p w:rsidR="00000000" w:rsidRPr="00C53A49" w:rsidP="00C53A49">
      <w:pPr>
        <w:pStyle w:val="ListBullet"/>
      </w:pPr>
      <w:r w:rsidRPr="00C53A49">
        <w:t>identify and report w</w:t>
      </w:r>
      <w:r w:rsidRPr="00C53A49">
        <w:t>orkplace environmental hazards to supervisor</w:t>
      </w:r>
    </w:p>
    <w:p w:rsidR="00000000" w:rsidRPr="00C53A49" w:rsidP="00C53A49">
      <w:pPr>
        <w:pStyle w:val="ListBullet"/>
      </w:pPr>
      <w:r w:rsidRPr="00C53A49">
        <w:t>follow workplace procedures to ensure compliance</w:t>
      </w:r>
    </w:p>
    <w:p w:rsidR="00000000" w:rsidRPr="00C53A49" w:rsidP="00C53A49">
      <w:pPr>
        <w:pStyle w:val="ListBullet"/>
      </w:pPr>
      <w:r w:rsidRPr="00C53A49">
        <w:t>report breaches or potential breaches to supervisor</w:t>
      </w:r>
    </w:p>
    <w:p w:rsidR="00000000" w:rsidRPr="00C53A49" w:rsidP="00C53A49">
      <w:pPr>
        <w:pStyle w:val="ListBullet"/>
      </w:pPr>
      <w:r w:rsidRPr="00C53A49">
        <w:t>follow organisational plans to improve environmental practices and resource efficiency</w:t>
      </w:r>
    </w:p>
    <w:p w:rsidR="00000000" w:rsidRPr="00C53A49" w:rsidP="00C53A49">
      <w:pPr>
        <w:pStyle w:val="ListBullet"/>
      </w:pPr>
      <w:r w:rsidRPr="00C53A49">
        <w:t xml:space="preserve">work as part of a team </w:t>
      </w:r>
      <w:r w:rsidRPr="00C53A49">
        <w:t>to identify possible areas for improvements</w:t>
      </w:r>
    </w:p>
    <w:p w:rsidR="00000000" w:rsidRPr="00C53A49" w:rsidP="00C53A49">
      <w:pPr>
        <w:pStyle w:val="ListBullet"/>
      </w:pPr>
      <w:r w:rsidRPr="00C53A49">
        <w:t xml:space="preserve">use industry standard terminology </w:t>
      </w:r>
    </w:p>
    <w:p w:rsidR="00000000" w:rsidRPr="00C53A49" w:rsidP="00C53A49">
      <w:pPr>
        <w:pStyle w:val="ListBullet"/>
      </w:pPr>
      <w:r w:rsidRPr="00C53A49">
        <w:t>apply work health and safety in the context of own work.</w:t>
      </w:r>
    </w:p>
    <w:p w:rsidR="00000000" w:rsidRPr="00C53A49" w:rsidP="00C53A49">
      <w:pPr>
        <w:pStyle w:val="AllowPageBreak"/>
      </w:pPr>
    </w:p>
    <w:p w:rsidR="00000000" w:rsidRPr="00C53A49" w:rsidP="00C53A49">
      <w:pPr>
        <w:pStyle w:val="Heading1"/>
      </w:pPr>
      <w:bookmarkStart w:id="12" w:name="O_863110"/>
      <w:bookmarkEnd w:id="12"/>
      <w:r w:rsidRPr="00C53A49">
        <w:t>Knowledge Evidence</w:t>
      </w:r>
    </w:p>
    <w:p w:rsidR="00000000" w:rsidRPr="00C53A49" w:rsidP="006B1C1E">
      <w:pPr>
        <w:pStyle w:val="BodyText"/>
      </w:pPr>
      <w:r w:rsidRPr="00C53A49">
        <w:t>The candidate must demonstrate knowledge of:</w:t>
      </w:r>
    </w:p>
    <w:p w:rsidR="00000000" w:rsidRPr="00C53A49" w:rsidP="00C53A49">
      <w:pPr>
        <w:pStyle w:val="ListBullet"/>
      </w:pPr>
      <w:r w:rsidRPr="00C53A49">
        <w:t>environmental and resource hazards and</w:t>
      </w:r>
      <w:r w:rsidRPr="00C53A49">
        <w:t xml:space="preserve"> risks</w:t>
      </w:r>
    </w:p>
    <w:p w:rsidR="00000000" w:rsidRPr="00C53A49" w:rsidP="00C53A49">
      <w:pPr>
        <w:pStyle w:val="ListBullet"/>
      </w:pPr>
      <w:r w:rsidRPr="00C53A49">
        <w:t>environmental or sustainability legislation, regulations and codes of practice applicable to own work role</w:t>
      </w:r>
    </w:p>
    <w:p w:rsidR="00000000" w:rsidRPr="00C53A49" w:rsidP="00C53A49">
      <w:pPr>
        <w:pStyle w:val="ListBullet"/>
      </w:pPr>
      <w:r w:rsidRPr="00C53A49">
        <w:t>work health and safety issues and requirements applicable to own role</w:t>
      </w:r>
    </w:p>
    <w:p w:rsidR="00000000" w:rsidRPr="00C53A49" w:rsidP="00C53A49">
      <w:pPr>
        <w:pStyle w:val="ListBullet"/>
      </w:pPr>
      <w:r w:rsidRPr="00C53A49">
        <w:t>organisational structure, and reporting channels and procedures</w:t>
      </w:r>
    </w:p>
    <w:p w:rsidR="00000000" w:rsidRPr="00C53A49" w:rsidP="00C53A49">
      <w:pPr>
        <w:pStyle w:val="ListBullet"/>
      </w:pPr>
      <w:r w:rsidRPr="00C53A49">
        <w:t>relevant environmental and resource efficiency systems and procedures</w:t>
      </w:r>
    </w:p>
    <w:p w:rsidR="00000000" w:rsidRPr="00C53A49" w:rsidP="00C53A49">
      <w:pPr>
        <w:pStyle w:val="ListBullet"/>
      </w:pPr>
      <w:r w:rsidRPr="00C53A49">
        <w:t xml:space="preserve">sustainability in the workplace </w:t>
      </w:r>
    </w:p>
    <w:p w:rsidR="00000000" w:rsidRPr="00C53A49" w:rsidP="00C53A49">
      <w:pPr>
        <w:pStyle w:val="ListBullet"/>
      </w:pPr>
      <w:r w:rsidRPr="00C53A49">
        <w:t>terms and conditions of employment including policies and procedures, such as daily tasks, employee and employer rights, equal opportunity.</w:t>
      </w:r>
    </w:p>
    <w:p w:rsidR="00000000" w:rsidRPr="00C53A49" w:rsidP="00C53A49">
      <w:pPr>
        <w:pStyle w:val="AllowPageBreak"/>
      </w:pPr>
    </w:p>
    <w:p w:rsidR="00000000" w:rsidRPr="00C53A49" w:rsidP="00C53A49">
      <w:pPr>
        <w:pStyle w:val="Heading1"/>
      </w:pPr>
      <w:bookmarkStart w:id="13" w:name="O_863113"/>
      <w:bookmarkEnd w:id="13"/>
      <w:r w:rsidRPr="00C53A49">
        <w:t>Assessment Conditions</w:t>
      </w:r>
    </w:p>
    <w:p w:rsidR="00000000" w:rsidRPr="00C53A49" w:rsidP="006B1C1E">
      <w:pPr>
        <w:pStyle w:val="BodyText"/>
      </w:pPr>
      <w:r w:rsidRPr="00C53A49">
        <w:t>Assessors must satisfy current standards for RTOs.</w:t>
      </w:r>
    </w:p>
    <w:p w:rsidR="00000000" w:rsidRPr="00C53A49" w:rsidP="00C53A49">
      <w:pPr>
        <w:pStyle w:val="Heading1"/>
      </w:pPr>
      <w:bookmarkStart w:id="14" w:name="O_863122"/>
      <w:bookmarkEnd w:id="14"/>
      <w:r w:rsidRPr="00C53A49">
        <w:t>Links</w:t>
      </w:r>
    </w:p>
    <w:p w:rsidR="00000000" w:rsidRPr="00C53A49" w:rsidP="006B1C1E">
      <w:pPr>
        <w:pStyle w:val="BodyText"/>
      </w:pPr>
      <w:r w:rsidRPr="00C53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3E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A49" w:rsidP="00C53A49"/>
    <w:sectPr w:rsidSect="00C53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 w:rsidRPr="006B1C1E" w:rsidP="006B1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E" w:rsidP="00C53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C1E" w:rsidP="00C53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1C1E" w:rsidP="00C53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 w:rsidP="00C53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C1E">
      <w:t>Approved</w:t>
    </w:r>
    <w:r w:rsidR="006B1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C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C1E">
      <w:rPr>
        <w:noProof/>
      </w:rPr>
      <w:t>4</w:t>
    </w:r>
    <w:r>
      <w:rPr>
        <w:noProof/>
      </w:rPr>
      <w:fldChar w:fldCharType="end"/>
    </w:r>
  </w:p>
  <w:p w:rsidR="00C53A49" w:rsidP="00C53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C1E">
      <w:t>Skills Insight</w:t>
    </w:r>
    <w:r w:rsidR="006B1C1E">
      <w:fldChar w:fldCharType="end"/>
    </w:r>
  </w:p>
  <w:p w:rsidR="00C53A49" w:rsidP="00C53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A49" w:rsidRPr="006B1C1E" w:rsidP="006B1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E" w:rsidRPr="002D2AF8" w:rsidP="00C53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AHCWRK209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C1E" w:rsidP="00C53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49" w:rsidRPr="002D2AF8" w:rsidP="00C53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C1E">
      <w:t>AHCWRK209 Participate in environmentally sustainable work practices</w:t>
    </w:r>
    <w:r w:rsidR="006B1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C1E">
      <w:rPr>
        <w:noProof/>
      </w:rPr>
      <w:t>2 March 2025</w:t>
    </w:r>
    <w:r>
      <w:fldChar w:fldCharType="end"/>
    </w:r>
  </w:p>
  <w:p w:rsidR="00C53A49" w:rsidP="00C53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24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2F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A49"/>
  </w:style>
  <w:style w:type="character" w:customStyle="1" w:styleId="Heading1Char">
    <w:name w:val="Heading 1 Char"/>
    <w:basedOn w:val="DefaultParagraphFont"/>
    <w:link w:val="Heading1"/>
    <w:rsid w:val="00C53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A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A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3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3A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3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A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3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A49"/>
    <w:rPr>
      <w:b/>
      <w:spacing w:val="0"/>
    </w:rPr>
  </w:style>
  <w:style w:type="paragraph" w:customStyle="1" w:styleId="SuperTitle">
    <w:name w:val="SuperTitle"/>
    <w:basedOn w:val="Title"/>
    <w:rsid w:val="00C53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A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A49"/>
    <w:rPr>
      <w:i/>
    </w:rPr>
  </w:style>
  <w:style w:type="paragraph" w:styleId="Caption">
    <w:name w:val="caption"/>
    <w:basedOn w:val="BodyText"/>
    <w:next w:val="Normal"/>
    <w:qFormat/>
    <w:rsid w:val="00C53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A49"/>
  </w:style>
  <w:style w:type="paragraph" w:styleId="TableofFigures">
    <w:name w:val="table of figures"/>
    <w:basedOn w:val="Normal"/>
    <w:next w:val="Normal"/>
    <w:semiHidden/>
    <w:rsid w:val="00C53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A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A49"/>
    <w:rPr>
      <w:rFonts w:ascii="Wingdings" w:hAnsi="Wingdings"/>
    </w:rPr>
  </w:style>
  <w:style w:type="character" w:customStyle="1" w:styleId="HotSpot">
    <w:name w:val="HotSpot"/>
    <w:rsid w:val="00C53A49"/>
    <w:rPr>
      <w:color w:val="0033CC"/>
      <w:u w:val="none"/>
    </w:rPr>
  </w:style>
  <w:style w:type="paragraph" w:customStyle="1" w:styleId="BodyTextRight">
    <w:name w:val="Body Text Right"/>
    <w:basedOn w:val="BodyText"/>
    <w:rsid w:val="00C53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A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A49"/>
    <w:rPr>
      <w:sz w:val="32"/>
    </w:rPr>
  </w:style>
  <w:style w:type="paragraph" w:customStyle="1" w:styleId="HeadingProcedure">
    <w:name w:val="Heading Procedure"/>
    <w:basedOn w:val="HeadingBase"/>
    <w:next w:val="Normal"/>
    <w:rsid w:val="00C53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A49"/>
    <w:pPr>
      <w:spacing w:before="60" w:after="60"/>
    </w:pPr>
  </w:style>
  <w:style w:type="paragraph" w:styleId="ListContinue">
    <w:name w:val="List Continue"/>
    <w:basedOn w:val="List"/>
    <w:rsid w:val="00C53A49"/>
    <w:pPr>
      <w:ind w:firstLine="0"/>
    </w:pPr>
  </w:style>
  <w:style w:type="paragraph" w:customStyle="1" w:styleId="ListNote">
    <w:name w:val="List Note"/>
    <w:basedOn w:val="List"/>
    <w:rsid w:val="00C53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A49"/>
    <w:rPr>
      <w:rFonts w:ascii="Courier New" w:hAnsi="Courier New"/>
    </w:rPr>
  </w:style>
  <w:style w:type="paragraph" w:customStyle="1" w:styleId="NoteBullet">
    <w:name w:val="Note Bullet"/>
    <w:basedOn w:val="Note"/>
    <w:rsid w:val="00C53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A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A49"/>
    <w:rPr>
      <w:b/>
      <w:smallCaps/>
    </w:rPr>
  </w:style>
  <w:style w:type="paragraph" w:customStyle="1" w:styleId="TableListNumber">
    <w:name w:val="Table List Number"/>
    <w:basedOn w:val="ListNumber"/>
    <w:rsid w:val="00C53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A49"/>
    <w:pPr>
      <w:numPr>
        <w:numId w:val="8"/>
      </w:numPr>
    </w:pPr>
  </w:style>
  <w:style w:type="paragraph" w:customStyle="1" w:styleId="ListAlpha2">
    <w:name w:val="List Alpha 2"/>
    <w:basedOn w:val="List2"/>
    <w:rsid w:val="00C53A49"/>
    <w:pPr>
      <w:numPr>
        <w:numId w:val="7"/>
      </w:numPr>
    </w:pPr>
  </w:style>
  <w:style w:type="paragraph" w:styleId="List2">
    <w:name w:val="List 2"/>
    <w:basedOn w:val="BodyText"/>
    <w:rsid w:val="00C53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A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A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A49"/>
    <w:pPr>
      <w:numPr>
        <w:numId w:val="3"/>
      </w:numPr>
    </w:pPr>
  </w:style>
  <w:style w:type="paragraph" w:styleId="ListContinue2">
    <w:name w:val="List Continue 2"/>
    <w:basedOn w:val="List2"/>
    <w:rsid w:val="00C53A49"/>
    <w:pPr>
      <w:ind w:firstLine="0"/>
    </w:pPr>
  </w:style>
  <w:style w:type="paragraph" w:styleId="ListContinue3">
    <w:name w:val="List Continue 3"/>
    <w:basedOn w:val="List3"/>
    <w:rsid w:val="00C53A49"/>
    <w:pPr>
      <w:ind w:left="1021" w:firstLine="0"/>
    </w:pPr>
  </w:style>
  <w:style w:type="paragraph" w:styleId="ListContinue4">
    <w:name w:val="List Continue 4"/>
    <w:basedOn w:val="List4"/>
    <w:rsid w:val="00C53A49"/>
    <w:pPr>
      <w:ind w:firstLine="0"/>
    </w:pPr>
  </w:style>
  <w:style w:type="paragraph" w:styleId="ListContinue5">
    <w:name w:val="List Continue 5"/>
    <w:basedOn w:val="List5"/>
    <w:rsid w:val="00C53A49"/>
    <w:pPr>
      <w:ind w:firstLine="0"/>
    </w:pPr>
  </w:style>
  <w:style w:type="paragraph" w:styleId="ListNumber3">
    <w:name w:val="List Number 3"/>
    <w:basedOn w:val="List3"/>
    <w:rsid w:val="00C53A49"/>
    <w:pPr>
      <w:numPr>
        <w:numId w:val="4"/>
      </w:numPr>
    </w:pPr>
  </w:style>
  <w:style w:type="paragraph" w:styleId="ListNumber4">
    <w:name w:val="List Number 4"/>
    <w:basedOn w:val="List4"/>
    <w:rsid w:val="00C53A49"/>
    <w:pPr>
      <w:numPr>
        <w:numId w:val="5"/>
      </w:numPr>
    </w:pPr>
  </w:style>
  <w:style w:type="paragraph" w:styleId="ListNumber5">
    <w:name w:val="List Number 5"/>
    <w:basedOn w:val="List5"/>
    <w:rsid w:val="00C53A49"/>
    <w:pPr>
      <w:numPr>
        <w:numId w:val="6"/>
      </w:numPr>
    </w:pPr>
  </w:style>
  <w:style w:type="paragraph" w:styleId="BlockText">
    <w:name w:val="Block Text"/>
    <w:basedOn w:val="Normal"/>
    <w:rsid w:val="00C53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A49"/>
    <w:rPr>
      <w:sz w:val="16"/>
      <w:vertAlign w:val="superscript"/>
    </w:rPr>
  </w:style>
  <w:style w:type="character" w:customStyle="1" w:styleId="Symbols">
    <w:name w:val="Symbols"/>
    <w:basedOn w:val="DefaultParagraphFont"/>
    <w:rsid w:val="00C53A49"/>
    <w:rPr>
      <w:rFonts w:ascii="Symbol" w:hAnsi="Symbol"/>
    </w:rPr>
  </w:style>
  <w:style w:type="character" w:customStyle="1" w:styleId="MenuOptions">
    <w:name w:val="Menu Options"/>
    <w:basedOn w:val="DefaultParagraphFont"/>
    <w:rsid w:val="00C53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A49"/>
    <w:rPr>
      <w:b/>
    </w:rPr>
  </w:style>
  <w:style w:type="character" w:customStyle="1" w:styleId="Underlined">
    <w:name w:val="Underlined"/>
    <w:basedOn w:val="DefaultParagraphFont"/>
    <w:rsid w:val="00C53A49"/>
    <w:rPr>
      <w:u w:val="single"/>
    </w:rPr>
  </w:style>
  <w:style w:type="paragraph" w:customStyle="1" w:styleId="TableBodyTextRight">
    <w:name w:val="Table Body Text Right"/>
    <w:basedOn w:val="TableBodyText"/>
    <w:rsid w:val="00C53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A49"/>
    <w:rPr>
      <w:sz w:val="18"/>
    </w:rPr>
  </w:style>
  <w:style w:type="paragraph" w:customStyle="1" w:styleId="BodySmallRight">
    <w:name w:val="Body Small Right"/>
    <w:basedOn w:val="BodyTextRight"/>
    <w:rsid w:val="00C53A49"/>
    <w:rPr>
      <w:sz w:val="18"/>
      <w:szCs w:val="18"/>
    </w:rPr>
  </w:style>
  <w:style w:type="paragraph" w:customStyle="1" w:styleId="MarginEdition">
    <w:name w:val="Margin Edition"/>
    <w:basedOn w:val="MarginNote"/>
    <w:rsid w:val="00C53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A49"/>
    <w:rPr>
      <w:sz w:val="2"/>
      <w:szCs w:val="2"/>
    </w:rPr>
  </w:style>
  <w:style w:type="character" w:customStyle="1" w:styleId="Small">
    <w:name w:val="Small"/>
    <w:basedOn w:val="DefaultParagraphFont"/>
    <w:rsid w:val="00C53A49"/>
    <w:rPr>
      <w:sz w:val="16"/>
    </w:rPr>
  </w:style>
  <w:style w:type="paragraph" w:customStyle="1" w:styleId="WideTable">
    <w:name w:val="Wide Table"/>
    <w:basedOn w:val="Normal"/>
    <w:rsid w:val="00C53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A49"/>
  </w:style>
  <w:style w:type="paragraph" w:styleId="Quote">
    <w:name w:val="Quote"/>
    <w:basedOn w:val="Heading1"/>
    <w:link w:val="QuoteChar"/>
    <w:qFormat/>
    <w:rsid w:val="00C53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A49"/>
    <w:pPr>
      <w:pageBreakBefore/>
    </w:pPr>
  </w:style>
  <w:style w:type="paragraph" w:customStyle="1" w:styleId="Border">
    <w:name w:val="Border"/>
    <w:basedOn w:val="Normal"/>
    <w:qFormat/>
    <w:rsid w:val="00C53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A49"/>
    <w:rPr>
      <w:u w:val="single"/>
    </w:rPr>
  </w:style>
  <w:style w:type="character" w:customStyle="1" w:styleId="BoldandItalics">
    <w:name w:val="Bold and Italics"/>
    <w:qFormat/>
    <w:rsid w:val="00C53A49"/>
    <w:rPr>
      <w:b/>
      <w:i/>
      <w:u w:val="none"/>
    </w:rPr>
  </w:style>
  <w:style w:type="paragraph" w:styleId="BalloonText">
    <w:name w:val="Balloon Text"/>
    <w:basedOn w:val="Normal"/>
    <w:link w:val="BalloonTextChar"/>
    <w:rsid w:val="00C5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A49"/>
    <w:pPr>
      <w:spacing w:before="0" w:after="0"/>
    </w:pPr>
  </w:style>
  <w:style w:type="paragraph" w:customStyle="1" w:styleId="BodyTextBold">
    <w:name w:val="Body Text Bold"/>
    <w:basedOn w:val="BodyText"/>
    <w:qFormat/>
    <w:rsid w:val="00C53A49"/>
    <w:rPr>
      <w:b/>
    </w:rPr>
  </w:style>
  <w:style w:type="character" w:styleId="Hyperlink">
    <w:name w:val="Hyperlink"/>
    <w:basedOn w:val="DefaultParagraphFont"/>
    <w:uiPriority w:val="99"/>
    <w:unhideWhenUsed/>
    <w:rsid w:val="006B1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3887</Characters>
  <Application>Microsoft Office Word</Application>
  <DocSecurity>0</DocSecurity>
  <Lines>134</Lines>
  <Paragraphs>93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AHCWRK209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