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47D" w:rsidP="00115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AHCWRK205 Participate in workplace communications</w:t>
      </w:r>
      <w:r>
        <w:fldChar w:fldCharType="end"/>
      </w:r>
    </w:p>
    <w:p w:rsidR="0011547D" w:rsidP="0011547D">
      <w:pPr>
        <w:pStyle w:val="Version"/>
        <w:sectPr w:rsidSect="008D7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50A" w:rsidP="008D750A">
      <w:pPr>
        <w:pStyle w:val="SuperHeading"/>
      </w:pPr>
      <w:r w:rsidRPr="008D750A">
        <w:t>AHCWRK205 Participate in workplace communications</w:t>
      </w:r>
    </w:p>
    <w:p w:rsidR="00000000" w:rsidRPr="008D750A" w:rsidP="008D750A">
      <w:pPr>
        <w:pStyle w:val="Heading1"/>
      </w:pPr>
      <w:bookmarkStart w:id="1" w:name="O_861645"/>
      <w:bookmarkEnd w:id="1"/>
      <w:r w:rsidRPr="008D7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TableHeading"/>
              <w:rPr>
                <w:lang w:val="en-NZ"/>
              </w:rPr>
            </w:pPr>
            <w:r w:rsidRPr="008D75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TableHeading"/>
              <w:rPr>
                <w:lang w:val="en-NZ"/>
              </w:rPr>
            </w:pPr>
            <w:r w:rsidRPr="008D75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TableHeading"/>
              <w:rPr>
                <w:lang w:val="en-NZ"/>
              </w:rPr>
            </w:pPr>
            <w:r w:rsidRPr="008D750A">
              <w:t>Comment</w:t>
            </w:r>
          </w:p>
        </w:tc>
      </w:tr>
      <w:tr w:rsidTr="008D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BodyText"/>
              <w:rPr>
                <w:lang w:val="en-NZ"/>
              </w:rPr>
            </w:pPr>
            <w:r w:rsidRPr="008D75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BodyText"/>
              <w:rPr>
                <w:lang w:val="en-NZ"/>
              </w:rPr>
            </w:pPr>
            <w:r w:rsidRPr="008D750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0A" w:rsidP="008D750A">
            <w:pPr>
              <w:pStyle w:val="BodyText"/>
            </w:pPr>
            <w:r w:rsidRPr="008D750A">
              <w:t>Initial release</w:t>
            </w:r>
          </w:p>
        </w:tc>
      </w:tr>
    </w:tbl>
    <w:p w:rsidR="00000000" w:rsidRPr="008D750A" w:rsidP="008D750A">
      <w:pPr>
        <w:pStyle w:val="BodyText"/>
      </w:pPr>
    </w:p>
    <w:p w:rsidR="00000000" w:rsidRPr="008D750A" w:rsidP="008D750A">
      <w:pPr>
        <w:pStyle w:val="AllowPageBreak"/>
      </w:pPr>
    </w:p>
    <w:p w:rsidR="00000000" w:rsidRPr="008D750A" w:rsidP="008D750A">
      <w:pPr>
        <w:pStyle w:val="Heading1"/>
      </w:pPr>
      <w:bookmarkStart w:id="2" w:name="O_861646"/>
      <w:bookmarkEnd w:id="2"/>
      <w:r w:rsidRPr="008D750A">
        <w:t>Application</w:t>
      </w:r>
    </w:p>
    <w:p w:rsidR="00000000" w:rsidRPr="008D750A" w:rsidP="0011547D">
      <w:pPr>
        <w:pStyle w:val="BodyText"/>
      </w:pPr>
      <w:r w:rsidRPr="008D750A">
        <w:t>This unit of competency describes the skills and knowledge required to participate in workplace communications.</w:t>
      </w:r>
    </w:p>
    <w:p w:rsidR="00000000" w:rsidRPr="008D750A" w:rsidP="0011547D">
      <w:pPr>
        <w:pStyle w:val="BodyText"/>
      </w:pPr>
      <w:r w:rsidRPr="008D750A">
        <w:t>The skills and knowledge described in this unit underpin a broad range of activities applicable to a variety of job roles throughout industries at various levels.</w:t>
      </w:r>
    </w:p>
    <w:p w:rsidR="00000000" w:rsidRPr="008D750A" w:rsidP="0011547D">
      <w:pPr>
        <w:pStyle w:val="BodyText"/>
      </w:pPr>
      <w:r w:rsidRPr="008D750A">
        <w:t>The unit applies to individuals who work at various levels and should be contextualised to a</w:t>
      </w:r>
      <w:r w:rsidRPr="008D750A">
        <w:t>ccommodate the responsibility of the individual.</w:t>
      </w:r>
    </w:p>
    <w:p w:rsidR="00000000" w:rsidRPr="008D750A" w:rsidP="0011547D">
      <w:pPr>
        <w:pStyle w:val="BodyText"/>
      </w:pPr>
      <w:r w:rsidRPr="008D750A">
        <w:t xml:space="preserve">No occupational licensing, legislative or certification requirements are known to apply to this unit at the time of publication. </w:t>
      </w:r>
    </w:p>
    <w:p w:rsidR="00000000" w:rsidRPr="008D750A" w:rsidP="008D750A">
      <w:pPr>
        <w:pStyle w:val="Heading1"/>
      </w:pPr>
      <w:bookmarkStart w:id="3" w:name="O_861647"/>
      <w:bookmarkEnd w:id="3"/>
      <w:r w:rsidRPr="008D750A">
        <w:t>Pre-requisite Unit</w:t>
      </w:r>
    </w:p>
    <w:p w:rsidR="00000000" w:rsidRPr="008D750A" w:rsidP="0011547D">
      <w:pPr>
        <w:pStyle w:val="BodyText"/>
      </w:pPr>
      <w:r w:rsidRPr="008D750A">
        <w:t>Nil.</w:t>
      </w:r>
    </w:p>
    <w:p w:rsidR="00000000" w:rsidRPr="008D750A" w:rsidP="008D750A">
      <w:pPr>
        <w:pStyle w:val="Heading1"/>
      </w:pPr>
      <w:bookmarkStart w:id="4" w:name="O_861649"/>
      <w:bookmarkEnd w:id="4"/>
      <w:r w:rsidRPr="008D750A">
        <w:t>Unit Sector</w:t>
      </w:r>
    </w:p>
    <w:p w:rsidR="00000000" w:rsidRPr="008D750A" w:rsidP="0011547D">
      <w:pPr>
        <w:pStyle w:val="BodyText"/>
      </w:pPr>
      <w:r w:rsidRPr="008D750A">
        <w:t>Work (</w:t>
      </w:r>
      <w:r w:rsidRPr="008D750A">
        <w:t>WRK)</w:t>
      </w:r>
    </w:p>
    <w:p w:rsidR="00000000" w:rsidRPr="008D750A" w:rsidP="008D750A">
      <w:pPr>
        <w:pStyle w:val="Heading1"/>
      </w:pPr>
      <w:bookmarkStart w:id="5" w:name="O_861650"/>
      <w:bookmarkEnd w:id="5"/>
      <w:r w:rsidRPr="008D750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6508"/>
      </w:tblGrid>
      <w:tr w:rsidTr="001154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TableHeading"/>
              <w:rPr>
                <w:lang w:val="en-NZ"/>
              </w:rPr>
            </w:pPr>
            <w:r w:rsidRPr="008D750A">
              <w:t>Element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TableHeading"/>
              <w:rPr>
                <w:lang w:val="en-NZ"/>
              </w:rPr>
            </w:pPr>
            <w:r w:rsidRPr="008D750A">
              <w:t>Performance criteria</w:t>
            </w:r>
          </w:p>
        </w:tc>
      </w:tr>
      <w:tr w:rsidTr="001154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BodyText"/>
              <w:rPr>
                <w:lang w:val="en-NZ"/>
              </w:rPr>
            </w:pPr>
            <w:r w:rsidRPr="008D750A">
              <w:t>Elements describe the essential outcomes.</w:t>
            </w:r>
          </w:p>
        </w:tc>
        <w:tc>
          <w:tcPr>
            <w:tcW w:w="65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BodyText"/>
              <w:rPr>
                <w:lang w:val="en-NZ"/>
              </w:rPr>
            </w:pPr>
            <w:r w:rsidRPr="008D750A">
              <w:t>Performance criteria describe the performance needed to demonstrate achievement of the element.</w:t>
            </w:r>
          </w:p>
        </w:tc>
      </w:tr>
      <w:tr w:rsidTr="001154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List"/>
              <w:rPr>
                <w:lang w:val="en-NZ"/>
              </w:rPr>
            </w:pPr>
            <w:r w:rsidRPr="008D750A">
              <w:t>1.</w:t>
            </w:r>
            <w:r w:rsidRPr="008D750A">
              <w:tab/>
            </w:r>
            <w:r w:rsidRPr="008D750A">
              <w:t>Follow routine spoken messages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0A" w:rsidP="008D750A">
            <w:pPr>
              <w:pStyle w:val="List"/>
            </w:pPr>
            <w:r w:rsidRPr="008D750A">
              <w:t>1.1</w:t>
            </w:r>
            <w:r w:rsidRPr="008D750A">
              <w:tab/>
              <w:t>Gather required information by listening and interpret information</w:t>
            </w:r>
          </w:p>
          <w:p w:rsidR="00000000" w:rsidRPr="008D750A" w:rsidP="008D750A">
            <w:pPr>
              <w:pStyle w:val="List"/>
            </w:pPr>
            <w:r w:rsidRPr="008D750A">
              <w:t>1.2</w:t>
            </w:r>
            <w:r w:rsidRPr="008D750A">
              <w:tab/>
              <w:t>Follow instructions and procedures in an appropriate sequence for the task and in accordance with the information received</w:t>
            </w:r>
          </w:p>
          <w:p w:rsidR="00000000" w:rsidP="008D750A">
            <w:pPr>
              <w:pStyle w:val="List"/>
              <w:rPr>
                <w:lang w:val="en-NZ"/>
              </w:rPr>
            </w:pPr>
            <w:r w:rsidRPr="008D750A">
              <w:t>1.3</w:t>
            </w:r>
            <w:r w:rsidRPr="008D750A">
              <w:tab/>
              <w:t>Seek clarification from</w:t>
            </w:r>
            <w:r w:rsidRPr="008D750A">
              <w:t xml:space="preserve"> the workplace supervisor on all occasions when any instruction or procedure is not understood</w:t>
            </w:r>
          </w:p>
        </w:tc>
      </w:tr>
      <w:tr w:rsidTr="001154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List"/>
              <w:rPr>
                <w:lang w:val="en-NZ"/>
              </w:rPr>
            </w:pPr>
            <w:r w:rsidRPr="008D750A">
              <w:t>2.</w:t>
            </w:r>
            <w:r w:rsidRPr="008D750A">
              <w:tab/>
              <w:t>Perform workplace duties following routine written notices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0A" w:rsidP="008D750A">
            <w:pPr>
              <w:pStyle w:val="List"/>
            </w:pPr>
            <w:r w:rsidRPr="008D750A">
              <w:t>2.1</w:t>
            </w:r>
            <w:r w:rsidRPr="008D750A">
              <w:tab/>
              <w:t>Read and interpret written notices and instructions</w:t>
            </w:r>
          </w:p>
          <w:p w:rsidR="00000000" w:rsidRPr="008D750A" w:rsidP="008D750A">
            <w:pPr>
              <w:pStyle w:val="List"/>
            </w:pPr>
            <w:r w:rsidRPr="008D750A">
              <w:t>2.2</w:t>
            </w:r>
            <w:r w:rsidRPr="008D750A">
              <w:tab/>
            </w:r>
            <w:r w:rsidRPr="008D750A">
              <w:t>Follow routine written instructions and procedures in sequence</w:t>
            </w:r>
          </w:p>
          <w:p w:rsidR="00000000" w:rsidRPr="008D750A" w:rsidP="008D750A">
            <w:pPr>
              <w:pStyle w:val="List"/>
            </w:pPr>
            <w:r w:rsidRPr="008D750A">
              <w:t>2.3</w:t>
            </w:r>
            <w:r w:rsidRPr="008D750A">
              <w:tab/>
              <w:t>Seek clarification from the workplace supervisor on all occasions when any instruction or procedure is not understood</w:t>
            </w:r>
          </w:p>
          <w:p w:rsidR="00000000" w:rsidP="008D750A">
            <w:pPr>
              <w:pStyle w:val="List"/>
              <w:rPr>
                <w:lang w:val="en-NZ"/>
              </w:rPr>
            </w:pPr>
            <w:r w:rsidRPr="008D750A">
              <w:t>2.4</w:t>
            </w:r>
            <w:r w:rsidRPr="008D750A">
              <w:tab/>
              <w:t>Follow enterprise work health and safety policies</w:t>
            </w:r>
          </w:p>
        </w:tc>
      </w:tr>
      <w:tr w:rsidTr="001154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List"/>
              <w:rPr>
                <w:lang w:val="en-NZ"/>
              </w:rPr>
            </w:pPr>
            <w:r w:rsidRPr="008D750A">
              <w:t>3.</w:t>
            </w:r>
            <w:r w:rsidRPr="008D750A">
              <w:tab/>
              <w:t>Obtain and pr</w:t>
            </w:r>
            <w:r w:rsidRPr="008D750A">
              <w:t>ovide information in response to workplace requirements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0A" w:rsidP="008D750A">
            <w:pPr>
              <w:pStyle w:val="List"/>
            </w:pPr>
            <w:r w:rsidRPr="008D750A">
              <w:t>3.1</w:t>
            </w:r>
            <w:r w:rsidRPr="008D750A">
              <w:tab/>
              <w:t>Obtain and interpret specific, relevant information</w:t>
            </w:r>
          </w:p>
          <w:p w:rsidR="00000000" w:rsidRPr="008D750A" w:rsidP="008D750A">
            <w:pPr>
              <w:pStyle w:val="List"/>
            </w:pPr>
            <w:r w:rsidRPr="008D750A">
              <w:t>3.2</w:t>
            </w:r>
            <w:r w:rsidRPr="008D750A">
              <w:tab/>
              <w:t>Write any required information completely, accurately and legibly</w:t>
            </w:r>
          </w:p>
          <w:p w:rsidR="00000000" w:rsidRPr="008D750A" w:rsidP="008D750A">
            <w:pPr>
              <w:pStyle w:val="List"/>
            </w:pPr>
            <w:r w:rsidRPr="008D750A">
              <w:t>3.3</w:t>
            </w:r>
            <w:r w:rsidRPr="008D750A">
              <w:tab/>
              <w:t>Identify sources of required information and establish appropriate con</w:t>
            </w:r>
            <w:r w:rsidRPr="008D750A">
              <w:t>tact</w:t>
            </w:r>
          </w:p>
          <w:p w:rsidR="00000000" w:rsidRPr="008D750A" w:rsidP="008D750A">
            <w:pPr>
              <w:pStyle w:val="List"/>
            </w:pPr>
            <w:r w:rsidRPr="008D750A">
              <w:t>3.4</w:t>
            </w:r>
            <w:r w:rsidRPr="008D750A">
              <w:tab/>
              <w:t>Ensure personal interaction is courteous and make enquiries clearly and concisely</w:t>
            </w:r>
          </w:p>
          <w:p w:rsidR="00000000" w:rsidP="008D750A">
            <w:pPr>
              <w:pStyle w:val="List"/>
              <w:rPr>
                <w:lang w:val="en-NZ"/>
              </w:rPr>
            </w:pPr>
            <w:r w:rsidRPr="008D750A">
              <w:t>3.5</w:t>
            </w:r>
            <w:r w:rsidRPr="008D750A">
              <w:tab/>
              <w:t>Use defined procedures for the location and storage of information</w:t>
            </w:r>
          </w:p>
        </w:tc>
      </w:tr>
      <w:tr w:rsidTr="001154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List"/>
              <w:rPr>
                <w:lang w:val="en-NZ"/>
              </w:rPr>
            </w:pPr>
            <w:r w:rsidRPr="008D750A">
              <w:t>4.</w:t>
            </w:r>
            <w:r w:rsidRPr="008D750A">
              <w:tab/>
              <w:t>Complete relevant work-related documents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0A" w:rsidP="008D750A">
            <w:pPr>
              <w:pStyle w:val="List"/>
            </w:pPr>
            <w:r w:rsidRPr="008D750A">
              <w:t>4.1</w:t>
            </w:r>
            <w:r w:rsidRPr="008D750A">
              <w:tab/>
              <w:t>Complete a range of forms relating to conditi</w:t>
            </w:r>
            <w:r w:rsidRPr="008D750A">
              <w:t>ons of employment accurately and legibly</w:t>
            </w:r>
          </w:p>
          <w:p w:rsidR="00000000" w:rsidRPr="008D750A" w:rsidP="008D750A">
            <w:pPr>
              <w:pStyle w:val="List"/>
            </w:pPr>
            <w:r w:rsidRPr="008D750A">
              <w:t>4.2</w:t>
            </w:r>
            <w:r w:rsidRPr="008D750A">
              <w:tab/>
              <w:t>Record workplace data manually or electronically using standard workplace forms and documents</w:t>
            </w:r>
          </w:p>
          <w:p w:rsidR="00000000" w:rsidRPr="008D750A" w:rsidP="008D750A">
            <w:pPr>
              <w:pStyle w:val="List"/>
            </w:pPr>
            <w:r w:rsidRPr="008D750A">
              <w:t>4.3</w:t>
            </w:r>
            <w:r w:rsidRPr="008D750A">
              <w:tab/>
              <w:t>Use basic mathematical processes for routine calculations</w:t>
            </w:r>
          </w:p>
          <w:p w:rsidR="00000000" w:rsidRPr="008D750A" w:rsidP="008D750A">
            <w:pPr>
              <w:pStyle w:val="List"/>
            </w:pPr>
            <w:r w:rsidRPr="008D750A">
              <w:t>4.4</w:t>
            </w:r>
            <w:r w:rsidRPr="008D750A">
              <w:tab/>
              <w:t>Identify and rectify errors in recording informatio</w:t>
            </w:r>
            <w:r w:rsidRPr="008D750A">
              <w:t>n on forms and documents</w:t>
            </w:r>
          </w:p>
          <w:p w:rsidR="00000000" w:rsidP="008D750A">
            <w:pPr>
              <w:pStyle w:val="List"/>
              <w:rPr>
                <w:lang w:val="en-NZ"/>
              </w:rPr>
            </w:pPr>
            <w:r w:rsidRPr="008D750A">
              <w:t>4.5</w:t>
            </w:r>
            <w:r w:rsidRPr="008D750A">
              <w:tab/>
              <w:t>Complete reporting requirements to supervisor as required by workplace procedures</w:t>
            </w:r>
          </w:p>
        </w:tc>
      </w:tr>
      <w:tr w:rsidTr="001154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50A">
            <w:pPr>
              <w:pStyle w:val="List"/>
              <w:rPr>
                <w:lang w:val="en-NZ"/>
              </w:rPr>
            </w:pPr>
            <w:r w:rsidRPr="008D750A">
              <w:t>5.</w:t>
            </w:r>
            <w:r w:rsidRPr="008D750A">
              <w:tab/>
              <w:t>Participate in workplace meetings and discussion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50A" w:rsidP="008D750A">
            <w:pPr>
              <w:pStyle w:val="List"/>
            </w:pPr>
            <w:r w:rsidRPr="008D750A">
              <w:t>5.1</w:t>
            </w:r>
            <w:r w:rsidRPr="008D750A">
              <w:tab/>
              <w:t>Attend team meetings on time</w:t>
            </w:r>
          </w:p>
          <w:p w:rsidR="00000000" w:rsidRPr="008D750A" w:rsidP="008D750A">
            <w:pPr>
              <w:pStyle w:val="List"/>
            </w:pPr>
            <w:r w:rsidRPr="008D750A">
              <w:t>5.2</w:t>
            </w:r>
            <w:r w:rsidRPr="008D750A">
              <w:tab/>
            </w:r>
            <w:r w:rsidRPr="008D750A">
              <w:t>Express own opinions clearly and listen to those of others without interruption</w:t>
            </w:r>
          </w:p>
          <w:p w:rsidR="00000000" w:rsidRPr="008D750A" w:rsidP="008D750A">
            <w:pPr>
              <w:pStyle w:val="List"/>
            </w:pPr>
            <w:r w:rsidRPr="008D750A">
              <w:t>5.3</w:t>
            </w:r>
            <w:r w:rsidRPr="008D750A">
              <w:tab/>
              <w:t>Make contributions to meetings that are consistent with the meeting purpose and established protocols</w:t>
            </w:r>
          </w:p>
          <w:p w:rsidR="00000000" w:rsidRPr="008D750A" w:rsidP="008D750A">
            <w:pPr>
              <w:pStyle w:val="List"/>
            </w:pPr>
            <w:r w:rsidRPr="008D750A">
              <w:t>5.4</w:t>
            </w:r>
            <w:r w:rsidRPr="008D750A">
              <w:tab/>
              <w:t>Ask and respond to questions about routine workplace procedures an</w:t>
            </w:r>
            <w:r w:rsidRPr="008D750A">
              <w:t>d matters concerning conditions of employment</w:t>
            </w:r>
          </w:p>
          <w:p w:rsidR="00000000" w:rsidRPr="008D750A" w:rsidP="008D750A">
            <w:pPr>
              <w:pStyle w:val="List"/>
            </w:pPr>
            <w:r w:rsidRPr="008D750A">
              <w:t>5.5</w:t>
            </w:r>
            <w:r w:rsidRPr="008D750A">
              <w:tab/>
              <w:t>Interpret and implement meeting outcomes</w:t>
            </w:r>
          </w:p>
        </w:tc>
      </w:tr>
    </w:tbl>
    <w:p w:rsidR="00000000" w:rsidRPr="008D750A" w:rsidP="008D750A">
      <w:pPr>
        <w:pStyle w:val="BodyText"/>
      </w:pPr>
    </w:p>
    <w:p w:rsidR="00000000" w:rsidRPr="008D750A" w:rsidP="008D750A">
      <w:pPr>
        <w:pStyle w:val="AllowPageBreak"/>
      </w:pPr>
    </w:p>
    <w:p w:rsidR="00000000" w:rsidRPr="008D750A" w:rsidP="008D750A">
      <w:pPr>
        <w:pStyle w:val="Heading1"/>
      </w:pPr>
      <w:bookmarkStart w:id="6" w:name="O_861651"/>
      <w:bookmarkEnd w:id="6"/>
      <w:r w:rsidRPr="008D750A">
        <w:t>Foundation Skills</w:t>
      </w:r>
    </w:p>
    <w:p w:rsidR="00000000" w:rsidRPr="008D750A" w:rsidP="0011547D">
      <w:pPr>
        <w:pStyle w:val="BodyText"/>
      </w:pPr>
      <w:r w:rsidRPr="008D750A">
        <w:t>Foundation Skills essential to performance are explicit in the performance criteria of this unit of competency.</w:t>
      </w:r>
    </w:p>
    <w:p w:rsidR="00000000" w:rsidRPr="008D750A" w:rsidP="008D750A">
      <w:pPr>
        <w:pStyle w:val="Heading1"/>
      </w:pPr>
      <w:bookmarkStart w:id="7" w:name="O_861652"/>
      <w:bookmarkEnd w:id="7"/>
      <w:r w:rsidRPr="008D750A">
        <w:t>Range of Conditions</w:t>
      </w:r>
    </w:p>
    <w:p w:rsidR="00000000" w:rsidRPr="008D750A" w:rsidP="008D750A">
      <w:pPr>
        <w:pStyle w:val="Heading1"/>
      </w:pPr>
      <w:bookmarkStart w:id="8" w:name="O_861653"/>
      <w:bookmarkEnd w:id="8"/>
      <w:r w:rsidRPr="008D750A">
        <w:t>Unit Mapping Information</w:t>
      </w:r>
    </w:p>
    <w:p w:rsidR="00000000" w:rsidRPr="008D750A" w:rsidP="0011547D">
      <w:pPr>
        <w:pStyle w:val="BodyText"/>
      </w:pPr>
      <w:r w:rsidRPr="008D750A">
        <w:t>This unit is equivalent to AHCWRK205A Participate in workplace communications.</w:t>
      </w:r>
    </w:p>
    <w:p w:rsidR="00000000" w:rsidRPr="008D750A" w:rsidP="008D750A">
      <w:pPr>
        <w:pStyle w:val="Heading1"/>
      </w:pPr>
      <w:bookmarkStart w:id="9" w:name="O_861660"/>
      <w:bookmarkEnd w:id="9"/>
      <w:r w:rsidRPr="008D750A">
        <w:t>Links</w:t>
      </w:r>
    </w:p>
    <w:p w:rsidR="00000000" w:rsidRPr="008D750A" w:rsidP="0011547D">
      <w:pPr>
        <w:pStyle w:val="BodyText"/>
      </w:pPr>
      <w:r w:rsidRPr="008D75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63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750A" w:rsidP="008D750A"/>
    <w:sectPr w:rsidSect="008D75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0A" w:rsidRPr="0011547D" w:rsidP="00115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7D" w:rsidP="008D7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47D" w:rsidP="008D7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547D" w:rsidP="008D7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50A" w:rsidRPr="0011547D" w:rsidP="00115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7D" w:rsidRPr="002D2AF8" w:rsidP="008D7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AHCWRK205 Participate in workplace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1547D" w:rsidP="008D7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50A"/>
  </w:style>
  <w:style w:type="character" w:customStyle="1" w:styleId="Heading1Char">
    <w:name w:val="Heading 1 Char"/>
    <w:basedOn w:val="DefaultParagraphFont"/>
    <w:link w:val="Heading1"/>
    <w:rsid w:val="008D7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5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750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D7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75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7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50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D75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7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50A"/>
    <w:rPr>
      <w:b/>
      <w:spacing w:val="0"/>
    </w:rPr>
  </w:style>
  <w:style w:type="paragraph" w:customStyle="1" w:styleId="SuperTitle">
    <w:name w:val="SuperTitle"/>
    <w:basedOn w:val="Title"/>
    <w:rsid w:val="008D7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5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50A"/>
    <w:rPr>
      <w:i/>
    </w:rPr>
  </w:style>
  <w:style w:type="paragraph" w:styleId="Caption">
    <w:name w:val="caption"/>
    <w:basedOn w:val="BodyText"/>
    <w:next w:val="Normal"/>
    <w:qFormat/>
    <w:rsid w:val="008D7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50A"/>
  </w:style>
  <w:style w:type="paragraph" w:styleId="TableofFigures">
    <w:name w:val="table of figures"/>
    <w:basedOn w:val="Normal"/>
    <w:next w:val="Normal"/>
    <w:semiHidden/>
    <w:rsid w:val="008D7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5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750A"/>
    <w:rPr>
      <w:rFonts w:ascii="Wingdings" w:hAnsi="Wingdings"/>
    </w:rPr>
  </w:style>
  <w:style w:type="character" w:customStyle="1" w:styleId="HotSpot">
    <w:name w:val="HotSpot"/>
    <w:rsid w:val="008D750A"/>
    <w:rPr>
      <w:color w:val="0033CC"/>
      <w:u w:val="none"/>
    </w:rPr>
  </w:style>
  <w:style w:type="paragraph" w:customStyle="1" w:styleId="BodyTextRight">
    <w:name w:val="Body Text Right"/>
    <w:basedOn w:val="BodyText"/>
    <w:rsid w:val="008D7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5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50A"/>
    <w:rPr>
      <w:sz w:val="32"/>
    </w:rPr>
  </w:style>
  <w:style w:type="paragraph" w:customStyle="1" w:styleId="HeadingProcedure">
    <w:name w:val="Heading Procedure"/>
    <w:basedOn w:val="HeadingBase"/>
    <w:next w:val="Normal"/>
    <w:rsid w:val="008D7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50A"/>
    <w:pPr>
      <w:spacing w:before="60" w:after="60"/>
    </w:pPr>
  </w:style>
  <w:style w:type="paragraph" w:styleId="ListContinue">
    <w:name w:val="List Continue"/>
    <w:basedOn w:val="List"/>
    <w:rsid w:val="008D750A"/>
    <w:pPr>
      <w:ind w:firstLine="0"/>
    </w:pPr>
  </w:style>
  <w:style w:type="paragraph" w:customStyle="1" w:styleId="ListNote">
    <w:name w:val="List Note"/>
    <w:basedOn w:val="List"/>
    <w:rsid w:val="008D7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50A"/>
    <w:rPr>
      <w:rFonts w:ascii="Courier New" w:hAnsi="Courier New"/>
    </w:rPr>
  </w:style>
  <w:style w:type="paragraph" w:customStyle="1" w:styleId="NoteBullet">
    <w:name w:val="Note Bullet"/>
    <w:basedOn w:val="Note"/>
    <w:rsid w:val="008D7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5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7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50A"/>
    <w:rPr>
      <w:b/>
      <w:smallCaps/>
    </w:rPr>
  </w:style>
  <w:style w:type="paragraph" w:customStyle="1" w:styleId="TableListNumber">
    <w:name w:val="Table List Number"/>
    <w:basedOn w:val="ListNumber"/>
    <w:rsid w:val="008D7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50A"/>
    <w:pPr>
      <w:numPr>
        <w:numId w:val="7"/>
      </w:numPr>
    </w:pPr>
  </w:style>
  <w:style w:type="paragraph" w:customStyle="1" w:styleId="ListAlpha2">
    <w:name w:val="List Alpha 2"/>
    <w:basedOn w:val="List2"/>
    <w:rsid w:val="008D750A"/>
    <w:pPr>
      <w:numPr>
        <w:numId w:val="6"/>
      </w:numPr>
    </w:pPr>
  </w:style>
  <w:style w:type="paragraph" w:styleId="List2">
    <w:name w:val="List 2"/>
    <w:basedOn w:val="BodyText"/>
    <w:rsid w:val="008D7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5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5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750A"/>
    <w:pPr>
      <w:numPr>
        <w:numId w:val="2"/>
      </w:numPr>
    </w:pPr>
  </w:style>
  <w:style w:type="paragraph" w:styleId="ListContinue2">
    <w:name w:val="List Continue 2"/>
    <w:basedOn w:val="List2"/>
    <w:rsid w:val="008D750A"/>
    <w:pPr>
      <w:ind w:firstLine="0"/>
    </w:pPr>
  </w:style>
  <w:style w:type="paragraph" w:styleId="ListContinue3">
    <w:name w:val="List Continue 3"/>
    <w:basedOn w:val="List3"/>
    <w:rsid w:val="008D750A"/>
    <w:pPr>
      <w:ind w:left="1021" w:firstLine="0"/>
    </w:pPr>
  </w:style>
  <w:style w:type="paragraph" w:styleId="ListContinue4">
    <w:name w:val="List Continue 4"/>
    <w:basedOn w:val="List4"/>
    <w:rsid w:val="008D750A"/>
    <w:pPr>
      <w:ind w:firstLine="0"/>
    </w:pPr>
  </w:style>
  <w:style w:type="paragraph" w:styleId="ListContinue5">
    <w:name w:val="List Continue 5"/>
    <w:basedOn w:val="List5"/>
    <w:rsid w:val="008D750A"/>
    <w:pPr>
      <w:ind w:firstLine="0"/>
    </w:pPr>
  </w:style>
  <w:style w:type="paragraph" w:styleId="ListNumber3">
    <w:name w:val="List Number 3"/>
    <w:basedOn w:val="List3"/>
    <w:rsid w:val="008D750A"/>
    <w:pPr>
      <w:numPr>
        <w:numId w:val="3"/>
      </w:numPr>
    </w:pPr>
  </w:style>
  <w:style w:type="paragraph" w:styleId="ListNumber4">
    <w:name w:val="List Number 4"/>
    <w:basedOn w:val="List4"/>
    <w:rsid w:val="008D750A"/>
    <w:pPr>
      <w:numPr>
        <w:numId w:val="4"/>
      </w:numPr>
    </w:pPr>
  </w:style>
  <w:style w:type="paragraph" w:styleId="ListNumber5">
    <w:name w:val="List Number 5"/>
    <w:basedOn w:val="List5"/>
    <w:rsid w:val="008D750A"/>
    <w:pPr>
      <w:numPr>
        <w:numId w:val="5"/>
      </w:numPr>
    </w:pPr>
  </w:style>
  <w:style w:type="paragraph" w:styleId="BlockText">
    <w:name w:val="Block Text"/>
    <w:basedOn w:val="Normal"/>
    <w:rsid w:val="008D7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50A"/>
    <w:rPr>
      <w:sz w:val="16"/>
      <w:vertAlign w:val="superscript"/>
    </w:rPr>
  </w:style>
  <w:style w:type="character" w:customStyle="1" w:styleId="Symbols">
    <w:name w:val="Symbols"/>
    <w:basedOn w:val="DefaultParagraphFont"/>
    <w:rsid w:val="008D750A"/>
    <w:rPr>
      <w:rFonts w:ascii="Symbol" w:hAnsi="Symbol"/>
    </w:rPr>
  </w:style>
  <w:style w:type="character" w:customStyle="1" w:styleId="MenuOptions">
    <w:name w:val="Menu Options"/>
    <w:basedOn w:val="DefaultParagraphFont"/>
    <w:rsid w:val="008D7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50A"/>
    <w:rPr>
      <w:b/>
    </w:rPr>
  </w:style>
  <w:style w:type="character" w:customStyle="1" w:styleId="Underlined">
    <w:name w:val="Underlined"/>
    <w:basedOn w:val="DefaultParagraphFont"/>
    <w:rsid w:val="008D750A"/>
    <w:rPr>
      <w:u w:val="single"/>
    </w:rPr>
  </w:style>
  <w:style w:type="paragraph" w:customStyle="1" w:styleId="TableBodyTextRight">
    <w:name w:val="Table Body Text Right"/>
    <w:basedOn w:val="TableBodyText"/>
    <w:rsid w:val="008D7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50A"/>
    <w:rPr>
      <w:sz w:val="18"/>
    </w:rPr>
  </w:style>
  <w:style w:type="paragraph" w:customStyle="1" w:styleId="BodySmallRight">
    <w:name w:val="Body Small Right"/>
    <w:basedOn w:val="BodyTextRight"/>
    <w:rsid w:val="008D750A"/>
    <w:rPr>
      <w:sz w:val="18"/>
      <w:szCs w:val="18"/>
    </w:rPr>
  </w:style>
  <w:style w:type="paragraph" w:customStyle="1" w:styleId="MarginEdition">
    <w:name w:val="Margin Edition"/>
    <w:basedOn w:val="MarginNote"/>
    <w:rsid w:val="008D7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50A"/>
    <w:rPr>
      <w:sz w:val="2"/>
      <w:szCs w:val="2"/>
    </w:rPr>
  </w:style>
  <w:style w:type="character" w:customStyle="1" w:styleId="Small">
    <w:name w:val="Small"/>
    <w:basedOn w:val="DefaultParagraphFont"/>
    <w:rsid w:val="008D750A"/>
    <w:rPr>
      <w:sz w:val="16"/>
    </w:rPr>
  </w:style>
  <w:style w:type="paragraph" w:customStyle="1" w:styleId="WideTable">
    <w:name w:val="Wide Table"/>
    <w:basedOn w:val="Normal"/>
    <w:rsid w:val="008D7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50A"/>
  </w:style>
  <w:style w:type="paragraph" w:styleId="Quote">
    <w:name w:val="Quote"/>
    <w:basedOn w:val="Heading1"/>
    <w:link w:val="QuoteChar"/>
    <w:qFormat/>
    <w:rsid w:val="008D7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50A"/>
    <w:pPr>
      <w:pageBreakBefore/>
    </w:pPr>
  </w:style>
  <w:style w:type="paragraph" w:customStyle="1" w:styleId="Border">
    <w:name w:val="Border"/>
    <w:basedOn w:val="Normal"/>
    <w:qFormat/>
    <w:rsid w:val="008D7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50A"/>
    <w:rPr>
      <w:u w:val="single"/>
    </w:rPr>
  </w:style>
  <w:style w:type="character" w:customStyle="1" w:styleId="BoldandItalics">
    <w:name w:val="Bold and Italics"/>
    <w:qFormat/>
    <w:rsid w:val="008D750A"/>
    <w:rPr>
      <w:b/>
      <w:i/>
      <w:u w:val="none"/>
    </w:rPr>
  </w:style>
  <w:style w:type="paragraph" w:styleId="BalloonText">
    <w:name w:val="Balloon Text"/>
    <w:basedOn w:val="Normal"/>
    <w:link w:val="BalloonTextChar"/>
    <w:rsid w:val="008D7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50A"/>
    <w:pPr>
      <w:spacing w:before="0" w:after="0"/>
    </w:pPr>
  </w:style>
  <w:style w:type="paragraph" w:customStyle="1" w:styleId="BodyTextBold">
    <w:name w:val="Body Text Bold"/>
    <w:basedOn w:val="BodyText"/>
    <w:qFormat/>
    <w:rsid w:val="008D750A"/>
    <w:rPr>
      <w:b/>
    </w:rPr>
  </w:style>
  <w:style w:type="character" w:styleId="Hyperlink">
    <w:name w:val="Hyperlink"/>
    <w:basedOn w:val="DefaultParagraphFont"/>
    <w:uiPriority w:val="99"/>
    <w:unhideWhenUsed/>
    <w:rsid w:val="00115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3134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AHCWRK205 Participate in workplace communications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2023-01-24T14:23:00Z</dcterms:created>
  <dcterms:modified xsi:type="dcterms:W3CDTF">2023-01-24T14:23:00Z</dcterms:modified>
</cp:coreProperties>
</file>